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9F" w:rsidRPr="008E28B0" w:rsidRDefault="004F4FB6" w:rsidP="002E62AA">
      <w:pPr>
        <w:pStyle w:val="Subtitle"/>
        <w:rPr>
          <w:lang w:val="en-GB"/>
        </w:rPr>
      </w:pPr>
      <w:r w:rsidRPr="008E28B0">
        <w:rPr>
          <w:lang w:val="en-GB"/>
        </w:rPr>
        <w:t>JMP</w:t>
      </w:r>
      <w:r w:rsidRPr="008E28B0">
        <w:rPr>
          <w:vertAlign w:val="superscript"/>
          <w:lang w:val="en-GB"/>
        </w:rPr>
        <w:t>®</w:t>
      </w:r>
      <w:r w:rsidRPr="008E28B0">
        <w:rPr>
          <w:lang w:val="en-GB"/>
        </w:rPr>
        <w:t xml:space="preserve"> Discovery Summit Europe 2017, Prague</w:t>
      </w:r>
    </w:p>
    <w:p w:rsidR="004F4FB6" w:rsidRPr="008E28B0" w:rsidRDefault="004F4FB6">
      <w:pPr>
        <w:rPr>
          <w:lang w:val="en-GB"/>
        </w:rPr>
      </w:pPr>
    </w:p>
    <w:p w:rsidR="004F4FB6" w:rsidRPr="008E28B0" w:rsidRDefault="004F4FB6" w:rsidP="004F4FB6">
      <w:pPr>
        <w:pStyle w:val="Title"/>
        <w:rPr>
          <w:lang w:val="en-GB"/>
        </w:rPr>
      </w:pPr>
      <w:r w:rsidRPr="008E28B0">
        <w:rPr>
          <w:lang w:val="en-GB"/>
        </w:rPr>
        <w:t>Regression Control Charting Using the Random Coefficient Regression Method</w:t>
      </w:r>
    </w:p>
    <w:p w:rsidR="004F4FB6" w:rsidRPr="008E28B0" w:rsidRDefault="004C1DD9">
      <w:pPr>
        <w:rPr>
          <w:lang w:val="en-GB"/>
        </w:rPr>
      </w:pPr>
      <w:r>
        <w:rPr>
          <w:lang w:val="en-GB"/>
        </w:rPr>
        <w:t xml:space="preserve">Pius Dahinden, PhD, Manager </w:t>
      </w:r>
      <w:r w:rsidR="002943EA">
        <w:rPr>
          <w:lang w:val="en-GB"/>
        </w:rPr>
        <w:t>Analytical Science</w:t>
      </w:r>
      <w:r w:rsidR="004F4FB6" w:rsidRPr="008E28B0">
        <w:rPr>
          <w:lang w:val="en-GB"/>
        </w:rPr>
        <w:t>, Tillotts Pharma</w:t>
      </w:r>
    </w:p>
    <w:p w:rsidR="004F4FB6" w:rsidRPr="008E28B0" w:rsidRDefault="004F4FB6">
      <w:pPr>
        <w:rPr>
          <w:lang w:val="en-GB"/>
        </w:rPr>
      </w:pPr>
    </w:p>
    <w:p w:rsidR="009F1310" w:rsidRPr="008E28B0" w:rsidRDefault="009F1310" w:rsidP="002E62AA">
      <w:pPr>
        <w:pStyle w:val="Heading1"/>
        <w:rPr>
          <w:lang w:val="en-GB"/>
        </w:rPr>
      </w:pPr>
      <w:r w:rsidRPr="008E28B0">
        <w:rPr>
          <w:lang w:val="en-GB"/>
        </w:rPr>
        <w:t>Abstract</w:t>
      </w:r>
    </w:p>
    <w:p w:rsidR="009F1310" w:rsidRPr="008E28B0" w:rsidRDefault="009F1310">
      <w:pPr>
        <w:rPr>
          <w:lang w:val="en-GB"/>
        </w:rPr>
      </w:pPr>
      <w:r w:rsidRPr="008E28B0">
        <w:rPr>
          <w:lang w:val="en-GB"/>
        </w:rPr>
        <w:t>Since the new EU GMP Guideline (</w:t>
      </w:r>
      <w:proofErr w:type="spellStart"/>
      <w:r w:rsidRPr="008E28B0">
        <w:rPr>
          <w:lang w:val="en-GB"/>
        </w:rPr>
        <w:t>EudraLex</w:t>
      </w:r>
      <w:proofErr w:type="spellEnd"/>
      <w:r w:rsidRPr="008E28B0">
        <w:rPr>
          <w:lang w:val="en-GB"/>
        </w:rPr>
        <w:t xml:space="preserve"> Volume 4) Chapter 6 (Quality Control) took e</w:t>
      </w:r>
      <w:r w:rsidRPr="008E28B0">
        <w:rPr>
          <w:rFonts w:ascii="Cambria Math" w:hAnsi="Cambria Math" w:cs="Cambria Math"/>
          <w:lang w:val="en-GB"/>
        </w:rPr>
        <w:t>ﬀ</w:t>
      </w:r>
      <w:r w:rsidRPr="008E28B0">
        <w:rPr>
          <w:lang w:val="en-GB"/>
        </w:rPr>
        <w:t xml:space="preserve">ect in 2014, performing a trend analysis on drug product stability data is an additional analytical quality control requirement. The European Compliance Academy's (ECA) Analytical Quality Control Working Group (AQCWG) has worked out a standard operating procedure for the assessment of out-of-expectation (OOE) and out-of-trend (OOT) results. For the assessment of stability data it is recommended to use the regression control chart (RCC) procedure for the comparison of current batches with data of historical batches. However, the slopes and/or intercepts estimated from the historical batch data themselves are subject to uncertainty. The ECA AQCWG proposes a simplified random </w:t>
      </w:r>
      <w:r w:rsidRPr="000E712C">
        <w:rPr>
          <w:lang w:val="en-GB"/>
        </w:rPr>
        <w:t>coe</w:t>
      </w:r>
      <w:r w:rsidR="000E712C">
        <w:rPr>
          <w:lang w:val="en-GB"/>
        </w:rPr>
        <w:t>ffi</w:t>
      </w:r>
      <w:r w:rsidRPr="000E712C">
        <w:rPr>
          <w:lang w:val="en-GB"/>
        </w:rPr>
        <w:t>cient</w:t>
      </w:r>
      <w:r w:rsidRPr="008E28B0">
        <w:rPr>
          <w:lang w:val="en-GB"/>
        </w:rPr>
        <w:t xml:space="preserve"> regression (RCR) method which takes this into account. </w:t>
      </w:r>
      <w:r w:rsidR="004D0981">
        <w:rPr>
          <w:lang w:val="en-GB"/>
        </w:rPr>
        <w:t>A</w:t>
      </w:r>
      <w:r w:rsidR="004D0981" w:rsidRPr="008E28B0">
        <w:rPr>
          <w:lang w:val="en-GB"/>
        </w:rPr>
        <w:t xml:space="preserve"> </w:t>
      </w:r>
      <w:r w:rsidR="004D0981">
        <w:rPr>
          <w:lang w:val="en-GB"/>
        </w:rPr>
        <w:t xml:space="preserve">newly developed </w:t>
      </w:r>
      <w:r w:rsidRPr="008E28B0">
        <w:rPr>
          <w:lang w:val="en-GB"/>
        </w:rPr>
        <w:t>JMP script which implements the recommended RCC / RCR procedure is presented. The script makes the identification of OOE</w:t>
      </w:r>
      <w:r w:rsidR="000B15C1">
        <w:rPr>
          <w:lang w:val="en-GB"/>
        </w:rPr>
        <w:t xml:space="preserve"> </w:t>
      </w:r>
      <w:r w:rsidRPr="008E28B0">
        <w:rPr>
          <w:lang w:val="en-GB"/>
        </w:rPr>
        <w:t>/</w:t>
      </w:r>
      <w:r w:rsidR="000B15C1">
        <w:rPr>
          <w:lang w:val="en-GB"/>
        </w:rPr>
        <w:t xml:space="preserve"> </w:t>
      </w:r>
      <w:r w:rsidRPr="008E28B0">
        <w:rPr>
          <w:lang w:val="en-GB"/>
        </w:rPr>
        <w:t>OOT points in stability data simple and provides all the necessary information in the output, together with an appropriate graphical display.</w:t>
      </w:r>
    </w:p>
    <w:p w:rsidR="009F1310" w:rsidRPr="008E28B0" w:rsidRDefault="009F1310">
      <w:pPr>
        <w:rPr>
          <w:lang w:val="en-GB"/>
        </w:rPr>
      </w:pPr>
    </w:p>
    <w:p w:rsidR="009F1310" w:rsidRPr="008E28B0" w:rsidRDefault="009F1310" w:rsidP="002E62AA">
      <w:pPr>
        <w:pStyle w:val="Heading1"/>
        <w:rPr>
          <w:lang w:val="en-GB"/>
        </w:rPr>
      </w:pPr>
      <w:r w:rsidRPr="008E28B0">
        <w:rPr>
          <w:lang w:val="en-GB"/>
        </w:rPr>
        <w:t>Introduction</w:t>
      </w:r>
    </w:p>
    <w:p w:rsidR="00DB6D42" w:rsidRDefault="00CA46A0">
      <w:pPr>
        <w:rPr>
          <w:lang w:val="en-GB"/>
        </w:rPr>
      </w:pPr>
      <w:r w:rsidRPr="008E28B0">
        <w:rPr>
          <w:lang w:val="en-GB"/>
        </w:rPr>
        <w:t>Manufacturers apply statistical process control (SPC) t</w:t>
      </w:r>
      <w:r w:rsidR="004D31BE" w:rsidRPr="008E28B0">
        <w:rPr>
          <w:lang w:val="en-GB"/>
        </w:rPr>
        <w:t xml:space="preserve">o </w:t>
      </w:r>
      <w:r w:rsidRPr="008E28B0">
        <w:rPr>
          <w:lang w:val="en-GB"/>
        </w:rPr>
        <w:t>ensure</w:t>
      </w:r>
      <w:r w:rsidR="004D31BE" w:rsidRPr="008E28B0">
        <w:rPr>
          <w:lang w:val="en-GB"/>
        </w:rPr>
        <w:t xml:space="preserve"> the quality of the produced</w:t>
      </w:r>
      <w:r w:rsidRPr="008E28B0">
        <w:rPr>
          <w:lang w:val="en-GB"/>
        </w:rPr>
        <w:t xml:space="preserve"> items</w:t>
      </w:r>
      <w:r w:rsidR="004D31BE" w:rsidRPr="008E28B0">
        <w:rPr>
          <w:lang w:val="en-GB"/>
        </w:rPr>
        <w:t xml:space="preserve"> and </w:t>
      </w:r>
      <w:r w:rsidRPr="008E28B0">
        <w:rPr>
          <w:lang w:val="en-GB"/>
        </w:rPr>
        <w:t>to prevent</w:t>
      </w:r>
      <w:r w:rsidR="006B1863">
        <w:rPr>
          <w:lang w:val="en-GB"/>
        </w:rPr>
        <w:t xml:space="preserve"> financial</w:t>
      </w:r>
      <w:r w:rsidR="004D31BE" w:rsidRPr="008E28B0">
        <w:rPr>
          <w:lang w:val="en-GB"/>
        </w:rPr>
        <w:t xml:space="preserve"> losses caused by</w:t>
      </w:r>
      <w:r w:rsidR="00E7744B" w:rsidRPr="008E28B0">
        <w:rPr>
          <w:lang w:val="en-GB"/>
        </w:rPr>
        <w:t xml:space="preserve"> production</w:t>
      </w:r>
      <w:r w:rsidR="004D31BE" w:rsidRPr="008E28B0">
        <w:rPr>
          <w:lang w:val="en-GB"/>
        </w:rPr>
        <w:t xml:space="preserve"> processes being out of control</w:t>
      </w:r>
      <w:r w:rsidRPr="008E28B0">
        <w:rPr>
          <w:lang w:val="en-GB"/>
        </w:rPr>
        <w:t>.</w:t>
      </w:r>
      <w:r w:rsidR="004D31BE" w:rsidRPr="008E28B0">
        <w:rPr>
          <w:lang w:val="en-GB"/>
        </w:rPr>
        <w:t xml:space="preserve"> </w:t>
      </w:r>
      <w:r w:rsidR="009C3D01">
        <w:rPr>
          <w:lang w:val="en-GB"/>
        </w:rPr>
        <w:t>Process control</w:t>
      </w:r>
      <w:r w:rsidRPr="008E28B0">
        <w:rPr>
          <w:lang w:val="en-GB"/>
        </w:rPr>
        <w:t xml:space="preserve"> means that </w:t>
      </w:r>
      <w:r w:rsidR="009C3D01">
        <w:rPr>
          <w:lang w:val="en-GB"/>
        </w:rPr>
        <w:t>a</w:t>
      </w:r>
      <w:r w:rsidR="005D77CC">
        <w:rPr>
          <w:lang w:val="en-GB"/>
        </w:rPr>
        <w:t xml:space="preserve"> running</w:t>
      </w:r>
      <w:r w:rsidR="009C3D01">
        <w:rPr>
          <w:lang w:val="en-GB"/>
        </w:rPr>
        <w:t xml:space="preserve"> process is </w:t>
      </w:r>
      <w:r w:rsidR="005D77CC">
        <w:rPr>
          <w:lang w:val="en-GB"/>
        </w:rPr>
        <w:t>routinely</w:t>
      </w:r>
      <w:r w:rsidR="009C3D01">
        <w:rPr>
          <w:lang w:val="en-GB"/>
        </w:rPr>
        <w:t xml:space="preserve"> monitored and that, if any of the monitored parameters should </w:t>
      </w:r>
      <w:r w:rsidR="00934673">
        <w:rPr>
          <w:lang w:val="en-GB"/>
        </w:rPr>
        <w:t>exhibit an anomalous trend</w:t>
      </w:r>
      <w:r w:rsidR="009C3D01">
        <w:rPr>
          <w:lang w:val="en-GB"/>
        </w:rPr>
        <w:t>, measures are taken to bring the process</w:t>
      </w:r>
      <w:r w:rsidR="004D31BE" w:rsidRPr="008E28B0">
        <w:rPr>
          <w:lang w:val="en-GB"/>
        </w:rPr>
        <w:t xml:space="preserve"> back </w:t>
      </w:r>
      <w:r w:rsidRPr="008E28B0">
        <w:rPr>
          <w:lang w:val="en-GB"/>
        </w:rPr>
        <w:t>under control</w:t>
      </w:r>
      <w:r w:rsidR="004D31BE" w:rsidRPr="008E28B0">
        <w:rPr>
          <w:lang w:val="en-GB"/>
        </w:rPr>
        <w:t>.</w:t>
      </w:r>
      <w:r w:rsidR="00DB6D42" w:rsidRPr="008E28B0">
        <w:rPr>
          <w:lang w:val="en-GB"/>
        </w:rPr>
        <w:t xml:space="preserve"> SPC</w:t>
      </w:r>
      <w:r w:rsidR="006B1863">
        <w:rPr>
          <w:lang w:val="en-GB"/>
        </w:rPr>
        <w:t xml:space="preserve"> is a </w:t>
      </w:r>
      <w:proofErr w:type="gramStart"/>
      <w:r w:rsidR="006B1863">
        <w:rPr>
          <w:lang w:val="en-GB"/>
        </w:rPr>
        <w:t>tools</w:t>
      </w:r>
      <w:proofErr w:type="gramEnd"/>
      <w:r w:rsidR="006B1863">
        <w:rPr>
          <w:lang w:val="en-GB"/>
        </w:rPr>
        <w:t xml:space="preserve"> that enables</w:t>
      </w:r>
      <w:r w:rsidR="00DB6D42" w:rsidRPr="008E28B0">
        <w:rPr>
          <w:lang w:val="en-GB"/>
        </w:rPr>
        <w:t xml:space="preserve"> </w:t>
      </w:r>
      <w:r w:rsidR="00B634BB">
        <w:rPr>
          <w:lang w:val="en-GB"/>
        </w:rPr>
        <w:t xml:space="preserve">manufacturers </w:t>
      </w:r>
      <w:r w:rsidR="006B1863">
        <w:rPr>
          <w:lang w:val="en-GB"/>
        </w:rPr>
        <w:t>to</w:t>
      </w:r>
      <w:r w:rsidRPr="008E28B0">
        <w:rPr>
          <w:lang w:val="en-GB"/>
        </w:rPr>
        <w:t xml:space="preserve"> </w:t>
      </w:r>
      <w:r w:rsidR="006B1863">
        <w:rPr>
          <w:lang w:val="en-GB"/>
        </w:rPr>
        <w:t xml:space="preserve">early </w:t>
      </w:r>
      <w:r w:rsidR="00934673">
        <w:rPr>
          <w:lang w:val="en-GB"/>
        </w:rPr>
        <w:t>detect</w:t>
      </w:r>
      <w:r w:rsidR="00DB6D42" w:rsidRPr="008E28B0">
        <w:rPr>
          <w:lang w:val="en-GB"/>
        </w:rPr>
        <w:t xml:space="preserve"> change</w:t>
      </w:r>
      <w:r w:rsidR="00934673">
        <w:rPr>
          <w:lang w:val="en-GB"/>
        </w:rPr>
        <w:t>s</w:t>
      </w:r>
      <w:r w:rsidR="00DB6D42" w:rsidRPr="008E28B0">
        <w:rPr>
          <w:lang w:val="en-GB"/>
        </w:rPr>
        <w:t xml:space="preserve"> in a process</w:t>
      </w:r>
      <w:r w:rsidR="006B1863">
        <w:rPr>
          <w:lang w:val="en-GB"/>
        </w:rPr>
        <w:t xml:space="preserve">, allowing them to investigate </w:t>
      </w:r>
      <w:r w:rsidRPr="008E28B0">
        <w:rPr>
          <w:lang w:val="en-GB"/>
        </w:rPr>
        <w:t>trouble causing issue</w:t>
      </w:r>
      <w:r w:rsidR="00934673">
        <w:rPr>
          <w:lang w:val="en-GB"/>
        </w:rPr>
        <w:t>s</w:t>
      </w:r>
      <w:r w:rsidR="006B1863">
        <w:rPr>
          <w:lang w:val="en-GB"/>
        </w:rPr>
        <w:t xml:space="preserve"> and take corrective actions at an early stage</w:t>
      </w:r>
      <w:r w:rsidR="00092AB4">
        <w:rPr>
          <w:lang w:val="en-GB"/>
        </w:rPr>
        <w:t xml:space="preserve">. </w:t>
      </w:r>
      <w:r w:rsidR="00B634BB">
        <w:rPr>
          <w:lang w:val="en-GB"/>
        </w:rPr>
        <w:t>A p</w:t>
      </w:r>
      <w:r w:rsidR="007035BD">
        <w:rPr>
          <w:lang w:val="en-GB"/>
        </w:rPr>
        <w:t>owerful</w:t>
      </w:r>
      <w:r w:rsidR="00DB6D42" w:rsidRPr="008E28B0">
        <w:rPr>
          <w:lang w:val="en-GB"/>
        </w:rPr>
        <w:t xml:space="preserve"> tool for </w:t>
      </w:r>
      <w:r w:rsidR="00B634BB">
        <w:rPr>
          <w:lang w:val="en-GB"/>
        </w:rPr>
        <w:t xml:space="preserve">process </w:t>
      </w:r>
      <w:r w:rsidR="00DB6D42" w:rsidRPr="008E28B0">
        <w:rPr>
          <w:lang w:val="en-GB"/>
        </w:rPr>
        <w:t>monitoring</w:t>
      </w:r>
      <w:r w:rsidR="00B634BB">
        <w:rPr>
          <w:lang w:val="en-GB"/>
        </w:rPr>
        <w:t xml:space="preserve"> is</w:t>
      </w:r>
      <w:r w:rsidR="00DB6D42" w:rsidRPr="008E28B0">
        <w:rPr>
          <w:lang w:val="en-GB"/>
        </w:rPr>
        <w:t xml:space="preserve"> </w:t>
      </w:r>
      <w:r w:rsidR="007E0C67" w:rsidRPr="008E28B0">
        <w:rPr>
          <w:lang w:val="en-GB"/>
        </w:rPr>
        <w:t xml:space="preserve">the control chart method which was popularised by Shewhart </w:t>
      </w:r>
      <w:r w:rsidR="00E81AEE" w:rsidRPr="008E28B0">
        <w:rPr>
          <w:lang w:val="en-GB"/>
        </w:rPr>
        <w:t>[</w:t>
      </w:r>
      <w:r w:rsidR="00E81AEE" w:rsidRPr="008E28B0">
        <w:rPr>
          <w:lang w:val="en-GB"/>
        </w:rPr>
        <w:fldChar w:fldCharType="begin"/>
      </w:r>
      <w:r w:rsidR="00E81AEE" w:rsidRPr="008E28B0">
        <w:rPr>
          <w:lang w:val="en-GB"/>
        </w:rPr>
        <w:instrText xml:space="preserve"> REF _Ref472575405 \r \h </w:instrText>
      </w:r>
      <w:r w:rsidR="00E81AEE" w:rsidRPr="008E28B0">
        <w:rPr>
          <w:lang w:val="en-GB"/>
        </w:rPr>
      </w:r>
      <w:r w:rsidR="00E81AEE" w:rsidRPr="008E28B0">
        <w:rPr>
          <w:lang w:val="en-GB"/>
        </w:rPr>
        <w:fldChar w:fldCharType="separate"/>
      </w:r>
      <w:r w:rsidR="00973902">
        <w:rPr>
          <w:lang w:val="en-GB"/>
        </w:rPr>
        <w:t>6</w:t>
      </w:r>
      <w:r w:rsidR="00E81AEE" w:rsidRPr="008E28B0">
        <w:rPr>
          <w:lang w:val="en-GB"/>
        </w:rPr>
        <w:fldChar w:fldCharType="end"/>
      </w:r>
      <w:r w:rsidR="00E81AEE" w:rsidRPr="008E28B0">
        <w:rPr>
          <w:lang w:val="en-GB"/>
        </w:rPr>
        <w:t>]</w:t>
      </w:r>
      <w:r w:rsidR="00DB6D42" w:rsidRPr="008E28B0">
        <w:rPr>
          <w:lang w:val="en-GB"/>
        </w:rPr>
        <w:t>.</w:t>
      </w:r>
      <w:r w:rsidR="00CC4F3D">
        <w:rPr>
          <w:lang w:val="en-GB"/>
        </w:rPr>
        <w:t xml:space="preserve"> </w:t>
      </w:r>
      <w:r w:rsidR="00CC4F3D">
        <w:rPr>
          <w:lang w:val="en-GB"/>
        </w:rPr>
        <w:fldChar w:fldCharType="begin"/>
      </w:r>
      <w:r w:rsidR="00CC4F3D">
        <w:rPr>
          <w:lang w:val="en-GB"/>
        </w:rPr>
        <w:instrText xml:space="preserve"> REF _Ref474838198 \h </w:instrText>
      </w:r>
      <w:r w:rsidR="00CC4F3D">
        <w:rPr>
          <w:lang w:val="en-GB"/>
        </w:rPr>
      </w:r>
      <w:r w:rsidR="00CC4F3D">
        <w:rPr>
          <w:lang w:val="en-GB"/>
        </w:rPr>
        <w:fldChar w:fldCharType="separate"/>
      </w:r>
      <w:r w:rsidR="00973902" w:rsidRPr="006E6D68">
        <w:rPr>
          <w:lang w:val="en-GB"/>
        </w:rPr>
        <w:t xml:space="preserve">Figure </w:t>
      </w:r>
      <w:r w:rsidR="00973902">
        <w:rPr>
          <w:noProof/>
          <w:lang w:val="en-GB"/>
        </w:rPr>
        <w:t>1</w:t>
      </w:r>
      <w:r w:rsidR="00CC4F3D">
        <w:rPr>
          <w:lang w:val="en-GB"/>
        </w:rPr>
        <w:fldChar w:fldCharType="end"/>
      </w:r>
      <w:r w:rsidR="00CC4F3D">
        <w:rPr>
          <w:lang w:val="en-GB"/>
        </w:rPr>
        <w:t xml:space="preserve"> shows the schematic view of a typical control chart.</w:t>
      </w:r>
    </w:p>
    <w:p w:rsidR="006E6D68" w:rsidRDefault="006E6D68">
      <w:pPr>
        <w:rPr>
          <w:lang w:val="en-GB"/>
        </w:rPr>
      </w:pPr>
    </w:p>
    <w:p w:rsidR="006E6D68" w:rsidRDefault="00092AB4">
      <w:pPr>
        <w:rPr>
          <w:lang w:val="en-GB"/>
        </w:rPr>
      </w:pPr>
      <w:r w:rsidRPr="008E28B0">
        <w:rPr>
          <w:lang w:val="en-GB"/>
        </w:rPr>
        <w:t>In contrast to production processes where there should be no trend</w:t>
      </w:r>
      <w:r>
        <w:rPr>
          <w:lang w:val="en-GB"/>
        </w:rPr>
        <w:t>,</w:t>
      </w:r>
      <w:r w:rsidRPr="008E28B0">
        <w:rPr>
          <w:lang w:val="en-GB"/>
        </w:rPr>
        <w:t xml:space="preserve"> there are many </w:t>
      </w:r>
      <w:r>
        <w:rPr>
          <w:lang w:val="en-GB"/>
        </w:rPr>
        <w:t xml:space="preserve">data </w:t>
      </w:r>
      <w:r w:rsidRPr="008E28B0">
        <w:rPr>
          <w:lang w:val="en-GB"/>
        </w:rPr>
        <w:t xml:space="preserve">management problems with an inherent trend. For the analysis of </w:t>
      </w:r>
      <w:r>
        <w:rPr>
          <w:lang w:val="en-GB"/>
        </w:rPr>
        <w:t xml:space="preserve">data </w:t>
      </w:r>
      <w:r w:rsidRPr="008E28B0">
        <w:rPr>
          <w:lang w:val="en-GB"/>
        </w:rPr>
        <w:t>management problems of that kind the conventional control chart method has been combined with regression analysis</w:t>
      </w:r>
      <w:r>
        <w:rPr>
          <w:lang w:val="en-GB"/>
        </w:rPr>
        <w:t>,</w:t>
      </w:r>
      <w:r w:rsidRPr="008E28B0">
        <w:rPr>
          <w:lang w:val="en-GB"/>
        </w:rPr>
        <w:t xml:space="preserve"> and</w:t>
      </w:r>
      <w:r>
        <w:rPr>
          <w:lang w:val="en-GB"/>
        </w:rPr>
        <w:t xml:space="preserve"> this approach was</w:t>
      </w:r>
      <w:r w:rsidRPr="008E28B0">
        <w:rPr>
          <w:lang w:val="en-GB"/>
        </w:rPr>
        <w:t xml:space="preserve"> referred to as the "regression control chart" (RCC) by Mandel [</w:t>
      </w:r>
      <w:r w:rsidRPr="008E28B0">
        <w:rPr>
          <w:lang w:val="en-GB"/>
        </w:rPr>
        <w:fldChar w:fldCharType="begin"/>
      </w:r>
      <w:r w:rsidRPr="008E28B0">
        <w:rPr>
          <w:lang w:val="en-GB"/>
        </w:rPr>
        <w:instrText xml:space="preserve"> REF _Ref472574756 \r \h </w:instrText>
      </w:r>
      <w:r w:rsidRPr="008E28B0">
        <w:rPr>
          <w:lang w:val="en-GB"/>
        </w:rPr>
      </w:r>
      <w:r w:rsidRPr="008E28B0">
        <w:rPr>
          <w:lang w:val="en-GB"/>
        </w:rPr>
        <w:fldChar w:fldCharType="separate"/>
      </w:r>
      <w:r w:rsidR="00973902">
        <w:rPr>
          <w:lang w:val="en-GB"/>
        </w:rPr>
        <w:t>4</w:t>
      </w:r>
      <w:r w:rsidRPr="008E28B0">
        <w:rPr>
          <w:lang w:val="en-GB"/>
        </w:rPr>
        <w:fldChar w:fldCharType="end"/>
      </w:r>
      <w:r w:rsidRPr="008E28B0">
        <w:rPr>
          <w:lang w:val="en-GB"/>
        </w:rPr>
        <w:t>]. As control limits the utilisation of tolerance intervals (TI) is reasonable. For monitoring stability data of pharmaceutical products stored at the recommended storage condition (e.g., 25</w:t>
      </w:r>
      <w:r>
        <w:rPr>
          <w:lang w:val="en-GB"/>
        </w:rPr>
        <w:t> </w:t>
      </w:r>
      <w:r w:rsidRPr="008E28B0">
        <w:rPr>
          <w:lang w:val="en-GB"/>
        </w:rPr>
        <w:t>°C</w:t>
      </w:r>
      <w:r>
        <w:rPr>
          <w:lang w:val="en-GB"/>
        </w:rPr>
        <w:t> </w:t>
      </w:r>
      <w:r w:rsidRPr="008E28B0">
        <w:rPr>
          <w:lang w:val="en-GB"/>
        </w:rPr>
        <w:t>/</w:t>
      </w:r>
      <w:r>
        <w:rPr>
          <w:lang w:val="en-GB"/>
        </w:rPr>
        <w:t> </w:t>
      </w:r>
      <w:r w:rsidRPr="008E28B0">
        <w:rPr>
          <w:lang w:val="en-GB"/>
        </w:rPr>
        <w:t>60%</w:t>
      </w:r>
      <w:r>
        <w:rPr>
          <w:lang w:val="en-GB"/>
        </w:rPr>
        <w:t> </w:t>
      </w:r>
      <w:r w:rsidRPr="008E28B0">
        <w:rPr>
          <w:lang w:val="en-GB"/>
        </w:rPr>
        <w:t>RH) RCCs are used to monitor</w:t>
      </w:r>
      <w:r w:rsidR="00985934">
        <w:rPr>
          <w:lang w:val="en-GB"/>
        </w:rPr>
        <w:t>, e.g., the</w:t>
      </w:r>
      <w:r w:rsidRPr="008E28B0">
        <w:rPr>
          <w:lang w:val="en-GB"/>
        </w:rPr>
        <w:t xml:space="preserve"> degradation</w:t>
      </w:r>
      <w:r w:rsidR="00985934">
        <w:rPr>
          <w:lang w:val="en-GB"/>
        </w:rPr>
        <w:t xml:space="preserve"> of the active pharmaceutical ingredient</w:t>
      </w:r>
      <w:r w:rsidRPr="008E28B0">
        <w:rPr>
          <w:lang w:val="en-GB"/>
        </w:rPr>
        <w:t xml:space="preserve"> or </w:t>
      </w:r>
      <w:r w:rsidR="00985934">
        <w:rPr>
          <w:lang w:val="en-GB"/>
        </w:rPr>
        <w:t xml:space="preserve">the </w:t>
      </w:r>
      <w:r w:rsidRPr="008E28B0">
        <w:rPr>
          <w:lang w:val="en-GB"/>
        </w:rPr>
        <w:t>accumulation of impurities over time</w:t>
      </w:r>
      <w:r w:rsidR="0054536B">
        <w:rPr>
          <w:lang w:val="en-GB"/>
        </w:rPr>
        <w:t>,</w:t>
      </w:r>
      <w:r w:rsidRPr="008E28B0">
        <w:rPr>
          <w:lang w:val="en-GB"/>
        </w:rPr>
        <w:t xml:space="preserve"> to support the expiration dating of the product, i.e. </w:t>
      </w:r>
      <w:r>
        <w:rPr>
          <w:lang w:val="en-GB"/>
        </w:rPr>
        <w:t>to confirm</w:t>
      </w:r>
      <w:r w:rsidRPr="008E28B0">
        <w:rPr>
          <w:lang w:val="en-GB"/>
        </w:rPr>
        <w:t xml:space="preserve"> the stability of the drug product for the </w:t>
      </w:r>
      <w:r>
        <w:rPr>
          <w:lang w:val="en-GB"/>
        </w:rPr>
        <w:t>duration</w:t>
      </w:r>
      <w:r w:rsidRPr="008E28B0">
        <w:rPr>
          <w:lang w:val="en-GB"/>
        </w:rPr>
        <w:t xml:space="preserve"> of the labelled shelf life.</w:t>
      </w:r>
    </w:p>
    <w:p w:rsidR="000A7813" w:rsidRDefault="000A7813">
      <w:pPr>
        <w:rPr>
          <w:lang w:val="en-GB"/>
        </w:rPr>
      </w:pPr>
    </w:p>
    <w:p w:rsidR="000A7813" w:rsidRDefault="005862D3">
      <w:pPr>
        <w:rPr>
          <w:lang w:val="en-GB"/>
        </w:rPr>
      </w:pPr>
      <w:r>
        <w:rPr>
          <w:noProof/>
          <w:lang w:eastAsia="de-CH"/>
        </w:rPr>
        <w:lastRenderedPageBreak/>
        <w:drawing>
          <wp:inline distT="0" distB="0" distL="0" distR="0" wp14:anchorId="7AD824A5">
            <wp:extent cx="5680800" cy="2840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0800" cy="2840400"/>
                    </a:xfrm>
                    <a:prstGeom prst="rect">
                      <a:avLst/>
                    </a:prstGeom>
                    <a:noFill/>
                  </pic:spPr>
                </pic:pic>
              </a:graphicData>
            </a:graphic>
          </wp:inline>
        </w:drawing>
      </w:r>
    </w:p>
    <w:p w:rsidR="006E6D68" w:rsidRPr="006E6D68" w:rsidRDefault="006E6D68" w:rsidP="006E6D68">
      <w:pPr>
        <w:pStyle w:val="Caption"/>
        <w:rPr>
          <w:lang w:val="en-GB"/>
        </w:rPr>
      </w:pPr>
      <w:bookmarkStart w:id="0" w:name="_Ref474838198"/>
      <w:r w:rsidRPr="006E6D68">
        <w:rPr>
          <w:lang w:val="en-GB"/>
        </w:rPr>
        <w:t xml:space="preserve">Figure </w:t>
      </w:r>
      <w:r w:rsidRPr="006E6D68">
        <w:rPr>
          <w:lang w:val="en-GB"/>
        </w:rPr>
        <w:fldChar w:fldCharType="begin"/>
      </w:r>
      <w:r w:rsidRPr="006E6D68">
        <w:rPr>
          <w:lang w:val="en-GB"/>
        </w:rPr>
        <w:instrText xml:space="preserve"> SEQ Figure \* ARABIC </w:instrText>
      </w:r>
      <w:r w:rsidRPr="006E6D68">
        <w:rPr>
          <w:lang w:val="en-GB"/>
        </w:rPr>
        <w:fldChar w:fldCharType="separate"/>
      </w:r>
      <w:r w:rsidR="00DC1EF9">
        <w:rPr>
          <w:noProof/>
          <w:lang w:val="en-GB"/>
        </w:rPr>
        <w:t>1</w:t>
      </w:r>
      <w:r w:rsidRPr="006E6D68">
        <w:rPr>
          <w:lang w:val="en-GB"/>
        </w:rPr>
        <w:fldChar w:fldCharType="end"/>
      </w:r>
      <w:bookmarkEnd w:id="0"/>
      <w:r w:rsidR="000A7813">
        <w:rPr>
          <w:lang w:val="en-GB"/>
        </w:rPr>
        <w:t xml:space="preserve"> Typical control chart composition</w:t>
      </w:r>
    </w:p>
    <w:p w:rsidR="00DB6D42" w:rsidRDefault="000A7813" w:rsidP="006E6D68">
      <w:pPr>
        <w:pStyle w:val="CaptionText"/>
      </w:pPr>
      <w:r w:rsidRPr="000A7813">
        <w:t>A control chart usually shows the values</w:t>
      </w:r>
      <w:r w:rsidR="00117604">
        <w:t xml:space="preserve"> </w:t>
      </w:r>
      <m:oMath>
        <m:r>
          <w:rPr>
            <w:rFonts w:ascii="Cambria Math" w:hAnsi="Cambria Math"/>
          </w:rPr>
          <m:t>X</m:t>
        </m:r>
      </m:oMath>
      <w:r w:rsidRPr="000A7813">
        <w:t xml:space="preserve"> or a statistic of several values (e.g. the mean) of the quality characteristic of a sample versus the sample number or the time. In gene</w:t>
      </w:r>
      <w:r>
        <w:t>ral, the chart contains a centre</w:t>
      </w:r>
      <w:r w:rsidRPr="000A7813">
        <w:t xml:space="preserve"> line that represents the mean value</w:t>
      </w:r>
      <w:r w:rsidR="00117604">
        <w:t xml:space="preserve"> </w:t>
      </w:r>
      <m:oMath>
        <m:acc>
          <m:accPr>
            <m:chr m:val="̅"/>
            <m:ctrlPr>
              <w:rPr>
                <w:rFonts w:ascii="Cambria Math" w:hAnsi="Cambria Math"/>
                <w:i/>
              </w:rPr>
            </m:ctrlPr>
          </m:accPr>
          <m:e>
            <m:r>
              <w:rPr>
                <w:rFonts w:ascii="Cambria Math" w:hAnsi="Cambria Math"/>
              </w:rPr>
              <m:t>X</m:t>
            </m:r>
          </m:e>
        </m:acc>
      </m:oMath>
      <w:r w:rsidRPr="000A7813">
        <w:t xml:space="preserve"> of the in-control process. </w:t>
      </w:r>
      <w:r w:rsidR="0054536B">
        <w:t xml:space="preserve">A fundamental assumption is that the data are normally distributed. </w:t>
      </w:r>
      <w:r w:rsidRPr="000A7813">
        <w:t xml:space="preserve">Two additional characteristic horizontal lines are the </w:t>
      </w:r>
      <w:r w:rsidR="00117604">
        <w:t>lower</w:t>
      </w:r>
      <w:r w:rsidRPr="000A7813">
        <w:t xml:space="preserve"> and </w:t>
      </w:r>
      <w:r w:rsidR="00117604">
        <w:t>upper control limits (LCL and U</w:t>
      </w:r>
      <w:r w:rsidRPr="000A7813">
        <w:t>CL</w:t>
      </w:r>
      <w:r w:rsidR="00117604">
        <w:t>, respectively</w:t>
      </w:r>
      <w:r w:rsidRPr="000A7813">
        <w:t>)</w:t>
      </w:r>
      <w:r w:rsidR="00117604">
        <w:t xml:space="preserve"> at a distance of</w:t>
      </w:r>
      <w:r w:rsidR="005862D3">
        <w:t xml:space="preserve"> ±</w:t>
      </w:r>
      <w:r w:rsidRPr="000A7813">
        <w:t xml:space="preserve"> </w:t>
      </w:r>
      <w:r w:rsidR="005862D3">
        <w:t>3 standard deviations (SD)</w:t>
      </w:r>
      <w:r w:rsidR="00117604">
        <w:t xml:space="preserve"> from the centre line</w:t>
      </w:r>
      <w:r w:rsidR="005862D3">
        <w:t xml:space="preserve"> </w:t>
      </w:r>
      <w:r w:rsidRPr="000A7813">
        <w:t xml:space="preserve">such that, as long as the process is in control, </w:t>
      </w:r>
      <w:r w:rsidR="00117604">
        <w:t>99.7% of the</w:t>
      </w:r>
      <w:r w:rsidRPr="000A7813">
        <w:t xml:space="preserve"> data points will fall within these limits</w:t>
      </w:r>
      <w:r w:rsidR="00ED1FDF">
        <w:t xml:space="preserve"> due to random variation which is denoted as common cause variation.</w:t>
      </w:r>
      <w:r w:rsidR="00117604">
        <w:t xml:space="preserve"> The lines at a distance of ±</w:t>
      </w:r>
      <w:r w:rsidR="00117604" w:rsidRPr="000A7813">
        <w:t xml:space="preserve"> </w:t>
      </w:r>
      <w:r w:rsidR="00117604">
        <w:t>2</w:t>
      </w:r>
      <w:r w:rsidR="006E6D68" w:rsidRPr="006E6D68">
        <w:t xml:space="preserve"> </w:t>
      </w:r>
      <w:r w:rsidR="00117604">
        <w:t>SD from the centre line are called the lower and upper warning limits (LWL and UWL, respectively) while the lines at a distance of ±</w:t>
      </w:r>
      <w:r w:rsidR="00117604" w:rsidRPr="000A7813">
        <w:t xml:space="preserve"> </w:t>
      </w:r>
      <w:r w:rsidR="00117604">
        <w:t>1</w:t>
      </w:r>
      <w:r w:rsidR="00117604" w:rsidRPr="006E6D68">
        <w:t xml:space="preserve"> </w:t>
      </w:r>
      <w:r w:rsidR="00117604">
        <w:t xml:space="preserve">SD from the centre line don't have a specific name. By aid of these lines a control chart can be partitioned into zones C to A. </w:t>
      </w:r>
      <w:r w:rsidR="00FA4B90">
        <w:t>Rules for the detection of special cause variation which</w:t>
      </w:r>
      <w:r w:rsidR="00092AB4">
        <w:t xml:space="preserve"> </w:t>
      </w:r>
      <w:r w:rsidR="0054536B">
        <w:t xml:space="preserve">characterises a process </w:t>
      </w:r>
      <w:r w:rsidR="00FA4B90">
        <w:t>not</w:t>
      </w:r>
      <w:r w:rsidR="0054536B">
        <w:t xml:space="preserve"> being</w:t>
      </w:r>
      <w:r w:rsidR="00FA4B90">
        <w:t xml:space="preserve"> in control </w:t>
      </w:r>
      <w:r w:rsidR="00092AB4">
        <w:t xml:space="preserve">use </w:t>
      </w:r>
      <w:r w:rsidR="00117604">
        <w:t xml:space="preserve">the frequencies of observations in these zones </w:t>
      </w:r>
      <w:r w:rsidR="00092AB4">
        <w:t>as a decision basis.</w:t>
      </w:r>
    </w:p>
    <w:p w:rsidR="006E6D68" w:rsidRDefault="006E6D68">
      <w:pPr>
        <w:rPr>
          <w:lang w:val="en-GB"/>
        </w:rPr>
      </w:pPr>
    </w:p>
    <w:p w:rsidR="009F1310" w:rsidRPr="008E28B0" w:rsidRDefault="00F2665A" w:rsidP="002E62AA">
      <w:pPr>
        <w:pStyle w:val="Heading1"/>
        <w:rPr>
          <w:lang w:val="en-GB"/>
        </w:rPr>
      </w:pPr>
      <w:bookmarkStart w:id="1" w:name="_Ref475000003"/>
      <w:r w:rsidRPr="008E28B0">
        <w:rPr>
          <w:lang w:val="en-GB"/>
        </w:rPr>
        <w:t>Procedures and Results</w:t>
      </w:r>
      <w:bookmarkEnd w:id="1"/>
    </w:p>
    <w:p w:rsidR="00A12799" w:rsidRPr="008E28B0" w:rsidRDefault="00A12799" w:rsidP="00A12799">
      <w:pPr>
        <w:rPr>
          <w:lang w:val="en-GB"/>
        </w:rPr>
      </w:pPr>
      <w:r w:rsidRPr="008E28B0">
        <w:rPr>
          <w:lang w:val="en-GB"/>
        </w:rPr>
        <w:t xml:space="preserve">RCC applied to stability data of a pharmaceutical product aims </w:t>
      </w:r>
      <w:r w:rsidR="00287865" w:rsidRPr="008E28B0">
        <w:rPr>
          <w:lang w:val="en-GB"/>
        </w:rPr>
        <w:t>at answering two questions: 1) I</w:t>
      </w:r>
      <w:r w:rsidRPr="008E28B0">
        <w:rPr>
          <w:lang w:val="en-GB"/>
        </w:rPr>
        <w:t>s the current batch</w:t>
      </w:r>
      <w:r w:rsidR="00287865" w:rsidRPr="008E28B0">
        <w:rPr>
          <w:lang w:val="en-GB"/>
        </w:rPr>
        <w:t xml:space="preserve"> out of expectation (OOE) or</w:t>
      </w:r>
      <w:r w:rsidRPr="008E28B0">
        <w:rPr>
          <w:lang w:val="en-GB"/>
        </w:rPr>
        <w:t xml:space="preserve"> out of trend (OOT) in terms of the historical batches (i.e. concerning the </w:t>
      </w:r>
      <w:r w:rsidR="0077396E" w:rsidRPr="008E28B0">
        <w:rPr>
          <w:lang w:val="en-GB"/>
        </w:rPr>
        <w:t>TI</w:t>
      </w:r>
      <w:r w:rsidRPr="008E28B0">
        <w:rPr>
          <w:lang w:val="en-GB"/>
        </w:rPr>
        <w:t xml:space="preserve"> </w:t>
      </w:r>
      <w:r w:rsidR="003407DE">
        <w:rPr>
          <w:lang w:val="en-GB"/>
        </w:rPr>
        <w:t>derived from</w:t>
      </w:r>
      <w:r w:rsidRPr="008E28B0">
        <w:rPr>
          <w:lang w:val="en-GB"/>
        </w:rPr>
        <w:t xml:space="preserve"> historical </w:t>
      </w:r>
      <w:r w:rsidR="003407DE">
        <w:rPr>
          <w:lang w:val="en-GB"/>
        </w:rPr>
        <w:t>data</w:t>
      </w:r>
      <w:r w:rsidRPr="008E28B0">
        <w:rPr>
          <w:lang w:val="en-GB"/>
        </w:rPr>
        <w:t>)</w:t>
      </w:r>
      <w:r w:rsidR="00287865" w:rsidRPr="008E28B0">
        <w:rPr>
          <w:lang w:val="en-GB"/>
        </w:rPr>
        <w:t>,</w:t>
      </w:r>
      <w:r w:rsidRPr="008E28B0">
        <w:rPr>
          <w:lang w:val="en-GB"/>
        </w:rPr>
        <w:t xml:space="preserve"> and 2) </w:t>
      </w:r>
      <w:r w:rsidR="00F02246" w:rsidRPr="008E28B0">
        <w:rPr>
          <w:lang w:val="en-GB"/>
        </w:rPr>
        <w:t xml:space="preserve">is the </w:t>
      </w:r>
      <w:r w:rsidR="00DD2D82" w:rsidRPr="008E28B0">
        <w:rPr>
          <w:lang w:val="en-GB"/>
        </w:rPr>
        <w:t xml:space="preserve">most </w:t>
      </w:r>
      <w:r w:rsidR="00F02246" w:rsidRPr="008E28B0">
        <w:rPr>
          <w:lang w:val="en-GB"/>
        </w:rPr>
        <w:t>recently measured</w:t>
      </w:r>
      <w:r w:rsidRPr="008E28B0">
        <w:rPr>
          <w:lang w:val="en-GB"/>
        </w:rPr>
        <w:t xml:space="preserve"> </w:t>
      </w:r>
      <w:r w:rsidR="00F02246" w:rsidRPr="008E28B0">
        <w:rPr>
          <w:lang w:val="en-GB"/>
        </w:rPr>
        <w:t>data point</w:t>
      </w:r>
      <w:r w:rsidRPr="008E28B0">
        <w:rPr>
          <w:lang w:val="en-GB"/>
        </w:rPr>
        <w:t xml:space="preserve"> of the current batch OO</w:t>
      </w:r>
      <w:r w:rsidR="00287865" w:rsidRPr="008E28B0">
        <w:rPr>
          <w:lang w:val="en-GB"/>
        </w:rPr>
        <w:t>E</w:t>
      </w:r>
      <w:r w:rsidRPr="008E28B0">
        <w:rPr>
          <w:lang w:val="en-GB"/>
        </w:rPr>
        <w:t xml:space="preserve"> in terms of the current batch (i.e. concernin</w:t>
      </w:r>
      <w:r w:rsidR="00287865" w:rsidRPr="008E28B0">
        <w:rPr>
          <w:lang w:val="en-GB"/>
        </w:rPr>
        <w:t>g its prediction interval (PI))?</w:t>
      </w:r>
    </w:p>
    <w:p w:rsidR="00A12799" w:rsidRPr="008E28B0" w:rsidRDefault="00A12799" w:rsidP="00B95557">
      <w:pPr>
        <w:rPr>
          <w:lang w:val="en-GB"/>
        </w:rPr>
      </w:pPr>
    </w:p>
    <w:p w:rsidR="00F02246" w:rsidRPr="008E28B0" w:rsidRDefault="00F02246" w:rsidP="00B95557">
      <w:pPr>
        <w:rPr>
          <w:lang w:val="en-GB"/>
        </w:rPr>
      </w:pPr>
      <w:r w:rsidRPr="008E28B0">
        <w:rPr>
          <w:lang w:val="en-GB"/>
        </w:rPr>
        <w:t xml:space="preserve">A minimum of three data points of the current batch are necessary for the assessment of </w:t>
      </w:r>
      <w:r w:rsidR="00DD2D82" w:rsidRPr="008E28B0">
        <w:rPr>
          <w:lang w:val="en-GB"/>
        </w:rPr>
        <w:t>a trend</w:t>
      </w:r>
      <w:r w:rsidRPr="008E28B0">
        <w:rPr>
          <w:lang w:val="en-GB"/>
        </w:rPr>
        <w:t xml:space="preserve"> in terms of question 1. For the assessment of question 2 at least four data points are needed because the </w:t>
      </w:r>
      <w:r w:rsidR="00DD2D82" w:rsidRPr="008E28B0">
        <w:rPr>
          <w:lang w:val="en-GB"/>
        </w:rPr>
        <w:t xml:space="preserve">most </w:t>
      </w:r>
      <w:r w:rsidRPr="008E28B0">
        <w:rPr>
          <w:lang w:val="en-GB"/>
        </w:rPr>
        <w:t>recently measured data point should not be used for the construction of the</w:t>
      </w:r>
      <w:r w:rsidR="00DD2D82" w:rsidRPr="008E28B0">
        <w:rPr>
          <w:lang w:val="en-GB"/>
        </w:rPr>
        <w:t xml:space="preserve"> PI</w:t>
      </w:r>
      <w:r w:rsidRPr="008E28B0">
        <w:rPr>
          <w:lang w:val="en-GB"/>
        </w:rPr>
        <w:t>.</w:t>
      </w:r>
    </w:p>
    <w:p w:rsidR="00F02246" w:rsidRPr="008E28B0" w:rsidRDefault="00F02246" w:rsidP="00B95557">
      <w:pPr>
        <w:rPr>
          <w:lang w:val="en-GB"/>
        </w:rPr>
      </w:pPr>
    </w:p>
    <w:p w:rsidR="000D5624" w:rsidRDefault="00A12799" w:rsidP="000D5624">
      <w:pPr>
        <w:rPr>
          <w:lang w:val="en-GB"/>
        </w:rPr>
      </w:pPr>
      <w:r w:rsidRPr="008E28B0">
        <w:rPr>
          <w:lang w:val="en-GB"/>
        </w:rPr>
        <w:t>Since</w:t>
      </w:r>
      <w:r w:rsidR="00AF74F2" w:rsidRPr="008E28B0">
        <w:rPr>
          <w:lang w:val="en-GB"/>
        </w:rPr>
        <w:t xml:space="preserve"> </w:t>
      </w:r>
      <w:r w:rsidR="006B1863">
        <w:rPr>
          <w:lang w:val="en-GB"/>
        </w:rPr>
        <w:t xml:space="preserve">it is very likely that </w:t>
      </w:r>
      <w:r w:rsidR="00AF74F2" w:rsidRPr="008E28B0">
        <w:rPr>
          <w:lang w:val="en-GB"/>
        </w:rPr>
        <w:t xml:space="preserve">the individual historical batches </w:t>
      </w:r>
      <w:r w:rsidR="006B1863">
        <w:rPr>
          <w:lang w:val="en-GB"/>
        </w:rPr>
        <w:t>vary</w:t>
      </w:r>
      <w:r w:rsidR="00AF74F2" w:rsidRPr="008E28B0">
        <w:rPr>
          <w:lang w:val="en-GB"/>
        </w:rPr>
        <w:t xml:space="preserve"> </w:t>
      </w:r>
      <w:r w:rsidRPr="008E28B0">
        <w:rPr>
          <w:lang w:val="en-GB"/>
        </w:rPr>
        <w:t>with respect to</w:t>
      </w:r>
      <w:r w:rsidR="00AF74F2" w:rsidRPr="008E28B0">
        <w:rPr>
          <w:lang w:val="en-GB"/>
        </w:rPr>
        <w:t xml:space="preserve"> their </w:t>
      </w:r>
      <w:r w:rsidR="00287865" w:rsidRPr="008E28B0">
        <w:rPr>
          <w:lang w:val="en-GB"/>
        </w:rPr>
        <w:t>intercepts and their slopes</w:t>
      </w:r>
      <w:r w:rsidR="00AF74F2" w:rsidRPr="008E28B0">
        <w:rPr>
          <w:lang w:val="en-GB"/>
        </w:rPr>
        <w:t xml:space="preserve"> a</w:t>
      </w:r>
      <w:r w:rsidRPr="008E28B0">
        <w:rPr>
          <w:lang w:val="en-GB"/>
        </w:rPr>
        <w:t>n ordinary least squares model</w:t>
      </w:r>
      <w:r w:rsidR="00AF74F2" w:rsidRPr="008E28B0">
        <w:rPr>
          <w:lang w:val="en-GB"/>
        </w:rPr>
        <w:t xml:space="preserve"> (common slope – common intercept) </w:t>
      </w:r>
      <w:r w:rsidR="006B1863">
        <w:rPr>
          <w:lang w:val="en-GB"/>
        </w:rPr>
        <w:t>might not be meaningful</w:t>
      </w:r>
      <w:r w:rsidR="00AF74F2" w:rsidRPr="008E28B0">
        <w:rPr>
          <w:lang w:val="en-GB"/>
        </w:rPr>
        <w:t xml:space="preserve">. </w:t>
      </w:r>
      <w:r w:rsidRPr="008E28B0">
        <w:rPr>
          <w:lang w:val="en-GB"/>
        </w:rPr>
        <w:t xml:space="preserve">For this reason the European Compliance Academy (ECA) Analytical Quality Control Working Group (AQCWG) </w:t>
      </w:r>
      <w:r w:rsidR="000A1E05">
        <w:rPr>
          <w:lang w:val="en-GB"/>
        </w:rPr>
        <w:t xml:space="preserve">recommends </w:t>
      </w:r>
      <w:r w:rsidRPr="008E28B0">
        <w:rPr>
          <w:lang w:val="en-GB"/>
        </w:rPr>
        <w:t>to make use of the "random coefficient regression" (RCR) method which accounts for the variability of intercepts and slopes of the individual batches</w:t>
      </w:r>
      <w:r w:rsidR="00AF74F2" w:rsidRPr="008E28B0">
        <w:rPr>
          <w:lang w:val="en-GB"/>
        </w:rPr>
        <w:t xml:space="preserve"> [</w:t>
      </w:r>
      <w:r w:rsidR="00A664FA" w:rsidRPr="008E28B0">
        <w:rPr>
          <w:lang w:val="en-GB"/>
        </w:rPr>
        <w:fldChar w:fldCharType="begin"/>
      </w:r>
      <w:r w:rsidR="00A664FA" w:rsidRPr="008E28B0">
        <w:rPr>
          <w:lang w:val="en-GB"/>
        </w:rPr>
        <w:instrText xml:space="preserve"> REF _Ref473032481 \r \h </w:instrText>
      </w:r>
      <w:r w:rsidR="00A664FA" w:rsidRPr="008E28B0">
        <w:rPr>
          <w:lang w:val="en-GB"/>
        </w:rPr>
      </w:r>
      <w:r w:rsidR="00A664FA" w:rsidRPr="008E28B0">
        <w:rPr>
          <w:lang w:val="en-GB"/>
        </w:rPr>
        <w:fldChar w:fldCharType="separate"/>
      </w:r>
      <w:r w:rsidR="00973902">
        <w:rPr>
          <w:lang w:val="en-GB"/>
        </w:rPr>
        <w:t>7</w:t>
      </w:r>
      <w:r w:rsidR="00A664FA" w:rsidRPr="008E28B0">
        <w:rPr>
          <w:lang w:val="en-GB"/>
        </w:rPr>
        <w:fldChar w:fldCharType="end"/>
      </w:r>
      <w:r w:rsidR="00AF74F2" w:rsidRPr="008E28B0">
        <w:rPr>
          <w:lang w:val="en-GB"/>
        </w:rPr>
        <w:t xml:space="preserve">]. </w:t>
      </w:r>
      <w:r w:rsidR="0046612F" w:rsidRPr="008E28B0">
        <w:rPr>
          <w:lang w:val="en-GB"/>
        </w:rPr>
        <w:t xml:space="preserve">A simplified RCR model </w:t>
      </w:r>
      <w:r w:rsidR="001C59AF">
        <w:rPr>
          <w:lang w:val="en-GB"/>
        </w:rPr>
        <w:t xml:space="preserve">(modified </w:t>
      </w:r>
      <w:r w:rsidR="00AF74F2" w:rsidRPr="008E28B0">
        <w:rPr>
          <w:lang w:val="en-GB"/>
        </w:rPr>
        <w:t>Carter and Yang [</w:t>
      </w:r>
      <w:r w:rsidR="00AF74F2" w:rsidRPr="008E28B0">
        <w:rPr>
          <w:lang w:val="en-GB"/>
        </w:rPr>
        <w:fldChar w:fldCharType="begin"/>
      </w:r>
      <w:r w:rsidR="00AF74F2" w:rsidRPr="008E28B0">
        <w:rPr>
          <w:lang w:val="en-GB"/>
        </w:rPr>
        <w:instrText xml:space="preserve"> REF _Ref431293898 \w \h </w:instrText>
      </w:r>
      <w:r w:rsidR="000D5624" w:rsidRPr="008E28B0">
        <w:rPr>
          <w:lang w:val="en-GB"/>
        </w:rPr>
        <w:instrText xml:space="preserve"> \* MERGEFORMAT </w:instrText>
      </w:r>
      <w:r w:rsidR="00AF74F2" w:rsidRPr="008E28B0">
        <w:rPr>
          <w:lang w:val="en-GB"/>
        </w:rPr>
      </w:r>
      <w:r w:rsidR="00AF74F2" w:rsidRPr="008E28B0">
        <w:rPr>
          <w:lang w:val="en-GB"/>
        </w:rPr>
        <w:fldChar w:fldCharType="separate"/>
      </w:r>
      <w:r w:rsidR="00973902">
        <w:rPr>
          <w:lang w:val="en-GB"/>
        </w:rPr>
        <w:t>1</w:t>
      </w:r>
      <w:r w:rsidR="00AF74F2" w:rsidRPr="008E28B0">
        <w:rPr>
          <w:lang w:val="en-GB"/>
        </w:rPr>
        <w:fldChar w:fldCharType="end"/>
      </w:r>
      <w:r w:rsidR="0046612F" w:rsidRPr="008E28B0">
        <w:rPr>
          <w:lang w:val="en-GB"/>
        </w:rPr>
        <w:t>]</w:t>
      </w:r>
      <w:r w:rsidR="001C59AF">
        <w:rPr>
          <w:lang w:val="en-GB"/>
        </w:rPr>
        <w:t xml:space="preserve"> model)</w:t>
      </w:r>
      <w:r w:rsidR="00AF74F2" w:rsidRPr="008E28B0">
        <w:rPr>
          <w:lang w:val="en-GB"/>
        </w:rPr>
        <w:t xml:space="preserve"> contains two unknown parameters, i.e. the intercept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oMath>
      <w:r w:rsidR="00AF74F2" w:rsidRPr="008E28B0">
        <w:rPr>
          <w:lang w:val="en-GB"/>
        </w:rPr>
        <w:t xml:space="preserve"> and the </w:t>
      </w:r>
      <w:proofErr w:type="gramStart"/>
      <w:r w:rsidR="00AF74F2" w:rsidRPr="008E28B0">
        <w:rPr>
          <w:lang w:val="en-GB"/>
        </w:rPr>
        <w:t xml:space="preserve">slope </w:t>
      </w:r>
      <w:proofErr w:type="gramEnd"/>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oMath>
      <w:r w:rsidR="00AF74F2" w:rsidRPr="008E28B0">
        <w:rPr>
          <w:lang w:val="en-GB"/>
        </w:rPr>
        <w:t>.</w:t>
      </w:r>
      <w:r w:rsidR="000D5624" w:rsidRPr="008E28B0">
        <w:rPr>
          <w:lang w:val="en-GB"/>
        </w:rPr>
        <w:t xml:space="preserve"> Th</w:t>
      </w:r>
      <w:r w:rsidR="0046612F" w:rsidRPr="008E28B0">
        <w:rPr>
          <w:lang w:val="en-GB"/>
        </w:rPr>
        <w:t>is procedure</w:t>
      </w:r>
      <w:r w:rsidR="000D5624" w:rsidRPr="008E28B0">
        <w:rPr>
          <w:lang w:val="en-GB"/>
        </w:rPr>
        <w:t xml:space="preserve"> is in accordance with WHO</w:t>
      </w:r>
      <w:r w:rsidR="0046612F" w:rsidRPr="008E28B0">
        <w:rPr>
          <w:lang w:val="en-GB"/>
        </w:rPr>
        <w:t xml:space="preserve"> [</w:t>
      </w:r>
      <w:r w:rsidR="0046612F" w:rsidRPr="008E28B0">
        <w:rPr>
          <w:lang w:val="en-GB"/>
        </w:rPr>
        <w:fldChar w:fldCharType="begin"/>
      </w:r>
      <w:r w:rsidR="0046612F" w:rsidRPr="008E28B0">
        <w:rPr>
          <w:lang w:val="en-GB"/>
        </w:rPr>
        <w:instrText xml:space="preserve"> REF _Ref472580472 \r \h </w:instrText>
      </w:r>
      <w:r w:rsidR="0046612F" w:rsidRPr="008E28B0">
        <w:rPr>
          <w:lang w:val="en-GB"/>
        </w:rPr>
      </w:r>
      <w:r w:rsidR="0046612F" w:rsidRPr="008E28B0">
        <w:rPr>
          <w:lang w:val="en-GB"/>
        </w:rPr>
        <w:fldChar w:fldCharType="separate"/>
      </w:r>
      <w:r w:rsidR="00973902">
        <w:rPr>
          <w:lang w:val="en-GB"/>
        </w:rPr>
        <w:t>9</w:t>
      </w:r>
      <w:r w:rsidR="0046612F" w:rsidRPr="008E28B0">
        <w:rPr>
          <w:lang w:val="en-GB"/>
        </w:rPr>
        <w:fldChar w:fldCharType="end"/>
      </w:r>
      <w:r w:rsidR="0046612F" w:rsidRPr="008E28B0">
        <w:rPr>
          <w:lang w:val="en-GB"/>
        </w:rPr>
        <w:t>] and ICH [</w:t>
      </w:r>
      <w:r w:rsidR="0046612F" w:rsidRPr="008E28B0">
        <w:rPr>
          <w:lang w:val="en-GB"/>
        </w:rPr>
        <w:fldChar w:fldCharType="begin"/>
      </w:r>
      <w:r w:rsidR="0046612F" w:rsidRPr="008E28B0">
        <w:rPr>
          <w:lang w:val="en-GB"/>
        </w:rPr>
        <w:instrText xml:space="preserve"> REF _Ref472580477 \r \h </w:instrText>
      </w:r>
      <w:r w:rsidR="0046612F" w:rsidRPr="008E28B0">
        <w:rPr>
          <w:lang w:val="en-GB"/>
        </w:rPr>
      </w:r>
      <w:r w:rsidR="0046612F" w:rsidRPr="008E28B0">
        <w:rPr>
          <w:lang w:val="en-GB"/>
        </w:rPr>
        <w:fldChar w:fldCharType="separate"/>
      </w:r>
      <w:r w:rsidR="00973902">
        <w:rPr>
          <w:lang w:val="en-GB"/>
        </w:rPr>
        <w:t>2</w:t>
      </w:r>
      <w:r w:rsidR="0046612F" w:rsidRPr="008E28B0">
        <w:rPr>
          <w:lang w:val="en-GB"/>
        </w:rPr>
        <w:fldChar w:fldCharType="end"/>
      </w:r>
      <w:r w:rsidR="0046612F" w:rsidRPr="008E28B0">
        <w:rPr>
          <w:lang w:val="en-GB"/>
        </w:rPr>
        <w:t xml:space="preserve">] </w:t>
      </w:r>
      <w:proofErr w:type="spellStart"/>
      <w:r w:rsidR="0046612F" w:rsidRPr="008E28B0">
        <w:rPr>
          <w:lang w:val="en-GB"/>
        </w:rPr>
        <w:t>guidances</w:t>
      </w:r>
      <w:proofErr w:type="spellEnd"/>
      <w:r w:rsidR="000D5624" w:rsidRPr="008E28B0">
        <w:rPr>
          <w:lang w:val="en-GB"/>
        </w:rPr>
        <w:t>.</w:t>
      </w:r>
    </w:p>
    <w:p w:rsidR="000B15C1" w:rsidRDefault="000B15C1" w:rsidP="000D5624">
      <w:pPr>
        <w:rPr>
          <w:lang w:val="en-GB"/>
        </w:rPr>
      </w:pPr>
    </w:p>
    <w:p w:rsidR="000B15C1" w:rsidRPr="008E28B0" w:rsidRDefault="000B15C1" w:rsidP="000D5624">
      <w:pPr>
        <w:rPr>
          <w:lang w:val="en-GB"/>
        </w:rPr>
      </w:pPr>
      <w:r>
        <w:rPr>
          <w:lang w:val="en-GB"/>
        </w:rPr>
        <w:lastRenderedPageBreak/>
        <w:t xml:space="preserve">The term OOT has been defined by the </w:t>
      </w:r>
      <w:r w:rsidRPr="000B15C1">
        <w:rPr>
          <w:lang w:val="en-GB"/>
        </w:rPr>
        <w:t>U</w:t>
      </w:r>
      <w:r>
        <w:rPr>
          <w:lang w:val="en-GB"/>
        </w:rPr>
        <w:t>nited Kingdom</w:t>
      </w:r>
      <w:r w:rsidRPr="000B15C1">
        <w:rPr>
          <w:lang w:val="en-GB"/>
        </w:rPr>
        <w:t xml:space="preserve"> Medicines and Healthcare Products Regulatory Agency (MHRA)</w:t>
      </w:r>
      <w:r>
        <w:rPr>
          <w:lang w:val="en-GB"/>
        </w:rPr>
        <w:t xml:space="preserve"> as a </w:t>
      </w:r>
      <w:r w:rsidRPr="000B15C1">
        <w:rPr>
          <w:lang w:val="en-GB"/>
        </w:rPr>
        <w:t>stability test result that does not follow the expected trend, either in comparis</w:t>
      </w:r>
      <w:r w:rsidR="005E0359">
        <w:rPr>
          <w:lang w:val="en-GB"/>
        </w:rPr>
        <w:t>on with other stability batches</w:t>
      </w:r>
      <w:r w:rsidRPr="000B15C1">
        <w:rPr>
          <w:lang w:val="en-GB"/>
        </w:rPr>
        <w:t xml:space="preserve"> or with respect to previous results collected during a stability study </w:t>
      </w:r>
      <w:r w:rsidR="005E0359">
        <w:rPr>
          <w:lang w:val="en-GB"/>
        </w:rPr>
        <w:t>[</w:t>
      </w:r>
      <w:r w:rsidR="005E0359">
        <w:rPr>
          <w:lang w:val="en-GB"/>
        </w:rPr>
        <w:fldChar w:fldCharType="begin"/>
      </w:r>
      <w:r w:rsidR="005E0359">
        <w:rPr>
          <w:lang w:val="en-GB"/>
        </w:rPr>
        <w:instrText xml:space="preserve"> REF _Ref473530155 \r \h </w:instrText>
      </w:r>
      <w:r w:rsidR="005E0359">
        <w:rPr>
          <w:lang w:val="en-GB"/>
        </w:rPr>
      </w:r>
      <w:r w:rsidR="005E0359">
        <w:rPr>
          <w:lang w:val="en-GB"/>
        </w:rPr>
        <w:fldChar w:fldCharType="separate"/>
      </w:r>
      <w:r w:rsidR="00973902">
        <w:rPr>
          <w:lang w:val="en-GB"/>
        </w:rPr>
        <w:t>8</w:t>
      </w:r>
      <w:r w:rsidR="005E0359">
        <w:rPr>
          <w:lang w:val="en-GB"/>
        </w:rPr>
        <w:fldChar w:fldCharType="end"/>
      </w:r>
      <w:r w:rsidR="005E0359">
        <w:rPr>
          <w:lang w:val="en-GB"/>
        </w:rPr>
        <w:t>]</w:t>
      </w:r>
      <w:r w:rsidRPr="000B15C1">
        <w:rPr>
          <w:lang w:val="en-GB"/>
        </w:rPr>
        <w:t>.</w:t>
      </w:r>
      <w:r>
        <w:rPr>
          <w:lang w:val="en-GB"/>
        </w:rPr>
        <w:t xml:space="preserve"> </w:t>
      </w:r>
      <w:r w:rsidR="003407DE">
        <w:rPr>
          <w:lang w:val="en-GB"/>
        </w:rPr>
        <w:t xml:space="preserve">The term OOS has been defined by the MHRA as a test result that does not comply with the pre-determined acceptance criteria or a test result that falls outside of established acceptance criteria which have been established in official compendia and / or by company </w:t>
      </w:r>
      <w:r w:rsidR="00973902">
        <w:rPr>
          <w:lang w:val="en-GB"/>
        </w:rPr>
        <w:t>documen</w:t>
      </w:r>
      <w:r w:rsidR="00973902">
        <w:rPr>
          <w:lang w:val="en-GB"/>
        </w:rPr>
        <w:softHyphen/>
      </w:r>
      <w:r w:rsidR="003407DE">
        <w:rPr>
          <w:lang w:val="en-GB"/>
        </w:rPr>
        <w:t>tation [</w:t>
      </w:r>
      <w:r w:rsidR="003407DE">
        <w:rPr>
          <w:lang w:val="en-GB"/>
        </w:rPr>
        <w:fldChar w:fldCharType="begin"/>
      </w:r>
      <w:r w:rsidR="003407DE">
        <w:rPr>
          <w:lang w:val="en-GB"/>
        </w:rPr>
        <w:instrText xml:space="preserve"> REF _Ref473530155 \r \h </w:instrText>
      </w:r>
      <w:r w:rsidR="003407DE">
        <w:rPr>
          <w:lang w:val="en-GB"/>
        </w:rPr>
      </w:r>
      <w:r w:rsidR="003407DE">
        <w:rPr>
          <w:lang w:val="en-GB"/>
        </w:rPr>
        <w:fldChar w:fldCharType="separate"/>
      </w:r>
      <w:r w:rsidR="00973902">
        <w:rPr>
          <w:lang w:val="en-GB"/>
        </w:rPr>
        <w:t>8</w:t>
      </w:r>
      <w:r w:rsidR="003407DE">
        <w:rPr>
          <w:lang w:val="en-GB"/>
        </w:rPr>
        <w:fldChar w:fldCharType="end"/>
      </w:r>
      <w:r w:rsidR="003407DE">
        <w:rPr>
          <w:lang w:val="en-GB"/>
        </w:rPr>
        <w:t>]</w:t>
      </w:r>
      <w:r w:rsidR="003407DE" w:rsidRPr="000B15C1">
        <w:rPr>
          <w:lang w:val="en-GB"/>
        </w:rPr>
        <w:t>.</w:t>
      </w:r>
      <w:r w:rsidR="003407DE">
        <w:rPr>
          <w:lang w:val="en-GB"/>
        </w:rPr>
        <w:t xml:space="preserve"> </w:t>
      </w:r>
      <w:r>
        <w:rPr>
          <w:lang w:val="en-GB"/>
        </w:rPr>
        <w:t xml:space="preserve">So far there is no formal definition of the term OOE. The ECA AQCWG </w:t>
      </w:r>
      <w:r w:rsidR="006658A3">
        <w:rPr>
          <w:lang w:val="en-GB"/>
        </w:rPr>
        <w:t xml:space="preserve">proposes (for both qualitative and quantitative </w:t>
      </w:r>
      <w:r w:rsidR="002E4131">
        <w:rPr>
          <w:lang w:val="en-GB"/>
        </w:rPr>
        <w:t xml:space="preserve">testing) to </w:t>
      </w:r>
      <w:r w:rsidR="003407DE">
        <w:rPr>
          <w:lang w:val="en-GB"/>
        </w:rPr>
        <w:t xml:space="preserve">define </w:t>
      </w:r>
      <w:r w:rsidR="002E4131">
        <w:rPr>
          <w:lang w:val="en-GB"/>
        </w:rPr>
        <w:t xml:space="preserve">OOE results </w:t>
      </w:r>
      <w:r w:rsidR="006658A3">
        <w:rPr>
          <w:lang w:val="en-GB"/>
        </w:rPr>
        <w:t xml:space="preserve">as </w:t>
      </w:r>
      <w:r w:rsidR="006658A3" w:rsidRPr="006658A3">
        <w:rPr>
          <w:lang w:val="en-GB"/>
        </w:rPr>
        <w:t>anomalous, unexpected or unusual finding</w:t>
      </w:r>
      <w:r w:rsidR="006658A3">
        <w:rPr>
          <w:lang w:val="en-GB"/>
        </w:rPr>
        <w:t>s</w:t>
      </w:r>
      <w:r w:rsidR="006658A3" w:rsidRPr="006658A3">
        <w:rPr>
          <w:lang w:val="en-GB"/>
        </w:rPr>
        <w:t xml:space="preserve"> that cannot be </w:t>
      </w:r>
      <w:r w:rsidR="006658A3">
        <w:rPr>
          <w:lang w:val="en-GB"/>
        </w:rPr>
        <w:t>classified as either out of specification (OOS) or OOT</w:t>
      </w:r>
      <w:r w:rsidR="006658A3" w:rsidRPr="006658A3">
        <w:rPr>
          <w:lang w:val="en-GB"/>
        </w:rPr>
        <w:t xml:space="preserve"> </w:t>
      </w:r>
      <w:r w:rsidR="006658A3">
        <w:rPr>
          <w:lang w:val="en-GB"/>
        </w:rPr>
        <w:t>[</w:t>
      </w:r>
      <w:r w:rsidR="006658A3">
        <w:rPr>
          <w:lang w:val="en-GB"/>
        </w:rPr>
        <w:fldChar w:fldCharType="begin"/>
      </w:r>
      <w:r w:rsidR="006658A3">
        <w:rPr>
          <w:lang w:val="en-GB"/>
        </w:rPr>
        <w:instrText xml:space="preserve"> REF _Ref473032481 \r \h </w:instrText>
      </w:r>
      <w:r w:rsidR="006658A3">
        <w:rPr>
          <w:lang w:val="en-GB"/>
        </w:rPr>
      </w:r>
      <w:r w:rsidR="006658A3">
        <w:rPr>
          <w:lang w:val="en-GB"/>
        </w:rPr>
        <w:fldChar w:fldCharType="separate"/>
      </w:r>
      <w:r w:rsidR="00973902">
        <w:rPr>
          <w:lang w:val="en-GB"/>
        </w:rPr>
        <w:t>7</w:t>
      </w:r>
      <w:r w:rsidR="006658A3">
        <w:rPr>
          <w:lang w:val="en-GB"/>
        </w:rPr>
        <w:fldChar w:fldCharType="end"/>
      </w:r>
      <w:r w:rsidR="006658A3">
        <w:rPr>
          <w:lang w:val="en-GB"/>
        </w:rPr>
        <w:t>].</w:t>
      </w:r>
    </w:p>
    <w:p w:rsidR="000D5624" w:rsidRPr="008E28B0" w:rsidRDefault="000D5624" w:rsidP="000D5624">
      <w:pPr>
        <w:rPr>
          <w:lang w:val="en-GB"/>
        </w:rPr>
      </w:pPr>
    </w:p>
    <w:p w:rsidR="004A3AB9" w:rsidRPr="008E28B0" w:rsidRDefault="004A3AB9" w:rsidP="002E62AA">
      <w:pPr>
        <w:pStyle w:val="Heading2"/>
        <w:rPr>
          <w:lang w:val="en-GB"/>
        </w:rPr>
      </w:pPr>
      <w:r w:rsidRPr="008E28B0">
        <w:rPr>
          <w:lang w:val="en-GB"/>
        </w:rPr>
        <w:t>RCR Model</w:t>
      </w:r>
    </w:p>
    <w:p w:rsidR="00FA567A" w:rsidRPr="008E28B0" w:rsidRDefault="00AF74F2" w:rsidP="000D5624">
      <w:pPr>
        <w:rPr>
          <w:lang w:val="en-GB"/>
        </w:rPr>
      </w:pPr>
      <w:r w:rsidRPr="008E28B0">
        <w:rPr>
          <w:lang w:val="en-GB"/>
        </w:rPr>
        <w:t>The</w:t>
      </w:r>
      <w:r w:rsidR="000A1E05">
        <w:rPr>
          <w:lang w:val="en-GB"/>
        </w:rPr>
        <w:t xml:space="preserve"> simplified</w:t>
      </w:r>
      <w:r w:rsidRPr="008E28B0">
        <w:rPr>
          <w:lang w:val="en-GB"/>
        </w:rPr>
        <w:t xml:space="preserve"> </w:t>
      </w:r>
      <w:r w:rsidR="000D5624" w:rsidRPr="008E28B0">
        <w:rPr>
          <w:lang w:val="en-GB"/>
        </w:rPr>
        <w:t xml:space="preserve">RCR </w:t>
      </w:r>
      <w:r w:rsidRPr="008E28B0">
        <w:rPr>
          <w:lang w:val="en-GB"/>
        </w:rPr>
        <w:t>model</w:t>
      </w:r>
      <w:r w:rsidR="00F2665A" w:rsidRPr="008E28B0">
        <w:rPr>
          <w:lang w:val="en-GB"/>
        </w:rPr>
        <w:t xml:space="preserve"> can be writt</w:t>
      </w:r>
      <w:r w:rsidR="007D5D44" w:rsidRPr="008E28B0">
        <w:rPr>
          <w:lang w:val="en-GB"/>
        </w:rPr>
        <w:t>en as</w:t>
      </w:r>
    </w:p>
    <w:p w:rsidR="007D5D44" w:rsidRPr="008E28B0" w:rsidRDefault="007D5D44" w:rsidP="000D5624">
      <w:pPr>
        <w:rPr>
          <w:lang w:val="en-GB"/>
        </w:rPr>
      </w:pPr>
    </w:p>
    <w:p w:rsidR="00AF74F2" w:rsidRPr="008E28B0" w:rsidRDefault="001975F0" w:rsidP="000D5624">
      <w:pPr>
        <w:rPr>
          <w:lang w:val="en-GB"/>
        </w:rPr>
      </w:pPr>
      <m:oMathPara>
        <m:oMath>
          <m:sSub>
            <m:sSubPr>
              <m:ctrlPr>
                <w:rPr>
                  <w:rFonts w:ascii="Cambria Math" w:hAnsi="Cambria Math"/>
                  <w:i/>
                  <w:lang w:val="en-GB"/>
                </w:rPr>
              </m:ctrlPr>
            </m:sSubPr>
            <m:e>
              <m:r>
                <m:rPr>
                  <m:sty m:val="b"/>
                </m:rPr>
                <w:rPr>
                  <w:rFonts w:ascii="Cambria Math" w:hAnsi="Cambria Math"/>
                  <w:lang w:val="en-GB"/>
                </w:rPr>
                <m:t>y</m:t>
              </m:r>
            </m:e>
            <m:sub>
              <m:r>
                <w:rPr>
                  <w:rFonts w:ascii="Cambria Math" w:hAnsi="Cambria Math"/>
                  <w:lang w:val="en-GB"/>
                </w:rPr>
                <m:t>ij</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1i</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2i</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t</m:t>
              </m:r>
            </m:e>
            <m:sub>
              <m:r>
                <w:rPr>
                  <w:rFonts w:ascii="Cambria Math" w:hAnsi="Cambria Math"/>
                  <w:lang w:val="en-GB"/>
                </w:rPr>
                <m:t>ij</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ε</m:t>
              </m:r>
            </m:e>
            <m:sub>
              <m:r>
                <w:rPr>
                  <w:rFonts w:ascii="Cambria Math" w:hAnsi="Cambria Math"/>
                  <w:lang w:val="en-GB"/>
                </w:rPr>
                <m:t>ij</m:t>
              </m:r>
            </m:sub>
          </m:sSub>
        </m:oMath>
      </m:oMathPara>
    </w:p>
    <w:p w:rsidR="00FA567A" w:rsidRPr="008E28B0" w:rsidRDefault="00FA567A" w:rsidP="000D5624">
      <w:pPr>
        <w:rPr>
          <w:lang w:val="en-GB"/>
        </w:rPr>
      </w:pPr>
    </w:p>
    <w:p w:rsidR="002D0DEF" w:rsidRPr="008E28B0" w:rsidRDefault="00AF74F2" w:rsidP="000D5624">
      <w:pPr>
        <w:rPr>
          <w:lang w:val="en-GB"/>
        </w:rPr>
      </w:pPr>
      <w:r w:rsidRPr="008E28B0">
        <w:rPr>
          <w:lang w:val="en-GB"/>
        </w:rPr>
        <w:t xml:space="preserve">where </w:t>
      </w:r>
      <m:oMath>
        <m:sSub>
          <m:sSubPr>
            <m:ctrlPr>
              <w:rPr>
                <w:rFonts w:ascii="Cambria Math" w:hAnsi="Cambria Math"/>
                <w:i/>
                <w:lang w:val="en-GB"/>
              </w:rPr>
            </m:ctrlPr>
          </m:sSubPr>
          <m:e>
            <m:r>
              <m:rPr>
                <m:sty m:val="b"/>
              </m:rPr>
              <w:rPr>
                <w:rFonts w:ascii="Cambria Math" w:hAnsi="Cambria Math"/>
                <w:lang w:val="en-GB"/>
              </w:rPr>
              <m:t>y</m:t>
            </m:r>
          </m:e>
          <m:sub>
            <m:r>
              <w:rPr>
                <w:rFonts w:ascii="Cambria Math" w:hAnsi="Cambria Math"/>
                <w:lang w:val="en-GB"/>
              </w:rPr>
              <m:t>i</m:t>
            </m:r>
          </m:sub>
        </m:sSub>
      </m:oMath>
      <w:r w:rsidR="002D0DEF" w:rsidRPr="008E28B0">
        <w:rPr>
          <w:rFonts w:eastAsiaTheme="minorEastAsia"/>
          <w:lang w:val="en-GB"/>
        </w:rPr>
        <w:t xml:space="preserve"> is a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r>
          <w:rPr>
            <w:rFonts w:ascii="Cambria Math" w:eastAsiaTheme="minorEastAsia" w:hAnsi="Cambria Math"/>
            <w:lang w:val="en-GB"/>
          </w:rPr>
          <m:t>×1</m:t>
        </m:r>
      </m:oMath>
      <w:r w:rsidR="002D0DEF" w:rsidRPr="008E28B0">
        <w:rPr>
          <w:rFonts w:eastAsiaTheme="minorEastAsia"/>
          <w:lang w:val="en-GB"/>
        </w:rPr>
        <w:t xml:space="preserve"> vector representing the</w:t>
      </w:r>
      <w:r w:rsidR="002D0DEF" w:rsidRPr="008E28B0">
        <w:rPr>
          <w:lang w:val="en-GB"/>
        </w:rPr>
        <w:t xml:space="preserve"> </w:t>
      </w:r>
      <m:oMath>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th</m:t>
            </m:r>
          </m:sup>
        </m:sSup>
      </m:oMath>
      <w:r w:rsidR="002D0DEF" w:rsidRPr="008E28B0">
        <w:rPr>
          <w:lang w:val="en-GB"/>
        </w:rPr>
        <w:t xml:space="preserve"> batch's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oMath>
      <w:r w:rsidR="002D0DEF" w:rsidRPr="008E28B0">
        <w:rPr>
          <w:lang w:val="en-GB"/>
        </w:rPr>
        <w:t xml:space="preserve"> repeated measurement</w:t>
      </w:r>
      <w:r w:rsidR="00074D3C">
        <w:rPr>
          <w:lang w:val="en-GB"/>
        </w:rPr>
        <w:t>s</w:t>
      </w:r>
      <w:r w:rsidR="00BA0D7F">
        <w:rPr>
          <w:lang w:val="en-GB"/>
        </w:rPr>
        <w:t xml:space="preserve"> (</w:t>
      </w:r>
      <w:r w:rsidR="00BA0D7F">
        <w:rPr>
          <w:rFonts w:eastAsiaTheme="minorEastAsia"/>
          <w:lang w:val="en-GB"/>
        </w:rPr>
        <w:t xml:space="preserve">where </w:t>
      </w:r>
      <m:oMath>
        <m:r>
          <w:rPr>
            <w:rFonts w:ascii="Cambria Math" w:eastAsiaTheme="minorEastAsia" w:hAnsi="Cambria Math"/>
            <w:lang w:val="en-GB"/>
          </w:rPr>
          <m:t xml:space="preserve">j=1, ⋯, </m:t>
        </m:r>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oMath>
      <w:r w:rsidR="00BA0D7F">
        <w:rPr>
          <w:rFonts w:eastAsiaTheme="minorEastAsia"/>
          <w:lang w:val="en-GB"/>
        </w:rPr>
        <w:t xml:space="preserve">, with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oMath>
      <w:r w:rsidR="00BA0D7F">
        <w:rPr>
          <w:rFonts w:eastAsiaTheme="minorEastAsia"/>
          <w:lang w:val="en-GB"/>
        </w:rPr>
        <w:t xml:space="preserve"> representing the total numbe</w:t>
      </w:r>
      <w:r w:rsidR="00074D3C">
        <w:rPr>
          <w:rFonts w:eastAsiaTheme="minorEastAsia"/>
          <w:lang w:val="en-GB"/>
        </w:rPr>
        <w:t xml:space="preserve">r of repeated measurements of </w:t>
      </w:r>
      <w:r w:rsidR="00BA0D7F">
        <w:rPr>
          <w:rFonts w:eastAsiaTheme="minorEastAsia"/>
          <w:lang w:val="en-GB"/>
        </w:rPr>
        <w:t>batch</w:t>
      </w:r>
      <w:r w:rsidR="00074D3C">
        <w:rPr>
          <w:rFonts w:eastAsiaTheme="minorEastAsia"/>
          <w:lang w:val="en-GB"/>
        </w:rPr>
        <w:t xml:space="preserve"> </w:t>
      </w:r>
      <m:oMath>
        <m:r>
          <w:rPr>
            <w:rFonts w:ascii="Cambria Math" w:eastAsiaTheme="minorEastAsia" w:hAnsi="Cambria Math"/>
            <w:lang w:val="en-GB"/>
          </w:rPr>
          <m:t>i</m:t>
        </m:r>
      </m:oMath>
      <w:r w:rsidR="00BA0D7F">
        <w:rPr>
          <w:lang w:val="en-GB"/>
        </w:rPr>
        <w:t>)</w:t>
      </w:r>
      <w:r w:rsidR="002D0DEF" w:rsidRPr="008E28B0">
        <w:rPr>
          <w:lang w:val="en-GB"/>
        </w:rPr>
        <w:t xml:space="preserve"> on the response variable </w:t>
      </w:r>
      <w:r w:rsidRPr="008E28B0">
        <w:rPr>
          <w:lang w:val="en-GB"/>
        </w:rPr>
        <w:t>(e.g. assay [%], sum of impurities [%] or dissolution [%]),</w:t>
      </w:r>
      <w:r w:rsidR="007D5D44" w:rsidRPr="008E28B0">
        <w:rPr>
          <w:lang w:val="en-GB"/>
        </w:rPr>
        <w:t xml:space="preserve"> </w:t>
      </w:r>
      <m:oMath>
        <m:sSub>
          <m:sSubPr>
            <m:ctrlPr>
              <w:rPr>
                <w:rFonts w:ascii="Cambria Math" w:hAnsi="Cambria Math"/>
                <w:lang w:val="en-GB"/>
              </w:rPr>
            </m:ctrlPr>
          </m:sSubPr>
          <m:e>
            <m:r>
              <m:rPr>
                <m:sty m:val="b"/>
              </m:rPr>
              <w:rPr>
                <w:rFonts w:ascii="Cambria Math" w:hAnsi="Cambria Math"/>
                <w:lang w:val="en-GB"/>
              </w:rPr>
              <m:t>β</m:t>
            </m:r>
          </m:e>
          <m:sub>
            <m:r>
              <m:rPr>
                <m:sty m:val="p"/>
              </m:rPr>
              <w:rPr>
                <w:rFonts w:ascii="Cambria Math" w:hAnsi="Cambria Math"/>
                <w:lang w:val="en-GB"/>
              </w:rPr>
              <m:t>1i</m:t>
            </m:r>
          </m:sub>
        </m:sSub>
      </m:oMath>
      <w:r w:rsidR="007D5D44" w:rsidRPr="008E28B0">
        <w:rPr>
          <w:rFonts w:eastAsiaTheme="minorEastAsia"/>
          <w:lang w:val="en-GB"/>
        </w:rPr>
        <w:t xml:space="preserve"> and </w:t>
      </w:r>
      <m:oMath>
        <m:sSub>
          <m:sSubPr>
            <m:ctrlPr>
              <w:rPr>
                <w:rFonts w:ascii="Cambria Math" w:hAnsi="Cambria Math"/>
                <w:lang w:val="en-GB"/>
              </w:rPr>
            </m:ctrlPr>
          </m:sSubPr>
          <m:e>
            <m:r>
              <m:rPr>
                <m:sty m:val="b"/>
              </m:rPr>
              <w:rPr>
                <w:rFonts w:ascii="Cambria Math" w:hAnsi="Cambria Math"/>
                <w:lang w:val="en-GB"/>
              </w:rPr>
              <m:t>β</m:t>
            </m:r>
          </m:e>
          <m:sub>
            <m:r>
              <m:rPr>
                <m:sty m:val="p"/>
              </m:rPr>
              <w:rPr>
                <w:rFonts w:ascii="Cambria Math" w:hAnsi="Cambria Math"/>
                <w:lang w:val="en-GB"/>
              </w:rPr>
              <m:t>2i</m:t>
            </m:r>
          </m:sub>
        </m:sSub>
      </m:oMath>
      <w:r w:rsidR="007D5D44" w:rsidRPr="008E28B0">
        <w:rPr>
          <w:rFonts w:eastAsiaTheme="minorEastAsia"/>
          <w:lang w:val="en-GB"/>
        </w:rPr>
        <w:t xml:space="preserve"> are </w:t>
      </w:r>
      <w:r w:rsidR="0058113D">
        <w:rPr>
          <w:rFonts w:eastAsiaTheme="minorEastAsia"/>
          <w:lang w:val="en-GB"/>
        </w:rPr>
        <w:t xml:space="preserve">vectors of </w:t>
      </w:r>
      <w:r w:rsidR="002D0DEF" w:rsidRPr="008E28B0">
        <w:rPr>
          <w:rFonts w:eastAsiaTheme="minorEastAsia"/>
          <w:lang w:val="en-GB"/>
        </w:rPr>
        <w:t>the batch-specific intercept</w:t>
      </w:r>
      <w:r w:rsidR="0058113D">
        <w:rPr>
          <w:rFonts w:eastAsiaTheme="minorEastAsia"/>
          <w:lang w:val="en-GB"/>
        </w:rPr>
        <w:t>s</w:t>
      </w:r>
      <w:r w:rsidR="002D0DEF" w:rsidRPr="008E28B0">
        <w:rPr>
          <w:rFonts w:eastAsiaTheme="minorEastAsia"/>
          <w:lang w:val="en-GB"/>
        </w:rPr>
        <w:t xml:space="preserve"> and slope</w:t>
      </w:r>
      <w:r w:rsidR="0058113D">
        <w:rPr>
          <w:rFonts w:eastAsiaTheme="minorEastAsia"/>
          <w:lang w:val="en-GB"/>
        </w:rPr>
        <w:t>s</w:t>
      </w:r>
      <w:r w:rsidR="007D5D44" w:rsidRPr="008E28B0">
        <w:rPr>
          <w:rFonts w:eastAsiaTheme="minorEastAsia"/>
          <w:lang w:val="en-GB"/>
        </w:rPr>
        <w:t>, respectively,</w:t>
      </w:r>
      <w:r w:rsidR="000D5624" w:rsidRPr="008E28B0">
        <w:rPr>
          <w:lang w:val="en-GB"/>
        </w:rPr>
        <w:t xml:space="preserve"> </w:t>
      </w:r>
      <m:oMath>
        <m:sSub>
          <m:sSubPr>
            <m:ctrlPr>
              <w:rPr>
                <w:rFonts w:ascii="Cambria Math" w:hAnsi="Cambria Math"/>
                <w:i/>
                <w:lang w:val="en-GB"/>
              </w:rPr>
            </m:ctrlPr>
          </m:sSubPr>
          <m:e>
            <m:r>
              <m:rPr>
                <m:sty m:val="b"/>
              </m:rPr>
              <w:rPr>
                <w:rFonts w:ascii="Cambria Math" w:hAnsi="Cambria Math"/>
                <w:lang w:val="en-GB"/>
              </w:rPr>
              <m:t>t</m:t>
            </m:r>
          </m:e>
          <m:sub>
            <m:r>
              <w:rPr>
                <w:rFonts w:ascii="Cambria Math" w:hAnsi="Cambria Math"/>
                <w:lang w:val="en-GB"/>
              </w:rPr>
              <m:t>i</m:t>
            </m:r>
          </m:sub>
        </m:sSub>
      </m:oMath>
      <w:r w:rsidRPr="008E28B0">
        <w:rPr>
          <w:lang w:val="en-GB"/>
        </w:rPr>
        <w:t xml:space="preserve"> is the</w:t>
      </w:r>
      <w:r w:rsidR="00074D3C">
        <w:rPr>
          <w:lang w:val="en-GB"/>
        </w:rPr>
        <w:t xml:space="preserve"> </w:t>
      </w:r>
      <m:oMath>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th</m:t>
            </m:r>
          </m:sup>
        </m:sSup>
      </m:oMath>
      <w:r w:rsidR="00074D3C" w:rsidRPr="008E28B0">
        <w:rPr>
          <w:lang w:val="en-GB"/>
        </w:rPr>
        <w:t xml:space="preserve"> batch's</w:t>
      </w:r>
      <w:r w:rsidRPr="008E28B0">
        <w:rPr>
          <w:lang w:val="en-GB"/>
        </w:rPr>
        <w:t xml:space="preserve"> time</w:t>
      </w:r>
      <w:r w:rsidR="000A1E05">
        <w:rPr>
          <w:lang w:val="en-GB"/>
        </w:rPr>
        <w:t xml:space="preserve"> vector</w:t>
      </w:r>
      <w:r w:rsidR="00BA0D7F">
        <w:rPr>
          <w:lang w:val="en-GB"/>
        </w:rPr>
        <w:t xml:space="preserve"> (e.g. [Month]</w:t>
      </w:r>
      <w:r w:rsidRPr="008E28B0">
        <w:rPr>
          <w:lang w:val="en-GB"/>
        </w:rPr>
        <w:t>)</w:t>
      </w:r>
      <w:r w:rsidR="00D7152D" w:rsidRPr="008E28B0">
        <w:rPr>
          <w:lang w:val="en-GB"/>
        </w:rPr>
        <w:t>,</w:t>
      </w:r>
      <w:r w:rsidRPr="008E28B0">
        <w:rPr>
          <w:lang w:val="en-GB"/>
        </w:rPr>
        <w:t xml:space="preserve"> </w:t>
      </w:r>
      <w:r w:rsidR="002D0DEF" w:rsidRPr="008E28B0">
        <w:rPr>
          <w:rFonts w:eastAsiaTheme="minorEastAsia"/>
          <w:lang w:val="en-GB"/>
        </w:rPr>
        <w:t xml:space="preserve">and </w:t>
      </w:r>
      <m:oMath>
        <m:sSub>
          <m:sSubPr>
            <m:ctrlPr>
              <w:rPr>
                <w:rFonts w:ascii="Cambria Math" w:hAnsi="Cambria Math"/>
                <w:i/>
                <w:lang w:val="en-GB"/>
              </w:rPr>
            </m:ctrlPr>
          </m:sSubPr>
          <m:e>
            <m:r>
              <m:rPr>
                <m:sty m:val="b"/>
              </m:rPr>
              <w:rPr>
                <w:rFonts w:ascii="Cambria Math" w:hAnsi="Cambria Math"/>
                <w:lang w:val="en-GB"/>
              </w:rPr>
              <m:t>ε</m:t>
            </m:r>
          </m:e>
          <m:sub>
            <m:r>
              <w:rPr>
                <w:rFonts w:ascii="Cambria Math" w:hAnsi="Cambria Math"/>
                <w:lang w:val="en-GB"/>
              </w:rPr>
              <m:t>i</m:t>
            </m:r>
          </m:sub>
        </m:sSub>
      </m:oMath>
      <w:r w:rsidR="002D0DEF" w:rsidRPr="008E28B0">
        <w:rPr>
          <w:rFonts w:eastAsiaTheme="minorEastAsia"/>
          <w:lang w:val="en-GB"/>
        </w:rPr>
        <w:t xml:space="preserve"> is a</w:t>
      </w:r>
      <w:r w:rsidR="0058113D">
        <w:rPr>
          <w:rFonts w:eastAsiaTheme="minorEastAsia"/>
          <w:lang w:val="en-GB"/>
        </w:rPr>
        <w:t>n</w:t>
      </w:r>
      <w:r w:rsidR="002D0DEF" w:rsidRPr="008E28B0">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r>
          <w:rPr>
            <w:rFonts w:ascii="Cambria Math" w:eastAsiaTheme="minorEastAsia" w:hAnsi="Cambria Math"/>
            <w:lang w:val="en-GB"/>
          </w:rPr>
          <m:t>×1</m:t>
        </m:r>
      </m:oMath>
      <w:r w:rsidR="002D0DEF" w:rsidRPr="008E28B0">
        <w:rPr>
          <w:rFonts w:eastAsiaTheme="minorEastAsia"/>
          <w:lang w:val="en-GB"/>
        </w:rPr>
        <w:t xml:space="preserve"> vector of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oMath>
      <w:r w:rsidR="002D0DEF" w:rsidRPr="008E28B0">
        <w:rPr>
          <w:rFonts w:eastAsiaTheme="minorEastAsia"/>
          <w:lang w:val="en-GB"/>
        </w:rPr>
        <w:t xml:space="preserve"> random errors</w:t>
      </w:r>
      <w:r w:rsidR="000D5624" w:rsidRPr="008E28B0">
        <w:rPr>
          <w:lang w:val="en-GB"/>
        </w:rPr>
        <w:t>.</w:t>
      </w:r>
      <w:r w:rsidR="002D0DEF" w:rsidRPr="008E28B0">
        <w:rPr>
          <w:lang w:val="en-GB"/>
        </w:rPr>
        <w:t xml:space="preserve"> A prerequisite for this RCR model is a linear relationship between the response and the explanatory variable. If the relationship should be not linear an appropriate transformation has to be applied before performing the RCR modelling.</w:t>
      </w:r>
    </w:p>
    <w:p w:rsidR="002D0DEF" w:rsidRPr="008E28B0" w:rsidRDefault="002D0DEF" w:rsidP="000D5624">
      <w:pPr>
        <w:rPr>
          <w:lang w:val="en-GB"/>
        </w:rPr>
      </w:pPr>
    </w:p>
    <w:p w:rsidR="003407DE" w:rsidRDefault="002D0DEF" w:rsidP="000D5624">
      <w:pPr>
        <w:rPr>
          <w:rFonts w:eastAsiaTheme="minorEastAsia"/>
          <w:lang w:val="en-GB"/>
        </w:rPr>
      </w:pPr>
      <w:r w:rsidRPr="008E28B0">
        <w:rPr>
          <w:lang w:val="en-GB"/>
        </w:rPr>
        <w:t xml:space="preserve">It is assumed that </w:t>
      </w:r>
      <w:r w:rsidRPr="008E28B0">
        <w:rPr>
          <w:rFonts w:eastAsiaTheme="minorEastAsia"/>
          <w:lang w:val="en-GB"/>
        </w:rPr>
        <w:t xml:space="preserve">each </w:t>
      </w:r>
      <m:oMath>
        <m:sSub>
          <m:sSubPr>
            <m:ctrlPr>
              <w:rPr>
                <w:rFonts w:ascii="Cambria Math" w:eastAsiaTheme="minorEastAsia" w:hAnsi="Cambria Math"/>
                <w:i/>
                <w:lang w:val="en-GB"/>
              </w:rPr>
            </m:ctrlPr>
          </m:sSubPr>
          <m:e>
            <m:r>
              <w:rPr>
                <w:rFonts w:ascii="Cambria Math" w:eastAsiaTheme="minorEastAsia" w:hAnsi="Cambria Math"/>
                <w:lang w:val="en-GB"/>
              </w:rPr>
              <m:t>ε</m:t>
            </m:r>
          </m:e>
          <m:sub>
            <m:r>
              <w:rPr>
                <w:rFonts w:ascii="Cambria Math" w:eastAsiaTheme="minorEastAsia" w:hAnsi="Cambria Math"/>
                <w:lang w:val="en-GB"/>
              </w:rPr>
              <m:t>ij</m:t>
            </m:r>
          </m:sub>
        </m:sSub>
      </m:oMath>
      <w:r w:rsidRPr="008E28B0">
        <w:rPr>
          <w:rFonts w:eastAsiaTheme="minorEastAsia"/>
          <w:lang w:val="en-GB"/>
        </w:rPr>
        <w:t xml:space="preserve"> comes from a univariate normal population with mean zero, variance </w:t>
      </w:r>
      <m:oMath>
        <m:sSup>
          <m:sSupPr>
            <m:ctrlPr>
              <w:rPr>
                <w:rFonts w:ascii="Cambria Math" w:eastAsiaTheme="minorEastAsia" w:hAnsi="Cambria Math"/>
                <w:i/>
                <w:lang w:val="en-GB"/>
              </w:rPr>
            </m:ctrlPr>
          </m:sSupPr>
          <m:e>
            <m:r>
              <w:rPr>
                <w:rFonts w:ascii="Cambria Math" w:eastAsiaTheme="minorEastAsia" w:hAnsi="Cambria Math"/>
                <w:lang w:val="en-GB"/>
              </w:rPr>
              <m:t>σ</m:t>
            </m:r>
          </m:e>
          <m:sup>
            <m:r>
              <w:rPr>
                <w:rFonts w:ascii="Cambria Math" w:eastAsiaTheme="minorEastAsia" w:hAnsi="Cambria Math"/>
                <w:lang w:val="en-GB"/>
              </w:rPr>
              <m:t>2</m:t>
            </m:r>
          </m:sup>
        </m:sSup>
      </m:oMath>
      <w:r w:rsidR="0058113D">
        <w:rPr>
          <w:rFonts w:eastAsiaTheme="minorEastAsia"/>
          <w:lang w:val="en-GB"/>
        </w:rPr>
        <w:t>, and all</w:t>
      </w:r>
      <w:r w:rsidRPr="008E28B0">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ε</m:t>
            </m:r>
          </m:e>
          <m:sub>
            <m:r>
              <w:rPr>
                <w:rFonts w:ascii="Cambria Math" w:eastAsiaTheme="minorEastAsia" w:hAnsi="Cambria Math"/>
                <w:lang w:val="en-GB"/>
              </w:rPr>
              <m:t>ij</m:t>
            </m:r>
          </m:sub>
        </m:sSub>
      </m:oMath>
      <w:r w:rsidRPr="008E28B0">
        <w:rPr>
          <w:rFonts w:eastAsiaTheme="minorEastAsia"/>
          <w:lang w:val="en-GB"/>
        </w:rPr>
        <w:t>'s are independent of each other</w:t>
      </w:r>
      <w:r w:rsidR="00F666DC">
        <w:rPr>
          <w:rFonts w:eastAsiaTheme="minorEastAsia"/>
          <w:lang w:val="en-GB"/>
        </w:rPr>
        <w:t xml:space="preserve"> (conditional indepen</w:t>
      </w:r>
      <w:r w:rsidR="0058113D">
        <w:rPr>
          <w:rFonts w:eastAsiaTheme="minorEastAsia"/>
          <w:lang w:val="en-GB"/>
        </w:rPr>
        <w:softHyphen/>
      </w:r>
      <w:r w:rsidR="00F666DC">
        <w:rPr>
          <w:rFonts w:eastAsiaTheme="minorEastAsia"/>
          <w:lang w:val="en-GB"/>
        </w:rPr>
        <w:t>dence) and of the model coefficients</w:t>
      </w:r>
      <w:r w:rsidR="007D5D44" w:rsidRPr="008E28B0">
        <w:rPr>
          <w:lang w:val="en-GB"/>
        </w:rPr>
        <w:t xml:space="preserve"> </w:t>
      </w:r>
      <m:oMath>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1i</m:t>
            </m:r>
          </m:sub>
        </m:sSub>
      </m:oMath>
      <w:r w:rsidR="007D5D44" w:rsidRPr="008E28B0">
        <w:rPr>
          <w:rFonts w:eastAsiaTheme="minorEastAsia"/>
          <w:lang w:val="en-GB"/>
        </w:rPr>
        <w:t xml:space="preserve"> and </w:t>
      </w:r>
      <m:oMath>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2i</m:t>
            </m:r>
          </m:sub>
        </m:sSub>
      </m:oMath>
      <w:r w:rsidRPr="008E28B0">
        <w:rPr>
          <w:rFonts w:eastAsiaTheme="minorEastAsia"/>
          <w:lang w:val="en-GB"/>
        </w:rPr>
        <w:t>.</w:t>
      </w:r>
      <w:r w:rsidR="00D7152D" w:rsidRPr="008E28B0">
        <w:rPr>
          <w:rFonts w:eastAsiaTheme="minorEastAsia"/>
          <w:lang w:val="en-GB"/>
        </w:rPr>
        <w:t xml:space="preserve"> </w:t>
      </w:r>
      <w:r w:rsidRPr="008E28B0">
        <w:rPr>
          <w:rFonts w:eastAsiaTheme="minorEastAsia"/>
          <w:lang w:val="en-GB"/>
        </w:rPr>
        <w:t>This assumption is reasonable</w:t>
      </w:r>
      <w:r w:rsidR="00D7152D" w:rsidRPr="008E28B0">
        <w:rPr>
          <w:rFonts w:eastAsiaTheme="minorEastAsia"/>
          <w:lang w:val="en-GB"/>
        </w:rPr>
        <w:t xml:space="preserve"> because it is highly improbable that the analytical method variability depends on th</w:t>
      </w:r>
      <w:r w:rsidR="00ED1FDF">
        <w:rPr>
          <w:rFonts w:eastAsiaTheme="minorEastAsia"/>
          <w:lang w:val="en-GB"/>
        </w:rPr>
        <w:t>e batch being tested or the point in time</w:t>
      </w:r>
      <w:r w:rsidR="00D7152D" w:rsidRPr="008E28B0">
        <w:rPr>
          <w:rFonts w:eastAsiaTheme="minorEastAsia"/>
          <w:lang w:val="en-GB"/>
        </w:rPr>
        <w:t xml:space="preserve"> when the testing is executed.</w:t>
      </w:r>
      <w:r w:rsidRPr="008E28B0">
        <w:rPr>
          <w:rFonts w:eastAsiaTheme="minorEastAsia"/>
          <w:lang w:val="en-GB"/>
        </w:rPr>
        <w:t xml:space="preserve"> It is further assumed that each batch's regression </w:t>
      </w:r>
      <w:r w:rsidR="006B1863">
        <w:rPr>
          <w:rFonts w:eastAsiaTheme="minorEastAsia"/>
          <w:lang w:val="en-GB"/>
        </w:rPr>
        <w:t>coefficient</w:t>
      </w:r>
      <w:r w:rsidRPr="008E28B0">
        <w:rPr>
          <w:rFonts w:eastAsiaTheme="minorEastAsia"/>
          <w:lang w:val="en-GB"/>
        </w:rPr>
        <w:t xml:space="preserve"> vector</w:t>
      </w:r>
      <w:proofErr w:type="gramStart"/>
      <w:r w:rsidRPr="005E0359">
        <w:rPr>
          <w:rFonts w:eastAsiaTheme="minorEastAsia"/>
          <w:lang w:val="en-GB"/>
        </w:rPr>
        <w:t xml:space="preserve">, </w:t>
      </w:r>
      <w:proofErr w:type="gramEnd"/>
      <m:oMath>
        <m:sSub>
          <m:sSubPr>
            <m:ctrlPr>
              <w:rPr>
                <w:rFonts w:ascii="Cambria Math" w:eastAsiaTheme="minorEastAsia" w:hAnsi="Cambria Math"/>
                <w:i/>
                <w:lang w:val="en-GB"/>
              </w:rPr>
            </m:ctrlPr>
          </m:sSubPr>
          <m:e>
            <m:r>
              <m:rPr>
                <m:sty m:val="b"/>
              </m:rPr>
              <w:rPr>
                <w:rFonts w:ascii="Cambria Math" w:eastAsiaTheme="minorEastAsia" w:hAnsi="Cambria Math"/>
                <w:lang w:val="en-GB"/>
              </w:rPr>
              <m:t>β</m:t>
            </m:r>
          </m:e>
          <m:sub>
            <m:r>
              <w:rPr>
                <w:rFonts w:ascii="Cambria Math" w:eastAsiaTheme="minorEastAsia" w:hAnsi="Cambria Math"/>
                <w:lang w:val="en-GB"/>
              </w:rPr>
              <m:t>i</m:t>
            </m:r>
          </m:sub>
        </m:sSub>
      </m:oMath>
      <w:r w:rsidRPr="008E28B0">
        <w:rPr>
          <w:rFonts w:eastAsiaTheme="minorEastAsia"/>
          <w:lang w:val="en-GB"/>
        </w:rPr>
        <w:t>, is independe</w:t>
      </w:r>
      <w:r w:rsidR="0058113D">
        <w:rPr>
          <w:rFonts w:eastAsiaTheme="minorEastAsia"/>
          <w:lang w:val="en-GB"/>
        </w:rPr>
        <w:t>nt of their and all other batch's</w:t>
      </w:r>
      <w:r w:rsidRPr="008E28B0">
        <w:rPr>
          <w:rFonts w:eastAsiaTheme="minorEastAsia"/>
          <w:lang w:val="en-GB"/>
        </w:rPr>
        <w:t xml:space="preserve"> vectors of random errors, </w:t>
      </w:r>
      <m:oMath>
        <m:sSub>
          <m:sSubPr>
            <m:ctrlPr>
              <w:rPr>
                <w:rFonts w:ascii="Cambria Math" w:eastAsiaTheme="minorEastAsia" w:hAnsi="Cambria Math"/>
                <w:i/>
                <w:lang w:val="en-GB"/>
              </w:rPr>
            </m:ctrlPr>
          </m:sSubPr>
          <m:e>
            <m:r>
              <m:rPr>
                <m:sty m:val="b"/>
              </m:rPr>
              <w:rPr>
                <w:rFonts w:ascii="Cambria Math" w:eastAsiaTheme="minorEastAsia" w:hAnsi="Cambria Math"/>
                <w:lang w:val="en-GB"/>
              </w:rPr>
              <m:t>ε</m:t>
            </m:r>
          </m:e>
          <m:sub>
            <m:r>
              <w:rPr>
                <w:rFonts w:ascii="Cambria Math" w:eastAsiaTheme="minorEastAsia" w:hAnsi="Cambria Math"/>
                <w:lang w:val="en-GB"/>
              </w:rPr>
              <m:t>k</m:t>
            </m:r>
          </m:sub>
        </m:sSub>
      </m:oMath>
      <w:r w:rsidRPr="008E28B0">
        <w:rPr>
          <w:rFonts w:eastAsiaTheme="minorEastAsia"/>
          <w:lang w:val="en-GB"/>
        </w:rPr>
        <w:t>.</w:t>
      </w:r>
    </w:p>
    <w:p w:rsidR="003407DE" w:rsidRDefault="003407DE" w:rsidP="000D5624">
      <w:pPr>
        <w:rPr>
          <w:rFonts w:eastAsiaTheme="minorEastAsia"/>
          <w:lang w:val="en-GB"/>
        </w:rPr>
      </w:pPr>
    </w:p>
    <w:p w:rsidR="00FA567A" w:rsidRDefault="00FE362F" w:rsidP="000D5624">
      <w:pPr>
        <w:rPr>
          <w:rFonts w:eastAsiaTheme="minorEastAsia"/>
          <w:lang w:val="en-GB"/>
        </w:rPr>
      </w:pPr>
      <w:r w:rsidRPr="008E28B0">
        <w:rPr>
          <w:rFonts w:eastAsiaTheme="minorEastAsia"/>
          <w:lang w:val="en-GB"/>
        </w:rPr>
        <w:t>The RCR modelling comprises three steps.</w:t>
      </w:r>
    </w:p>
    <w:p w:rsidR="005E0359" w:rsidRPr="008E28B0" w:rsidRDefault="005E0359" w:rsidP="000D5624">
      <w:pPr>
        <w:rPr>
          <w:lang w:val="en-GB"/>
        </w:rPr>
      </w:pPr>
    </w:p>
    <w:p w:rsidR="00FE362F" w:rsidRPr="008E28B0" w:rsidRDefault="00FE362F" w:rsidP="00FE362F">
      <w:pPr>
        <w:rPr>
          <w:rStyle w:val="Emphasis"/>
          <w:lang w:val="en-GB"/>
        </w:rPr>
      </w:pPr>
      <w:r w:rsidRPr="008E28B0">
        <w:rPr>
          <w:rStyle w:val="Emphasis"/>
          <w:lang w:val="en-GB"/>
        </w:rPr>
        <w:t xml:space="preserve">Step </w:t>
      </w:r>
      <w:r w:rsidR="00D2779F" w:rsidRPr="008E28B0">
        <w:rPr>
          <w:rStyle w:val="Emphasis"/>
          <w:lang w:val="en-GB"/>
        </w:rPr>
        <w:t>a</w:t>
      </w:r>
      <w:r w:rsidRPr="008E28B0">
        <w:rPr>
          <w:rStyle w:val="Emphasis"/>
          <w:lang w:val="en-GB"/>
        </w:rPr>
        <w:t>) Fitting a simple linear regression model to each batch's data</w:t>
      </w:r>
    </w:p>
    <w:p w:rsidR="00FE362F" w:rsidRPr="008E28B0" w:rsidRDefault="00FE362F" w:rsidP="00FE362F">
      <w:pPr>
        <w:rPr>
          <w:lang w:val="en-GB"/>
        </w:rPr>
      </w:pPr>
      <w:r w:rsidRPr="008E28B0">
        <w:rPr>
          <w:lang w:val="en-GB"/>
        </w:rPr>
        <w:t xml:space="preserve">The data associated with </w:t>
      </w:r>
      <w:r w:rsidRPr="008E28B0">
        <w:rPr>
          <w:rFonts w:eastAsiaTheme="minorEastAsia"/>
          <w:lang w:val="en-GB"/>
        </w:rPr>
        <w:t xml:space="preserve">batch </w:t>
      </w:r>
      <m:oMath>
        <m:r>
          <w:rPr>
            <w:rFonts w:ascii="Cambria Math" w:eastAsiaTheme="minorEastAsia" w:hAnsi="Cambria Math"/>
            <w:lang w:val="en-GB"/>
          </w:rPr>
          <m:t>i</m:t>
        </m:r>
      </m:oMath>
      <w:r w:rsidRPr="008E28B0">
        <w:rPr>
          <w:rFonts w:eastAsiaTheme="minorEastAsia"/>
          <w:lang w:val="en-GB"/>
        </w:rPr>
        <w:t xml:space="preserve"> are </w:t>
      </w:r>
      <w:r w:rsidR="006B1863">
        <w:rPr>
          <w:rFonts w:eastAsiaTheme="minorEastAsia"/>
          <w:lang w:val="en-GB"/>
        </w:rPr>
        <w:t>denoted</w:t>
      </w:r>
      <w:r w:rsidRPr="008E28B0">
        <w:rPr>
          <w:rFonts w:eastAsiaTheme="minorEastAsia"/>
          <w:lang w:val="en-GB"/>
        </w:rPr>
        <w:t xml:space="preserve"> </w:t>
      </w:r>
      <w:proofErr w:type="gramStart"/>
      <w:r w:rsidRPr="008E28B0">
        <w:rPr>
          <w:rFonts w:eastAsiaTheme="minorEastAsia"/>
          <w:lang w:val="en-GB"/>
        </w:rPr>
        <w:t xml:space="preserve">by </w:t>
      </w:r>
      <w:proofErr w:type="gramEnd"/>
      <m:oMath>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ij</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y</m:t>
                </m:r>
              </m:e>
              <m:sub>
                <m:r>
                  <w:rPr>
                    <w:rFonts w:ascii="Cambria Math" w:eastAsiaTheme="minorEastAsia" w:hAnsi="Cambria Math"/>
                    <w:lang w:val="en-GB"/>
                  </w:rPr>
                  <m:t>ij</m:t>
                </m:r>
              </m:sub>
            </m:sSub>
          </m:e>
        </m:d>
      </m:oMath>
      <w:r w:rsidRPr="008E28B0">
        <w:rPr>
          <w:rFonts w:eastAsiaTheme="minorEastAsia"/>
          <w:lang w:val="en-GB"/>
        </w:rPr>
        <w:t xml:space="preserve">, where </w:t>
      </w:r>
      <m:oMath>
        <m:sSub>
          <m:sSubPr>
            <m:ctrlPr>
              <w:rPr>
                <w:rFonts w:ascii="Cambria Math" w:eastAsiaTheme="minorEastAsia" w:hAnsi="Cambria Math"/>
                <w:i/>
                <w:lang w:val="en-GB"/>
              </w:rPr>
            </m:ctrlPr>
          </m:sSubPr>
          <m:e>
            <m:r>
              <w:rPr>
                <w:rFonts w:ascii="Cambria Math" w:eastAsiaTheme="minorEastAsia" w:hAnsi="Cambria Math"/>
                <w:lang w:val="en-GB"/>
              </w:rPr>
              <m:t>y</m:t>
            </m:r>
          </m:e>
          <m:sub>
            <m:r>
              <w:rPr>
                <w:rFonts w:ascii="Cambria Math" w:eastAsiaTheme="minorEastAsia" w:hAnsi="Cambria Math"/>
                <w:lang w:val="en-GB"/>
              </w:rPr>
              <m:t>ij</m:t>
            </m:r>
          </m:sub>
        </m:sSub>
      </m:oMath>
      <w:r w:rsidRPr="008E28B0">
        <w:rPr>
          <w:lang w:val="en-GB"/>
        </w:rPr>
        <w:t xml:space="preserve"> represents the </w:t>
      </w:r>
      <m:oMath>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th</m:t>
            </m:r>
          </m:sup>
        </m:sSup>
      </m:oMath>
      <w:r w:rsidR="0058113D" w:rsidRPr="008E28B0">
        <w:rPr>
          <w:lang w:val="en-GB"/>
        </w:rPr>
        <w:t xml:space="preserve"> batch's </w:t>
      </w:r>
      <w:r w:rsidRPr="008E28B0">
        <w:rPr>
          <w:lang w:val="en-GB"/>
        </w:rPr>
        <w:t xml:space="preserve">measured response at time point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j</m:t>
            </m:r>
          </m:sub>
        </m:sSub>
      </m:oMath>
      <w:r w:rsidRPr="008E28B0">
        <w:rPr>
          <w:rFonts w:eastAsiaTheme="minorEastAsia"/>
          <w:lang w:val="en-GB"/>
        </w:rPr>
        <w:t xml:space="preserve">, where </w:t>
      </w:r>
      <m:oMath>
        <m:r>
          <w:rPr>
            <w:rFonts w:ascii="Cambria Math" w:eastAsiaTheme="minorEastAsia" w:hAnsi="Cambria Math"/>
            <w:lang w:val="en-GB"/>
          </w:rPr>
          <m:t xml:space="preserve">j=1, ⋯, </m:t>
        </m:r>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oMath>
      <w:r w:rsidRPr="008E28B0">
        <w:rPr>
          <w:rFonts w:eastAsiaTheme="minorEastAsia"/>
          <w:lang w:val="en-GB"/>
        </w:rPr>
        <w:t xml:space="preserve">. </w:t>
      </w:r>
      <w:r w:rsidR="0058113D">
        <w:rPr>
          <w:rFonts w:eastAsiaTheme="minorEastAsia"/>
          <w:lang w:val="en-GB"/>
        </w:rPr>
        <w:t>T</w:t>
      </w:r>
      <w:r w:rsidRPr="008E28B0">
        <w:rPr>
          <w:rFonts w:eastAsiaTheme="minorEastAsia"/>
          <w:lang w:val="en-GB"/>
        </w:rPr>
        <w:t xml:space="preserve">he individual time points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j</m:t>
            </m:r>
          </m:sub>
        </m:sSub>
      </m:oMath>
      <w:r w:rsidRPr="008E28B0">
        <w:rPr>
          <w:rFonts w:eastAsiaTheme="minorEastAsia"/>
          <w:lang w:val="en-GB"/>
        </w:rPr>
        <w:t xml:space="preserve"> may differ be</w:t>
      </w:r>
      <w:r w:rsidR="006B1863">
        <w:rPr>
          <w:rFonts w:eastAsiaTheme="minorEastAsia"/>
          <w:lang w:val="en-GB"/>
        </w:rPr>
        <w:t>tween the batches, and so may</w:t>
      </w:r>
      <w:r w:rsidRPr="008E28B0">
        <w:rPr>
          <w:rFonts w:eastAsiaTheme="minorEastAsia"/>
          <w:lang w:val="en-GB"/>
        </w:rPr>
        <w:t xml:space="preserve"> the total number of time </w:t>
      </w:r>
      <w:proofErr w:type="gramStart"/>
      <w:r w:rsidRPr="008E28B0">
        <w:rPr>
          <w:rFonts w:eastAsiaTheme="minorEastAsia"/>
          <w:lang w:val="en-GB"/>
        </w:rPr>
        <w:t xml:space="preserve">points </w:t>
      </w:r>
      <w:proofErr w:type="gramEnd"/>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oMath>
      <w:r w:rsidRPr="008E28B0">
        <w:rPr>
          <w:rFonts w:eastAsiaTheme="minorEastAsia"/>
          <w:lang w:val="en-GB"/>
        </w:rPr>
        <w:t xml:space="preserve">. The </w:t>
      </w:r>
      <w:r w:rsidRPr="008E28B0">
        <w:rPr>
          <w:lang w:val="en-GB"/>
        </w:rPr>
        <w:t xml:space="preserve">design matrix </w:t>
      </w:r>
      <m:oMath>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m:t>
            </m:r>
          </m:sub>
        </m:sSub>
      </m:oMath>
      <w:r w:rsidRPr="008E28B0">
        <w:rPr>
          <w:lang w:val="en-GB"/>
        </w:rPr>
        <w:t xml:space="preserve"> for </w:t>
      </w:r>
      <w:r w:rsidRPr="008E28B0">
        <w:rPr>
          <w:rFonts w:eastAsiaTheme="minorEastAsia"/>
          <w:lang w:val="en-GB"/>
        </w:rPr>
        <w:t xml:space="preserve">batch </w:t>
      </w:r>
      <m:oMath>
        <m:r>
          <w:rPr>
            <w:rFonts w:ascii="Cambria Math" w:eastAsiaTheme="minorEastAsia" w:hAnsi="Cambria Math"/>
            <w:lang w:val="en-GB"/>
          </w:rPr>
          <m:t>i</m:t>
        </m:r>
      </m:oMath>
      <w:r w:rsidRPr="008E28B0">
        <w:rPr>
          <w:lang w:val="en-GB"/>
        </w:rPr>
        <w:t xml:space="preserve"> can be written in matrix form as follows.</w:t>
      </w:r>
    </w:p>
    <w:p w:rsidR="00FE362F" w:rsidRPr="008E28B0" w:rsidRDefault="00FE362F" w:rsidP="00FE362F">
      <w:pPr>
        <w:rPr>
          <w:lang w:val="en-GB"/>
        </w:rPr>
      </w:pPr>
    </w:p>
    <w:p w:rsidR="00FE362F" w:rsidRPr="008E28B0" w:rsidRDefault="001975F0" w:rsidP="00FE362F">
      <w:pPr>
        <w:rPr>
          <w:lang w:val="en-GB"/>
        </w:rPr>
      </w:pPr>
      <m:oMathPara>
        <m:oMath>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m:t>
              </m:r>
            </m:sub>
          </m:sSub>
          <m:r>
            <w:rPr>
              <w:rFonts w:ascii="Cambria Math" w:eastAsiaTheme="minorEastAsia" w:hAnsi="Cambria Math"/>
              <w:lang w:val="en-GB"/>
            </w:rPr>
            <m:t>=</m:t>
          </m:r>
          <m:d>
            <m:dPr>
              <m:begChr m:val="["/>
              <m:endChr m:val="]"/>
              <m:ctrlPr>
                <w:rPr>
                  <w:rFonts w:ascii="Cambria Math" w:eastAsiaTheme="minorEastAsia" w:hAnsi="Cambria Math"/>
                  <w:i/>
                  <w:lang w:val="en-GB"/>
                </w:rPr>
              </m:ctrlPr>
            </m:dPr>
            <m:e>
              <m:m>
                <m:mPr>
                  <m:mcs>
                    <m:mc>
                      <m:mcPr>
                        <m:count m:val="2"/>
                        <m:mcJc m:val="center"/>
                      </m:mcPr>
                    </m:mc>
                  </m:mcs>
                  <m:ctrlPr>
                    <w:rPr>
                      <w:rFonts w:ascii="Cambria Math" w:eastAsiaTheme="minorEastAsia" w:hAnsi="Cambria Math"/>
                      <w:i/>
                      <w:lang w:val="en-GB"/>
                    </w:rPr>
                  </m:ctrlPr>
                </m:mPr>
                <m:mr>
                  <m:e>
                    <m:r>
                      <w:rPr>
                        <w:rFonts w:ascii="Cambria Math" w:eastAsiaTheme="minorEastAsia" w:hAnsi="Cambria Math"/>
                        <w:lang w:val="en-GB"/>
                      </w:rPr>
                      <m:t>1</m:t>
                    </m:r>
                  </m:e>
                  <m:e>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i1</m:t>
                        </m:r>
                      </m:sub>
                    </m:sSub>
                  </m:e>
                </m:mr>
                <m:mr>
                  <m:e>
                    <m:r>
                      <w:rPr>
                        <w:rFonts w:ascii="Cambria Math" w:eastAsiaTheme="minorEastAsia" w:hAnsi="Cambria Math"/>
                        <w:lang w:val="en-GB"/>
                      </w:rPr>
                      <m:t>⋮</m:t>
                    </m:r>
                  </m:e>
                  <m:e>
                    <m:r>
                      <w:rPr>
                        <w:rFonts w:ascii="Cambria Math" w:eastAsiaTheme="minorEastAsia" w:hAnsi="Cambria Math"/>
                        <w:lang w:val="en-GB"/>
                      </w:rPr>
                      <m:t>⋮</m:t>
                    </m:r>
                  </m:e>
                </m:mr>
                <m:mr>
                  <m:e>
                    <m:r>
                      <w:rPr>
                        <w:rFonts w:ascii="Cambria Math" w:eastAsiaTheme="minorEastAsia" w:hAnsi="Cambria Math"/>
                        <w:lang w:val="en-GB"/>
                      </w:rPr>
                      <m:t>1</m:t>
                    </m:r>
                  </m:e>
                  <m:e>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i</m:t>
                        </m:r>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sub>
                    </m:sSub>
                  </m:e>
                </m:mr>
              </m:m>
            </m:e>
          </m:d>
        </m:oMath>
      </m:oMathPara>
    </w:p>
    <w:p w:rsidR="00FE362F" w:rsidRPr="008E28B0" w:rsidRDefault="00FE362F" w:rsidP="00FE362F">
      <w:pPr>
        <w:rPr>
          <w:lang w:val="en-GB"/>
        </w:rPr>
      </w:pPr>
    </w:p>
    <w:p w:rsidR="00FE362F" w:rsidRPr="008E28B0" w:rsidRDefault="00FE362F" w:rsidP="00FE362F">
      <w:pPr>
        <w:rPr>
          <w:lang w:val="en-GB"/>
        </w:rPr>
      </w:pPr>
      <w:r w:rsidRPr="008E28B0">
        <w:rPr>
          <w:lang w:val="en-GB"/>
        </w:rPr>
        <w:t xml:space="preserve">This matrix is normalized and designated </w:t>
      </w:r>
      <w:proofErr w:type="gramStart"/>
      <w:r w:rsidRPr="008E28B0">
        <w:rPr>
          <w:lang w:val="en-GB"/>
        </w:rPr>
        <w:t xml:space="preserve">by </w:t>
      </w:r>
      <w:proofErr w:type="gramEnd"/>
      <m:oMath>
        <m:sSub>
          <m:sSubPr>
            <m:ctrlPr>
              <w:rPr>
                <w:rFonts w:ascii="Cambria Math" w:eastAsiaTheme="minorEastAsia" w:hAnsi="Cambria Math"/>
                <w:i/>
                <w:lang w:val="en-GB"/>
              </w:rPr>
            </m:ctrlPr>
          </m:sSubPr>
          <m:e>
            <m:r>
              <m:rPr>
                <m:sty m:val="b"/>
              </m:rPr>
              <w:rPr>
                <w:rFonts w:ascii="Cambria Math" w:eastAsiaTheme="minorEastAsia" w:hAnsi="Cambria Math"/>
                <w:lang w:val="en-GB"/>
              </w:rPr>
              <m:t>M</m:t>
            </m:r>
          </m:e>
          <m:sub>
            <m:r>
              <w:rPr>
                <w:rFonts w:ascii="Cambria Math" w:eastAsiaTheme="minorEastAsia" w:hAnsi="Cambria Math"/>
                <w:lang w:val="en-GB"/>
              </w:rPr>
              <m:t>i</m:t>
            </m:r>
          </m:sub>
        </m:sSub>
      </m:oMath>
      <w:r w:rsidRPr="008E28B0">
        <w:rPr>
          <w:lang w:val="en-GB"/>
        </w:rPr>
        <w:t>.</w:t>
      </w:r>
    </w:p>
    <w:p w:rsidR="00FE362F" w:rsidRPr="008E28B0" w:rsidRDefault="00FE362F" w:rsidP="00FE362F">
      <w:pPr>
        <w:rPr>
          <w:lang w:val="en-GB"/>
        </w:rPr>
      </w:pPr>
    </w:p>
    <w:p w:rsidR="00FE362F" w:rsidRPr="008E28B0" w:rsidRDefault="001975F0" w:rsidP="00FE362F">
      <w:pPr>
        <w:rPr>
          <w:lang w:val="en-GB"/>
        </w:rPr>
      </w:pPr>
      <m:oMathPara>
        <m:oMath>
          <m:sSub>
            <m:sSubPr>
              <m:ctrlPr>
                <w:rPr>
                  <w:rFonts w:ascii="Cambria Math" w:eastAsiaTheme="minorEastAsia" w:hAnsi="Cambria Math"/>
                  <w:i/>
                  <w:lang w:val="en-GB"/>
                </w:rPr>
              </m:ctrlPr>
            </m:sSubPr>
            <m:e>
              <m:r>
                <m:rPr>
                  <m:sty m:val="b"/>
                </m:rPr>
                <w:rPr>
                  <w:rFonts w:ascii="Cambria Math" w:eastAsiaTheme="minorEastAsia" w:hAnsi="Cambria Math"/>
                  <w:lang w:val="en-GB"/>
                </w:rPr>
                <m:t>M</m:t>
              </m:r>
            </m:e>
            <m:sub>
              <m:r>
                <w:rPr>
                  <w:rFonts w:ascii="Cambria Math" w:eastAsiaTheme="minorEastAsia" w:hAnsi="Cambria Math"/>
                  <w:lang w:val="en-GB"/>
                </w:rPr>
                <m:t>i</m:t>
              </m:r>
            </m:sub>
          </m:sSub>
          <m:r>
            <w:rPr>
              <w:rFonts w:ascii="Cambria Math" w:eastAsiaTheme="minorEastAsia" w:hAnsi="Cambria Math"/>
              <w:lang w:val="en-GB"/>
            </w:rPr>
            <m:t>=</m:t>
          </m:r>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Sup>
                    <m:sSubSupPr>
                      <m:ctrlPr>
                        <w:rPr>
                          <w:rFonts w:ascii="Cambria Math" w:eastAsiaTheme="minorEastAsia" w:hAnsi="Cambria Math"/>
                          <w:i/>
                          <w:lang w:val="en-GB"/>
                        </w:rPr>
                      </m:ctrlPr>
                    </m:sSubSupPr>
                    <m:e>
                      <m:r>
                        <m:rPr>
                          <m:sty m:val="b"/>
                        </m:rPr>
                        <w:rPr>
                          <w:rFonts w:ascii="Cambria Math" w:hAnsi="Cambria Math"/>
                          <w:lang w:val="en-GB"/>
                        </w:rPr>
                        <m:t>X</m:t>
                      </m:r>
                    </m:e>
                    <m:sub>
                      <m:r>
                        <w:rPr>
                          <w:rFonts w:ascii="Cambria Math" w:eastAsiaTheme="minorEastAsia" w:hAnsi="Cambria Math"/>
                          <w:lang w:val="en-GB"/>
                        </w:rPr>
                        <m:t>i</m:t>
                      </m:r>
                    </m:sub>
                    <m:sup>
                      <m:r>
                        <w:rPr>
                          <w:rFonts w:ascii="Cambria Math" w:eastAsiaTheme="minorEastAsia" w:hAnsi="Cambria Math"/>
                          <w:lang w:val="en-GB"/>
                        </w:rPr>
                        <m:t>'</m:t>
                      </m:r>
                    </m:sup>
                  </m:sSubSup>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m:t>
                      </m:r>
                    </m:sub>
                  </m:sSub>
                </m:e>
              </m:d>
            </m:e>
            <m:sup>
              <m:r>
                <w:rPr>
                  <w:rFonts w:ascii="Cambria Math" w:eastAsiaTheme="minorEastAsia" w:hAnsi="Cambria Math"/>
                  <w:lang w:val="en-GB"/>
                </w:rPr>
                <m:t>-1</m:t>
              </m:r>
            </m:sup>
          </m:sSup>
        </m:oMath>
      </m:oMathPara>
    </w:p>
    <w:p w:rsidR="00FE362F" w:rsidRPr="008E28B0" w:rsidRDefault="00FE362F" w:rsidP="00FE362F">
      <w:pPr>
        <w:rPr>
          <w:lang w:val="en-GB"/>
        </w:rPr>
      </w:pPr>
    </w:p>
    <w:p w:rsidR="00FE362F" w:rsidRPr="008E28B0" w:rsidRDefault="00FE362F" w:rsidP="00FE362F">
      <w:pPr>
        <w:rPr>
          <w:rFonts w:eastAsiaTheme="minorEastAsia"/>
          <w:lang w:val="en-GB"/>
        </w:rPr>
      </w:pPr>
      <w:r w:rsidRPr="008E28B0">
        <w:rPr>
          <w:lang w:val="en-GB"/>
        </w:rPr>
        <w:t xml:space="preserve">The estimates for the </w:t>
      </w:r>
      <w:proofErr w:type="gramStart"/>
      <w:r w:rsidRPr="008E28B0">
        <w:rPr>
          <w:lang w:val="en-GB"/>
        </w:rPr>
        <w:t xml:space="preserve">intercepts </w:t>
      </w:r>
      <w:proofErr w:type="gramEnd"/>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i1</m:t>
            </m:r>
          </m:sub>
        </m:sSub>
      </m:oMath>
      <w:r w:rsidRPr="008E28B0">
        <w:rPr>
          <w:rFonts w:eastAsiaTheme="minorEastAsia"/>
          <w:lang w:val="en-GB"/>
        </w:rPr>
        <w:t xml:space="preserve">, the slopes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i2</m:t>
            </m:r>
          </m:sub>
        </m:sSub>
      </m:oMath>
      <w:r w:rsidRPr="008E28B0">
        <w:rPr>
          <w:rFonts w:eastAsiaTheme="minorEastAsia"/>
          <w:lang w:val="en-GB"/>
        </w:rPr>
        <w:t xml:space="preserve">, the "Mean Square Error" of regression </w:t>
      </w:r>
      <m:oMath>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i</m:t>
            </m:r>
          </m:sub>
        </m:sSub>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i</m:t>
            </m:r>
            <m:acc>
              <m:accPr>
                <m:ctrlPr>
                  <w:rPr>
                    <w:rFonts w:ascii="Cambria Math" w:hAnsi="Cambria Math"/>
                    <w:i/>
                    <w:iCs/>
                    <w:lang w:val="en-GB"/>
                  </w:rPr>
                </m:ctrlPr>
              </m:accPr>
              <m:e>
                <m:r>
                  <w:rPr>
                    <w:rFonts w:ascii="Cambria Math" w:hAnsi="Cambria Math"/>
                    <w:lang w:val="en-GB"/>
                  </w:rPr>
                  <m:t>y</m:t>
                </m:r>
              </m:e>
            </m:acc>
          </m:sub>
          <m:sup>
            <m:r>
              <w:rPr>
                <w:rFonts w:ascii="Cambria Math" w:hAnsi="Cambria Math"/>
                <w:lang w:val="en-GB"/>
              </w:rPr>
              <m:t>2</m:t>
            </m:r>
          </m:sup>
        </m:sSubSup>
      </m:oMath>
      <w:r w:rsidRPr="008E28B0">
        <w:rPr>
          <w:rFonts w:eastAsiaTheme="minorEastAsia"/>
          <w:lang w:val="en-GB"/>
        </w:rPr>
        <w:t xml:space="preserve">, and the degrees of freedom </w:t>
      </w:r>
      <m:oMath>
        <m:sSub>
          <m:sSubPr>
            <m:ctrlPr>
              <w:rPr>
                <w:rFonts w:ascii="Cambria Math" w:eastAsiaTheme="minorEastAsia" w:hAnsi="Cambria Math"/>
                <w:i/>
                <w:lang w:val="en-GB"/>
              </w:rPr>
            </m:ctrlPr>
          </m:sSubPr>
          <m:e>
            <m:r>
              <w:rPr>
                <w:rFonts w:ascii="Cambria Math" w:eastAsiaTheme="minorEastAsia" w:hAnsi="Cambria Math"/>
                <w:lang w:val="en-GB"/>
              </w:rPr>
              <m:t>df</m:t>
            </m:r>
          </m:e>
          <m:sub>
            <m:r>
              <w:rPr>
                <w:rFonts w:ascii="Cambria Math" w:eastAsiaTheme="minorEastAsia" w:hAnsi="Cambria Math"/>
                <w:lang w:val="en-GB"/>
              </w:rPr>
              <m:t>i</m:t>
            </m:r>
          </m:sub>
        </m:sSub>
        <m:r>
          <w:rPr>
            <w:rFonts w:ascii="Cambria Math" w:eastAsiaTheme="minorEastAsia" w:hAnsi="Cambria Math"/>
            <w:lang w:val="en-GB"/>
          </w:rPr>
          <m:t>=</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r>
              <w:rPr>
                <w:rFonts w:ascii="Cambria Math" w:eastAsiaTheme="minorEastAsia" w:hAnsi="Cambria Math"/>
                <w:lang w:val="en-GB"/>
              </w:rPr>
              <m:t>-2</m:t>
            </m:r>
          </m:e>
        </m:d>
      </m:oMath>
      <w:r w:rsidRPr="008E28B0">
        <w:rPr>
          <w:lang w:val="en-GB"/>
        </w:rPr>
        <w:t xml:space="preserve"> associated with </w:t>
      </w:r>
      <m:oMath>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i</m:t>
            </m:r>
          </m:sub>
        </m:sSub>
      </m:oMath>
      <w:r w:rsidRPr="008E28B0">
        <w:rPr>
          <w:lang w:val="en-GB"/>
        </w:rPr>
        <w:t xml:space="preserve"> </w:t>
      </w:r>
      <w:r w:rsidRPr="008E28B0">
        <w:rPr>
          <w:lang w:val="en-GB"/>
        </w:rPr>
        <w:lastRenderedPageBreak/>
        <w:t xml:space="preserve">are obtained by fitting a simple linear regression model to each batch's data. The intercepts and slopes </w:t>
      </w:r>
      <m:oMath>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2</m:t>
                    </m:r>
                  </m:sub>
                </m:sSub>
              </m:e>
            </m:d>
          </m:e>
          <m:sup>
            <m:r>
              <w:rPr>
                <w:rFonts w:ascii="Cambria Math" w:eastAsiaTheme="minorEastAsia" w:hAnsi="Cambria Math"/>
                <w:lang w:val="en-GB"/>
              </w:rPr>
              <m:t>'</m:t>
            </m:r>
          </m:sup>
        </m:sSup>
      </m:oMath>
      <w:r w:rsidRPr="008E28B0">
        <w:rPr>
          <w:rFonts w:eastAsiaTheme="minorEastAsia"/>
          <w:lang w:val="en-GB"/>
        </w:rPr>
        <w:t xml:space="preserve"> are estimated by</w:t>
      </w:r>
    </w:p>
    <w:p w:rsidR="00FE362F" w:rsidRPr="008E28B0" w:rsidRDefault="00FE362F" w:rsidP="00FE362F">
      <w:pPr>
        <w:rPr>
          <w:rFonts w:eastAsiaTheme="minorEastAsia"/>
          <w:lang w:val="en-GB"/>
        </w:rPr>
      </w:pPr>
    </w:p>
    <w:p w:rsidR="00FE362F" w:rsidRPr="008E28B0" w:rsidRDefault="001975F0" w:rsidP="00092AB4">
      <w:pPr>
        <w:jc w:val="center"/>
        <w:rPr>
          <w:lang w:val="en-GB"/>
        </w:rPr>
      </w:pPr>
      <m:oMath>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r>
          <w:rPr>
            <w:rFonts w:ascii="Cambria Math" w:hAnsi="Cambria Math"/>
            <w:lang w:val="en-GB"/>
          </w:rPr>
          <m:t>=</m:t>
        </m:r>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Sup>
                  <m:sSubSupPr>
                    <m:ctrlPr>
                      <w:rPr>
                        <w:rFonts w:ascii="Cambria Math" w:eastAsiaTheme="minorEastAsia" w:hAnsi="Cambria Math"/>
                        <w:i/>
                        <w:lang w:val="en-GB"/>
                      </w:rPr>
                    </m:ctrlPr>
                  </m:sSubSupPr>
                  <m:e>
                    <m:r>
                      <m:rPr>
                        <m:sty m:val="b"/>
                      </m:rPr>
                      <w:rPr>
                        <w:rFonts w:ascii="Cambria Math" w:hAnsi="Cambria Math"/>
                        <w:lang w:val="en-GB"/>
                      </w:rPr>
                      <m:t>X</m:t>
                    </m:r>
                  </m:e>
                  <m:sub>
                    <m:r>
                      <w:rPr>
                        <w:rFonts w:ascii="Cambria Math" w:eastAsiaTheme="minorEastAsia" w:hAnsi="Cambria Math"/>
                        <w:lang w:val="en-GB"/>
                      </w:rPr>
                      <m:t>i</m:t>
                    </m:r>
                  </m:sub>
                  <m:sup>
                    <m:r>
                      <w:rPr>
                        <w:rFonts w:ascii="Cambria Math" w:eastAsiaTheme="minorEastAsia" w:hAnsi="Cambria Math"/>
                        <w:lang w:val="en-GB"/>
                      </w:rPr>
                      <m:t>'</m:t>
                    </m:r>
                  </m:sup>
                </m:sSubSup>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m:t>
                    </m:r>
                  </m:sub>
                </m:sSub>
              </m:e>
            </m:d>
          </m:e>
          <m:sup>
            <m:r>
              <w:rPr>
                <w:rFonts w:ascii="Cambria Math" w:eastAsiaTheme="minorEastAsia" w:hAnsi="Cambria Math"/>
                <w:lang w:val="en-GB"/>
              </w:rPr>
              <m:t>-1</m:t>
            </m:r>
          </m:sup>
        </m:sSup>
        <m:sSubSup>
          <m:sSubSupPr>
            <m:ctrlPr>
              <w:rPr>
                <w:rFonts w:ascii="Cambria Math" w:eastAsiaTheme="minorEastAsia" w:hAnsi="Cambria Math"/>
                <w:i/>
                <w:lang w:val="en-GB"/>
              </w:rPr>
            </m:ctrlPr>
          </m:sSubSupPr>
          <m:e>
            <m:r>
              <m:rPr>
                <m:sty m:val="b"/>
              </m:rPr>
              <w:rPr>
                <w:rFonts w:ascii="Cambria Math" w:hAnsi="Cambria Math"/>
                <w:lang w:val="en-GB"/>
              </w:rPr>
              <m:t>X</m:t>
            </m:r>
          </m:e>
          <m:sub>
            <m:r>
              <w:rPr>
                <w:rFonts w:ascii="Cambria Math" w:eastAsiaTheme="minorEastAsia" w:hAnsi="Cambria Math"/>
                <w:lang w:val="en-GB"/>
              </w:rPr>
              <m:t>i</m:t>
            </m:r>
          </m:sub>
          <m:sup>
            <m:r>
              <w:rPr>
                <w:rFonts w:ascii="Cambria Math" w:eastAsiaTheme="minorEastAsia" w:hAnsi="Cambria Math"/>
                <w:lang w:val="en-GB"/>
              </w:rPr>
              <m:t>'</m:t>
            </m:r>
          </m:sup>
        </m:sSubSup>
        <m:sSub>
          <m:sSubPr>
            <m:ctrlPr>
              <w:rPr>
                <w:rFonts w:ascii="Cambria Math" w:hAnsi="Cambria Math"/>
                <w:i/>
                <w:lang w:val="en-GB"/>
              </w:rPr>
            </m:ctrlPr>
          </m:sSubPr>
          <m:e>
            <m:r>
              <m:rPr>
                <m:sty m:val="b"/>
              </m:rPr>
              <w:rPr>
                <w:rFonts w:ascii="Cambria Math" w:hAnsi="Cambria Math"/>
                <w:lang w:val="en-GB"/>
              </w:rPr>
              <m:t>y</m:t>
            </m:r>
          </m:e>
          <m:sub>
            <m:r>
              <w:rPr>
                <w:rFonts w:ascii="Cambria Math" w:hAnsi="Cambria Math"/>
                <w:lang w:val="en-GB"/>
              </w:rPr>
              <m:t>i</m:t>
            </m:r>
          </m:sub>
        </m:sSub>
      </m:oMath>
      <w:r w:rsidR="00FE362F" w:rsidRPr="008E28B0">
        <w:rPr>
          <w:rFonts w:eastAsiaTheme="minorEastAsia"/>
          <w:lang w:val="en-GB"/>
        </w:rPr>
        <w:t>.</w:t>
      </w:r>
    </w:p>
    <w:p w:rsidR="00FE362F" w:rsidRPr="008E28B0" w:rsidRDefault="00FE362F" w:rsidP="00FE362F">
      <w:pPr>
        <w:rPr>
          <w:lang w:val="en-GB"/>
        </w:rPr>
      </w:pPr>
    </w:p>
    <w:p w:rsidR="00FE362F" w:rsidRPr="008E28B0" w:rsidRDefault="00FE362F" w:rsidP="00FE362F">
      <w:pPr>
        <w:rPr>
          <w:rStyle w:val="Emphasis"/>
          <w:lang w:val="en-GB"/>
        </w:rPr>
      </w:pPr>
      <w:r w:rsidRPr="008E28B0">
        <w:rPr>
          <w:rStyle w:val="Emphasis"/>
          <w:lang w:val="en-GB"/>
        </w:rPr>
        <w:t xml:space="preserve">Step </w:t>
      </w:r>
      <w:r w:rsidR="00D2779F" w:rsidRPr="008E28B0">
        <w:rPr>
          <w:rStyle w:val="Emphasis"/>
          <w:lang w:val="en-GB"/>
        </w:rPr>
        <w:t>b</w:t>
      </w:r>
      <w:r w:rsidRPr="008E28B0">
        <w:rPr>
          <w:rStyle w:val="Emphasis"/>
          <w:lang w:val="en-GB"/>
        </w:rPr>
        <w:t>) Estimating the error variance-covariance matrix</w:t>
      </w:r>
    </w:p>
    <w:p w:rsidR="00FE362F" w:rsidRPr="008E28B0" w:rsidRDefault="00FE362F" w:rsidP="00FE362F">
      <w:pPr>
        <w:rPr>
          <w:rFonts w:eastAsiaTheme="minorEastAsia"/>
          <w:lang w:val="en-GB"/>
        </w:rPr>
      </w:pPr>
      <w:r w:rsidRPr="008E28B0">
        <w:rPr>
          <w:lang w:val="en-GB"/>
        </w:rPr>
        <w:t xml:space="preserve">Estimating the error variance-covariance matrix of the random coefficients starts by estimating the pooled </w:t>
      </w:r>
      <m:oMath>
        <m:r>
          <w:rPr>
            <w:rFonts w:ascii="Cambria Math" w:hAnsi="Cambria Math"/>
            <w:lang w:val="en-GB"/>
          </w:rPr>
          <m:t>MSE</m:t>
        </m:r>
      </m:oMath>
      <w:r w:rsidRPr="008E28B0">
        <w:rPr>
          <w:rFonts w:eastAsiaTheme="minorEastAsia"/>
          <w:lang w:val="en-GB"/>
        </w:rPr>
        <w:t xml:space="preserve"> of all batches</w:t>
      </w:r>
      <w:r w:rsidRPr="008E28B0">
        <w:rPr>
          <w:lang w:val="en-GB"/>
        </w:rPr>
        <w:t>, i.e</w:t>
      </w:r>
      <w:proofErr w:type="gramStart"/>
      <w:r w:rsidRPr="008E28B0">
        <w:rPr>
          <w:lang w:val="en-GB"/>
        </w:rPr>
        <w:t xml:space="preserve">. </w:t>
      </w:r>
      <w:proofErr w:type="gramEnd"/>
      <m:oMath>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pool</m:t>
            </m:r>
          </m:sub>
        </m:sSub>
      </m:oMath>
      <w:r w:rsidRPr="008E28B0">
        <w:rPr>
          <w:rFonts w:eastAsiaTheme="minorEastAsia"/>
          <w:lang w:val="en-GB"/>
        </w:rPr>
        <w:t>, as follows.</w:t>
      </w:r>
    </w:p>
    <w:p w:rsidR="00FE362F" w:rsidRPr="008E28B0" w:rsidRDefault="00FE362F" w:rsidP="00FE362F">
      <w:pPr>
        <w:rPr>
          <w:rFonts w:eastAsiaTheme="minorEastAsia"/>
          <w:lang w:val="en-GB"/>
        </w:rPr>
      </w:pPr>
    </w:p>
    <w:p w:rsidR="00FE362F" w:rsidRPr="008E28B0" w:rsidRDefault="001975F0" w:rsidP="00FE362F">
      <w:pPr>
        <w:rPr>
          <w:lang w:val="en-GB"/>
        </w:rPr>
      </w:pPr>
      <m:oMathPara>
        <m:oMath>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pool</m:t>
              </m:r>
            </m:sub>
          </m:sSub>
          <m:r>
            <w:rPr>
              <w:rFonts w:ascii="Cambria Math" w:eastAsiaTheme="minorEastAsia" w:hAnsi="Cambria Math"/>
              <w:lang w:val="en-GB"/>
            </w:rPr>
            <m:t>=</m:t>
          </m:r>
          <m:sSup>
            <m:sSupPr>
              <m:ctrlPr>
                <w:rPr>
                  <w:rFonts w:ascii="Cambria Math" w:eastAsiaTheme="minorEastAsia" w:hAnsi="Cambria Math"/>
                  <w:i/>
                  <w:lang w:val="en-GB"/>
                </w:rPr>
              </m:ctrlPr>
            </m:sSupPr>
            <m:e>
              <m:acc>
                <m:accPr>
                  <m:ctrlPr>
                    <w:rPr>
                      <w:rFonts w:ascii="Cambria Math" w:eastAsiaTheme="minorEastAsia" w:hAnsi="Cambria Math"/>
                      <w:i/>
                      <w:lang w:val="en-GB"/>
                    </w:rPr>
                  </m:ctrlPr>
                </m:accPr>
                <m:e>
                  <m:r>
                    <w:rPr>
                      <w:rFonts w:ascii="Cambria Math" w:eastAsiaTheme="minorEastAsia" w:hAnsi="Cambria Math"/>
                      <w:lang w:val="en-GB"/>
                    </w:rPr>
                    <m:t>σ</m:t>
                  </m:r>
                </m:e>
              </m:acc>
            </m:e>
            <m:sup>
              <m:r>
                <w:rPr>
                  <w:rFonts w:ascii="Cambria Math" w:eastAsiaTheme="minorEastAsia" w:hAnsi="Cambria Math"/>
                  <w:lang w:val="en-GB"/>
                </w:rPr>
                <m:t>2</m:t>
              </m:r>
            </m:sup>
          </m:sSup>
          <m:r>
            <w:rPr>
              <w:rFonts w:ascii="Cambria Math" w:eastAsiaTheme="minorEastAsia" w:hAnsi="Cambria Math"/>
              <w:lang w:val="en-GB"/>
            </w:rPr>
            <m:t>=</m:t>
          </m:r>
          <m:f>
            <m:fPr>
              <m:ctrlPr>
                <w:rPr>
                  <w:rFonts w:ascii="Cambria Math" w:eastAsiaTheme="minorEastAsia" w:hAnsi="Cambria Math"/>
                  <w:i/>
                  <w:lang w:val="en-GB"/>
                </w:rPr>
              </m:ctrlPr>
            </m:fPr>
            <m:num>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b>
                    <m:sSubPr>
                      <m:ctrlPr>
                        <w:rPr>
                          <w:rFonts w:ascii="Cambria Math" w:eastAsiaTheme="minorEastAsia" w:hAnsi="Cambria Math"/>
                          <w:i/>
                          <w:lang w:val="en-GB"/>
                        </w:rPr>
                      </m:ctrlPr>
                    </m:sSubPr>
                    <m:e>
                      <m:r>
                        <w:rPr>
                          <w:rFonts w:ascii="Cambria Math" w:eastAsiaTheme="minorEastAsia" w:hAnsi="Cambria Math"/>
                          <w:lang w:val="en-GB"/>
                        </w:rPr>
                        <m:t>df</m:t>
                      </m:r>
                    </m:e>
                    <m:sub>
                      <m:r>
                        <w:rPr>
                          <w:rFonts w:ascii="Cambria Math" w:eastAsiaTheme="minorEastAsia" w:hAnsi="Cambria Math"/>
                          <w:lang w:val="en-GB"/>
                        </w:rPr>
                        <m:t>i</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i</m:t>
                      </m:r>
                    </m:sub>
                  </m:sSub>
                </m:e>
              </m:nary>
            </m:num>
            <m:den>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B</m:t>
                  </m:r>
                </m:sup>
                <m:e>
                  <m:sSub>
                    <m:sSubPr>
                      <m:ctrlPr>
                        <w:rPr>
                          <w:rFonts w:ascii="Cambria Math" w:eastAsiaTheme="minorEastAsia" w:hAnsi="Cambria Math"/>
                          <w:i/>
                          <w:lang w:val="en-GB"/>
                        </w:rPr>
                      </m:ctrlPr>
                    </m:sSubPr>
                    <m:e>
                      <m:r>
                        <w:rPr>
                          <w:rFonts w:ascii="Cambria Math" w:eastAsiaTheme="minorEastAsia" w:hAnsi="Cambria Math"/>
                          <w:lang w:val="en-GB"/>
                        </w:rPr>
                        <m:t>df</m:t>
                      </m:r>
                    </m:e>
                    <m:sub>
                      <m:r>
                        <w:rPr>
                          <w:rFonts w:ascii="Cambria Math" w:eastAsiaTheme="minorEastAsia" w:hAnsi="Cambria Math"/>
                          <w:lang w:val="en-GB"/>
                        </w:rPr>
                        <m:t>i</m:t>
                      </m:r>
                    </m:sub>
                  </m:sSub>
                </m:e>
              </m:nary>
            </m:den>
          </m:f>
        </m:oMath>
      </m:oMathPara>
    </w:p>
    <w:p w:rsidR="00FE362F" w:rsidRPr="008E28B0" w:rsidRDefault="00FE362F" w:rsidP="00FE362F">
      <w:pPr>
        <w:rPr>
          <w:lang w:val="en-GB"/>
        </w:rPr>
      </w:pPr>
    </w:p>
    <w:p w:rsidR="00FE362F" w:rsidRPr="008E28B0" w:rsidRDefault="00FE362F" w:rsidP="00FE362F">
      <w:pPr>
        <w:rPr>
          <w:lang w:val="en-GB"/>
        </w:rPr>
      </w:pPr>
      <w:r w:rsidRPr="008E28B0">
        <w:rPr>
          <w:lang w:val="en-GB"/>
        </w:rPr>
        <w:t>The numerator in this equation can be expressed as follows.</w:t>
      </w:r>
    </w:p>
    <w:p w:rsidR="00FE362F" w:rsidRPr="008E28B0" w:rsidRDefault="00FE362F" w:rsidP="00FE362F">
      <w:pPr>
        <w:rPr>
          <w:lang w:val="en-GB"/>
        </w:rPr>
      </w:pPr>
    </w:p>
    <w:p w:rsidR="00FE362F" w:rsidRPr="008E28B0" w:rsidRDefault="001975F0" w:rsidP="00FE362F">
      <w:pPr>
        <w:rPr>
          <w:lang w:val="en-GB"/>
        </w:rPr>
      </w:pPr>
      <m:oMathPara>
        <m:oMath>
          <m:sSub>
            <m:sSubPr>
              <m:ctrlPr>
                <w:rPr>
                  <w:rFonts w:ascii="Cambria Math" w:eastAsiaTheme="minorEastAsia" w:hAnsi="Cambria Math"/>
                  <w:i/>
                  <w:lang w:val="en-GB"/>
                </w:rPr>
              </m:ctrlPr>
            </m:sSubPr>
            <m:e>
              <m:r>
                <w:rPr>
                  <w:rFonts w:ascii="Cambria Math" w:eastAsiaTheme="minorEastAsia" w:hAnsi="Cambria Math"/>
                  <w:lang w:val="en-GB"/>
                </w:rPr>
                <m:t>df</m:t>
              </m:r>
            </m:e>
            <m:sub>
              <m:r>
                <w:rPr>
                  <w:rFonts w:ascii="Cambria Math" w:eastAsiaTheme="minorEastAsia" w:hAnsi="Cambria Math"/>
                  <w:lang w:val="en-GB"/>
                </w:rPr>
                <m:t>i</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i</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SSE</m:t>
              </m:r>
            </m:e>
            <m:sub>
              <m:r>
                <w:rPr>
                  <w:rFonts w:ascii="Cambria Math" w:eastAsiaTheme="minorEastAsia" w:hAnsi="Cambria Math"/>
                  <w:lang w:val="en-GB"/>
                </w:rPr>
                <m:t>i</m:t>
              </m:r>
            </m:sub>
          </m:sSub>
          <m:r>
            <w:rPr>
              <w:rFonts w:ascii="Cambria Math" w:eastAsiaTheme="minorEastAsia" w:hAnsi="Cambria Math"/>
              <w:lang w:val="en-GB"/>
            </w:rPr>
            <m:t>=</m:t>
          </m:r>
          <m:sSubSup>
            <m:sSubSupPr>
              <m:ctrlPr>
                <w:rPr>
                  <w:rFonts w:ascii="Cambria Math" w:eastAsiaTheme="minorEastAsia" w:hAnsi="Cambria Math"/>
                  <w:i/>
                  <w:lang w:val="en-GB"/>
                </w:rPr>
              </m:ctrlPr>
            </m:sSubSupPr>
            <m:e>
              <m:acc>
                <m:accPr>
                  <m:ctrlPr>
                    <w:rPr>
                      <w:rFonts w:ascii="Cambria Math" w:eastAsiaTheme="minorEastAsia" w:hAnsi="Cambria Math"/>
                      <w:i/>
                      <w:lang w:val="en-GB"/>
                    </w:rPr>
                  </m:ctrlPr>
                </m:accPr>
                <m:e>
                  <m:r>
                    <m:rPr>
                      <m:sty m:val="b"/>
                    </m:rPr>
                    <w:rPr>
                      <w:rFonts w:ascii="Cambria Math" w:eastAsiaTheme="minorEastAsia" w:hAnsi="Cambria Math"/>
                      <w:lang w:val="en-GB"/>
                    </w:rPr>
                    <m:t>ε</m:t>
                  </m:r>
                </m:e>
              </m:acc>
            </m:e>
            <m:sub>
              <m:r>
                <w:rPr>
                  <w:rFonts w:ascii="Cambria Math" w:eastAsiaTheme="minorEastAsia" w:hAnsi="Cambria Math"/>
                  <w:lang w:val="en-GB"/>
                </w:rPr>
                <m:t>i</m:t>
              </m:r>
            </m:sub>
            <m:sup>
              <m:r>
                <w:rPr>
                  <w:rFonts w:ascii="Cambria Math" w:eastAsiaTheme="minorEastAsia" w:hAnsi="Cambria Math"/>
                  <w:lang w:val="en-GB"/>
                </w:rPr>
                <m:t>'</m:t>
              </m:r>
            </m:sup>
          </m:sSubSup>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m:rPr>
                      <m:sty m:val="b"/>
                    </m:rPr>
                    <w:rPr>
                      <w:rFonts w:ascii="Cambria Math" w:eastAsiaTheme="minorEastAsia" w:hAnsi="Cambria Math"/>
                      <w:lang w:val="en-GB"/>
                    </w:rPr>
                    <m:t>ε</m:t>
                  </m:r>
                </m:e>
              </m:acc>
            </m:e>
            <m:sub>
              <m:r>
                <w:rPr>
                  <w:rFonts w:ascii="Cambria Math" w:eastAsiaTheme="minorEastAsia" w:hAnsi="Cambria Math"/>
                  <w:lang w:val="en-GB"/>
                </w:rPr>
                <m:t>i</m:t>
              </m:r>
            </m:sub>
          </m:sSub>
          <m:r>
            <w:rPr>
              <w:rFonts w:ascii="Cambria Math" w:eastAsiaTheme="minorEastAsia" w:hAnsi="Cambria Math"/>
              <w:lang w:val="en-GB"/>
            </w:rPr>
            <m:t>=</m:t>
          </m:r>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
                    <m:sSubPr>
                      <m:ctrlPr>
                        <w:rPr>
                          <w:rFonts w:ascii="Cambria Math" w:hAnsi="Cambria Math"/>
                          <w:i/>
                          <w:lang w:val="en-GB"/>
                        </w:rPr>
                      </m:ctrlPr>
                    </m:sSubPr>
                    <m:e>
                      <m:r>
                        <m:rPr>
                          <m:sty m:val="b"/>
                        </m:rP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m:t>
                      </m:r>
                    </m:sub>
                  </m:sSub>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e>
              </m:d>
            </m:e>
            <m:sup>
              <m:r>
                <w:rPr>
                  <w:rFonts w:ascii="Cambria Math" w:eastAsiaTheme="minorEastAsia" w:hAnsi="Cambria Math"/>
                  <w:lang w:val="en-GB"/>
                </w:rPr>
                <m:t>'</m:t>
              </m:r>
            </m:sup>
          </m:sSup>
          <m:d>
            <m:dPr>
              <m:ctrlPr>
                <w:rPr>
                  <w:rFonts w:ascii="Cambria Math" w:eastAsiaTheme="minorEastAsia" w:hAnsi="Cambria Math"/>
                  <w:i/>
                  <w:lang w:val="en-GB"/>
                </w:rPr>
              </m:ctrlPr>
            </m:dPr>
            <m:e>
              <m:sSub>
                <m:sSubPr>
                  <m:ctrlPr>
                    <w:rPr>
                      <w:rFonts w:ascii="Cambria Math" w:hAnsi="Cambria Math"/>
                      <w:i/>
                      <w:lang w:val="en-GB"/>
                    </w:rPr>
                  </m:ctrlPr>
                </m:sSubPr>
                <m:e>
                  <m:r>
                    <m:rPr>
                      <m:sty m:val="b"/>
                    </m:rP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m:t>
                  </m:r>
                </m:sub>
              </m:sSub>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e>
          </m:d>
        </m:oMath>
      </m:oMathPara>
    </w:p>
    <w:p w:rsidR="00FE362F" w:rsidRPr="008E28B0" w:rsidRDefault="00FE362F" w:rsidP="00FE362F">
      <w:pPr>
        <w:rPr>
          <w:lang w:val="en-GB"/>
        </w:rPr>
      </w:pPr>
    </w:p>
    <w:p w:rsidR="00FE362F" w:rsidRPr="008E28B0" w:rsidRDefault="00FE362F" w:rsidP="00FE362F">
      <w:pPr>
        <w:rPr>
          <w:rFonts w:eastAsiaTheme="minorEastAsia"/>
          <w:lang w:val="en-GB"/>
        </w:rPr>
      </w:pPr>
      <w:r w:rsidRPr="008E28B0">
        <w:rPr>
          <w:lang w:val="en-GB"/>
        </w:rPr>
        <w:t xml:space="preserve">The sample variance-covariance matrix </w:t>
      </w:r>
      <m:oMath>
        <m:sSub>
          <m:sSubPr>
            <m:ctrlPr>
              <w:rPr>
                <w:rFonts w:ascii="Cambria Math" w:eastAsiaTheme="minorEastAsia" w:hAnsi="Cambria Math"/>
                <w:i/>
                <w:lang w:val="en-GB"/>
              </w:rPr>
            </m:ctrlPr>
          </m:sSubPr>
          <m:e>
            <m:r>
              <m:rPr>
                <m:sty m:val="b"/>
              </m:rPr>
              <w:rPr>
                <w:rFonts w:ascii="Cambria Math" w:eastAsiaTheme="minorEastAsia" w:hAnsi="Cambria Math"/>
                <w:lang w:val="en-GB"/>
              </w:rPr>
              <m:t>S</m:t>
            </m:r>
          </m:e>
          <m:sub>
            <m:r>
              <w:rPr>
                <w:rFonts w:ascii="Cambria Math" w:eastAsiaTheme="minorEastAsia" w:hAnsi="Cambria Math"/>
                <w:lang w:val="en-GB"/>
              </w:rPr>
              <m:t>bb</m:t>
            </m:r>
          </m:sub>
        </m:sSub>
      </m:oMath>
      <w:r w:rsidRPr="008E28B0">
        <w:rPr>
          <w:lang w:val="en-GB"/>
        </w:rPr>
        <w:t xml:space="preserve"> of the estimated intercepts and slopes </w:t>
      </w:r>
      <m:oMath>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2</m:t>
                    </m:r>
                  </m:sub>
                </m:sSub>
              </m:e>
            </m:d>
          </m:e>
          <m:sup>
            <m:r>
              <w:rPr>
                <w:rFonts w:ascii="Cambria Math" w:eastAsiaTheme="minorEastAsia" w:hAnsi="Cambria Math"/>
                <w:lang w:val="en-GB"/>
              </w:rPr>
              <m:t>'</m:t>
            </m:r>
          </m:sup>
        </m:sSup>
      </m:oMath>
      <w:r w:rsidRPr="008E28B0">
        <w:rPr>
          <w:rFonts w:eastAsiaTheme="minorEastAsia"/>
          <w:lang w:val="en-GB"/>
        </w:rPr>
        <w:t xml:space="preserve"> is calculated as follows.</w:t>
      </w:r>
    </w:p>
    <w:p w:rsidR="00FE362F" w:rsidRPr="008E28B0" w:rsidRDefault="00FE362F" w:rsidP="00FE362F">
      <w:pPr>
        <w:rPr>
          <w:rFonts w:eastAsiaTheme="minorEastAsia"/>
          <w:lang w:val="en-GB"/>
        </w:rPr>
      </w:pPr>
    </w:p>
    <w:p w:rsidR="00FE362F" w:rsidRPr="008E28B0" w:rsidRDefault="001975F0" w:rsidP="00FE362F">
      <w:pPr>
        <w:rPr>
          <w:rFonts w:eastAsiaTheme="minorEastAsia"/>
          <w:lang w:val="en-GB"/>
        </w:rPr>
      </w:pPr>
      <m:oMathPara>
        <m:oMath>
          <m:sSub>
            <m:sSubPr>
              <m:ctrlPr>
                <w:rPr>
                  <w:rFonts w:ascii="Cambria Math" w:eastAsiaTheme="minorEastAsia" w:hAnsi="Cambria Math"/>
                  <w:i/>
                  <w:lang w:val="en-GB"/>
                </w:rPr>
              </m:ctrlPr>
            </m:sSubPr>
            <m:e>
              <m:r>
                <m:rPr>
                  <m:sty m:val="b"/>
                </m:rPr>
                <w:rPr>
                  <w:rFonts w:ascii="Cambria Math" w:eastAsiaTheme="minorEastAsia" w:hAnsi="Cambria Math"/>
                  <w:lang w:val="en-GB"/>
                </w:rPr>
                <m:t>S</m:t>
              </m:r>
            </m:e>
            <m:sub>
              <m:r>
                <w:rPr>
                  <w:rFonts w:ascii="Cambria Math" w:eastAsiaTheme="minorEastAsia" w:hAnsi="Cambria Math"/>
                  <w:lang w:val="en-GB"/>
                </w:rPr>
                <m:t>bb</m:t>
              </m:r>
            </m:sub>
          </m:sSub>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n-1</m:t>
              </m:r>
            </m:den>
          </m:f>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d>
                <m:dPr>
                  <m:ctrlPr>
                    <w:rPr>
                      <w:rFonts w:ascii="Cambria Math" w:eastAsiaTheme="minorEastAsia" w:hAnsi="Cambria Math"/>
                      <w:i/>
                      <w:lang w:val="en-GB"/>
                    </w:rPr>
                  </m:ctrlPr>
                </m:dPr>
                <m:e>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β</m:t>
                          </m:r>
                        </m:e>
                      </m:acc>
                    </m:e>
                    <m:sub>
                      <m:r>
                        <w:rPr>
                          <w:rFonts w:ascii="Cambria Math" w:hAnsi="Cambria Math"/>
                          <w:lang w:val="en-GB"/>
                        </w:rPr>
                        <m:t>ULS</m:t>
                      </m:r>
                    </m:sub>
                  </m:sSub>
                </m:e>
              </m:d>
            </m:e>
          </m:nary>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β</m:t>
                          </m:r>
                        </m:e>
                      </m:acc>
                    </m:e>
                    <m:sub>
                      <m:r>
                        <w:rPr>
                          <w:rFonts w:ascii="Cambria Math" w:hAnsi="Cambria Math"/>
                          <w:lang w:val="en-GB"/>
                        </w:rPr>
                        <m:t>ULS</m:t>
                      </m:r>
                    </m:sub>
                  </m:sSub>
                </m:e>
              </m:d>
            </m:e>
            <m:sup>
              <m:r>
                <w:rPr>
                  <w:rFonts w:ascii="Cambria Math" w:eastAsiaTheme="minorEastAsia" w:hAnsi="Cambria Math"/>
                  <w:lang w:val="en-GB"/>
                </w:rPr>
                <m:t>'</m:t>
              </m:r>
            </m:sup>
          </m:sSup>
        </m:oMath>
      </m:oMathPara>
    </w:p>
    <w:p w:rsidR="00FE362F" w:rsidRPr="008E28B0" w:rsidRDefault="00FE362F" w:rsidP="00FE362F">
      <w:pPr>
        <w:rPr>
          <w:rFonts w:eastAsiaTheme="minorEastAsia"/>
          <w:lang w:val="en-GB"/>
        </w:rPr>
      </w:pPr>
    </w:p>
    <w:p w:rsidR="00FE362F" w:rsidRPr="008E28B0" w:rsidRDefault="00FE362F" w:rsidP="00FE362F">
      <w:pPr>
        <w:rPr>
          <w:rFonts w:eastAsiaTheme="minorEastAsia"/>
          <w:lang w:val="en-GB"/>
        </w:rPr>
      </w:pPr>
      <w:proofErr w:type="gramStart"/>
      <w:r w:rsidRPr="008E28B0">
        <w:rPr>
          <w:rFonts w:eastAsiaTheme="minorEastAsia"/>
          <w:lang w:val="en-GB"/>
        </w:rPr>
        <w:t xml:space="preserve">where </w:t>
      </w:r>
      <w:proofErr w:type="gramEnd"/>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β</m:t>
                </m:r>
              </m:e>
            </m:acc>
          </m:e>
          <m:sub>
            <m:r>
              <w:rPr>
                <w:rFonts w:ascii="Cambria Math" w:hAnsi="Cambria Math"/>
                <w:lang w:val="en-GB"/>
              </w:rPr>
              <m:t>ULS</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n</m:t>
            </m:r>
          </m:den>
        </m:f>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n</m:t>
            </m:r>
          </m:sup>
          <m:e>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e>
        </m:nary>
      </m:oMath>
      <w:r w:rsidRPr="008E28B0">
        <w:rPr>
          <w:rFonts w:eastAsiaTheme="minorEastAsia"/>
          <w:lang w:val="en-GB"/>
        </w:rPr>
        <w:t xml:space="preserve">, i.e. the mean vector of the coefficients, i.e. intercepts and slopes (ULS stands for "Unweighted Least-Squares"). Now, the </w:t>
      </w:r>
      <w:r w:rsidR="001A66BF">
        <w:rPr>
          <w:rFonts w:eastAsiaTheme="minorEastAsia"/>
          <w:lang w:val="en-GB"/>
        </w:rPr>
        <w:t>variance-</w:t>
      </w:r>
      <w:r w:rsidRPr="008E28B0">
        <w:rPr>
          <w:rFonts w:eastAsiaTheme="minorEastAsia"/>
          <w:lang w:val="en-GB"/>
        </w:rPr>
        <w:t xml:space="preserve">covariance matrix </w:t>
      </w:r>
      <m:oMath>
        <m:sSub>
          <m:sSubPr>
            <m:ctrlPr>
              <w:rPr>
                <w:rFonts w:ascii="Cambria Math" w:eastAsiaTheme="minorEastAsia" w:hAnsi="Cambria Math"/>
                <w:i/>
                <w:lang w:val="en-GB"/>
              </w:rPr>
            </m:ctrlPr>
          </m:sSubPr>
          <m:e>
            <m:acc>
              <m:accPr>
                <m:ctrlPr>
                  <w:rPr>
                    <w:rFonts w:ascii="Cambria Math" w:eastAsiaTheme="minorEastAsia" w:hAnsi="Cambria Math"/>
                    <w:b/>
                    <w:lang w:val="en-GB"/>
                  </w:rPr>
                </m:ctrlPr>
              </m:accPr>
              <m:e>
                <m:r>
                  <m:rPr>
                    <m:sty m:val="b"/>
                  </m:rPr>
                  <w:rPr>
                    <w:rFonts w:ascii="Cambria Math" w:eastAsiaTheme="minorEastAsia" w:hAnsi="Cambria Math"/>
                    <w:lang w:val="en-GB"/>
                  </w:rPr>
                  <m:t>Σ</m:t>
                </m:r>
              </m:e>
            </m:acc>
          </m:e>
          <m:sub>
            <m:r>
              <w:rPr>
                <w:rFonts w:ascii="Cambria Math" w:eastAsiaTheme="minorEastAsia" w:hAnsi="Cambria Math"/>
                <w:lang w:val="en-GB"/>
              </w:rPr>
              <m:t>ββ</m:t>
            </m:r>
          </m:sub>
        </m:sSub>
      </m:oMath>
      <w:r w:rsidRPr="008E28B0">
        <w:rPr>
          <w:rFonts w:eastAsiaTheme="minorEastAsia"/>
          <w:lang w:val="en-GB"/>
        </w:rPr>
        <w:t xml:space="preserve"> can be estimated as follows.</w:t>
      </w:r>
    </w:p>
    <w:p w:rsidR="00FE362F" w:rsidRPr="008E28B0" w:rsidRDefault="00FE362F" w:rsidP="00FE362F">
      <w:pPr>
        <w:rPr>
          <w:rFonts w:eastAsiaTheme="minorEastAsia"/>
          <w:lang w:val="en-GB"/>
        </w:rPr>
      </w:pPr>
    </w:p>
    <w:p w:rsidR="00FE362F" w:rsidRPr="008E28B0" w:rsidRDefault="001975F0" w:rsidP="00FE362F">
      <w:pPr>
        <w:rPr>
          <w:rFonts w:eastAsiaTheme="minorEastAsia"/>
          <w:lang w:val="en-GB"/>
        </w:rPr>
      </w:pPr>
      <m:oMathPara>
        <m:oMath>
          <m:sSub>
            <m:sSubPr>
              <m:ctrlPr>
                <w:rPr>
                  <w:rFonts w:ascii="Cambria Math" w:eastAsiaTheme="minorEastAsia" w:hAnsi="Cambria Math"/>
                  <w:i/>
                  <w:lang w:val="en-GB"/>
                </w:rPr>
              </m:ctrlPr>
            </m:sSubPr>
            <m:e>
              <m:acc>
                <m:accPr>
                  <m:ctrlPr>
                    <w:rPr>
                      <w:rFonts w:ascii="Cambria Math" w:eastAsiaTheme="minorEastAsia" w:hAnsi="Cambria Math"/>
                      <w:b/>
                      <w:lang w:val="en-GB"/>
                    </w:rPr>
                  </m:ctrlPr>
                </m:accPr>
                <m:e>
                  <m:r>
                    <m:rPr>
                      <m:sty m:val="b"/>
                    </m:rPr>
                    <w:rPr>
                      <w:rFonts w:ascii="Cambria Math" w:eastAsiaTheme="minorEastAsia" w:hAnsi="Cambria Math"/>
                      <w:lang w:val="en-GB"/>
                    </w:rPr>
                    <m:t>Σ</m:t>
                  </m:r>
                </m:e>
              </m:acc>
            </m:e>
            <m:sub>
              <m:r>
                <w:rPr>
                  <w:rFonts w:ascii="Cambria Math" w:eastAsiaTheme="minorEastAsia" w:hAnsi="Cambria Math"/>
                  <w:lang w:val="en-GB"/>
                </w:rPr>
                <m:t>ββ</m:t>
              </m:r>
            </m:sub>
          </m:sSub>
          <m:r>
            <w:rPr>
              <w:rFonts w:ascii="Cambria Math" w:eastAsiaTheme="minorEastAsia" w:hAnsi="Cambria Math"/>
              <w:lang w:val="en-GB"/>
            </w:rPr>
            <m:t>=</m:t>
          </m:r>
          <m:sSub>
            <m:sSubPr>
              <m:ctrlPr>
                <w:rPr>
                  <w:rFonts w:ascii="Cambria Math" w:eastAsiaTheme="minorEastAsia" w:hAnsi="Cambria Math"/>
                  <w:i/>
                  <w:lang w:val="en-GB"/>
                </w:rPr>
              </m:ctrlPr>
            </m:sSubPr>
            <m:e>
              <m:r>
                <m:rPr>
                  <m:sty m:val="b"/>
                </m:rPr>
                <w:rPr>
                  <w:rFonts w:ascii="Cambria Math" w:eastAsiaTheme="minorEastAsia" w:hAnsi="Cambria Math"/>
                  <w:lang w:val="en-GB"/>
                </w:rPr>
                <m:t>S</m:t>
              </m:r>
            </m:e>
            <m:sub>
              <m:r>
                <w:rPr>
                  <w:rFonts w:ascii="Cambria Math" w:eastAsiaTheme="minorEastAsia" w:hAnsi="Cambria Math"/>
                  <w:lang w:val="en-GB"/>
                </w:rPr>
                <m:t>bb</m:t>
              </m:r>
            </m:sub>
          </m:sSub>
          <m:r>
            <w:rPr>
              <w:rFonts w:ascii="Cambria Math" w:eastAsiaTheme="minorEastAsia" w:hAnsi="Cambria Math"/>
              <w:lang w:val="en-GB"/>
            </w:rPr>
            <m:t>-</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acc>
                    <m:accPr>
                      <m:ctrlPr>
                        <w:rPr>
                          <w:rFonts w:ascii="Cambria Math" w:eastAsiaTheme="minorEastAsia" w:hAnsi="Cambria Math"/>
                          <w:i/>
                          <w:lang w:val="en-GB"/>
                        </w:rPr>
                      </m:ctrlPr>
                    </m:accPr>
                    <m:e>
                      <m:r>
                        <w:rPr>
                          <w:rFonts w:ascii="Cambria Math" w:eastAsiaTheme="minorEastAsia" w:hAnsi="Cambria Math"/>
                          <w:lang w:val="en-GB"/>
                        </w:rPr>
                        <m:t>σ</m:t>
                      </m:r>
                    </m:e>
                  </m:acc>
                </m:e>
                <m:sup>
                  <m:r>
                    <w:rPr>
                      <w:rFonts w:ascii="Cambria Math" w:eastAsiaTheme="minorEastAsia" w:hAnsi="Cambria Math"/>
                      <w:lang w:val="en-GB"/>
                    </w:rPr>
                    <m:t>2</m:t>
                  </m:r>
                </m:sup>
              </m:sSup>
            </m:num>
            <m:den>
              <m:r>
                <w:rPr>
                  <w:rFonts w:ascii="Cambria Math" w:eastAsiaTheme="minorEastAsia" w:hAnsi="Cambria Math"/>
                  <w:lang w:val="en-GB"/>
                </w:rPr>
                <m:t>n</m:t>
              </m:r>
            </m:den>
          </m:f>
          <m:r>
            <w:rPr>
              <w:rFonts w:ascii="Cambria Math" w:eastAsiaTheme="minorEastAsia" w:hAnsi="Cambria Math"/>
              <w:lang w:val="en-GB"/>
            </w:rPr>
            <m:t>∙</m:t>
          </m:r>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Sup>
                        <m:sSubSupPr>
                          <m:ctrlPr>
                            <w:rPr>
                              <w:rFonts w:ascii="Cambria Math" w:eastAsiaTheme="minorEastAsia" w:hAnsi="Cambria Math"/>
                              <w:i/>
                              <w:lang w:val="en-GB"/>
                            </w:rPr>
                          </m:ctrlPr>
                        </m:sSubSupPr>
                        <m:e>
                          <m:r>
                            <m:rPr>
                              <m:sty m:val="b"/>
                            </m:rPr>
                            <w:rPr>
                              <w:rFonts w:ascii="Cambria Math" w:hAnsi="Cambria Math"/>
                              <w:lang w:val="en-GB"/>
                            </w:rPr>
                            <m:t>X</m:t>
                          </m:r>
                        </m:e>
                        <m:sub>
                          <m:r>
                            <w:rPr>
                              <w:rFonts w:ascii="Cambria Math" w:eastAsiaTheme="minorEastAsia" w:hAnsi="Cambria Math"/>
                              <w:lang w:val="en-GB"/>
                            </w:rPr>
                            <m:t>i</m:t>
                          </m:r>
                        </m:sub>
                        <m:sup>
                          <m:r>
                            <w:rPr>
                              <w:rFonts w:ascii="Cambria Math" w:eastAsiaTheme="minorEastAsia" w:hAnsi="Cambria Math"/>
                              <w:lang w:val="en-GB"/>
                            </w:rPr>
                            <m:t>'</m:t>
                          </m:r>
                        </m:sup>
                      </m:sSubSup>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m:t>
                          </m:r>
                        </m:sub>
                      </m:sSub>
                    </m:e>
                  </m:d>
                </m:e>
                <m:sup>
                  <m:r>
                    <w:rPr>
                      <w:rFonts w:ascii="Cambria Math" w:eastAsiaTheme="minorEastAsia" w:hAnsi="Cambria Math"/>
                      <w:lang w:val="en-GB"/>
                    </w:rPr>
                    <m:t>-1</m:t>
                  </m:r>
                </m:sup>
              </m:sSup>
            </m:e>
          </m:nary>
          <m:r>
            <w:rPr>
              <w:rFonts w:ascii="Cambria Math" w:eastAsiaTheme="minorEastAsia" w:hAnsi="Cambria Math"/>
              <w:lang w:val="en-GB"/>
            </w:rPr>
            <m:t>=</m:t>
          </m:r>
          <m:sSub>
            <m:sSubPr>
              <m:ctrlPr>
                <w:rPr>
                  <w:rFonts w:ascii="Cambria Math" w:eastAsiaTheme="minorEastAsia" w:hAnsi="Cambria Math"/>
                  <w:i/>
                  <w:lang w:val="en-GB"/>
                </w:rPr>
              </m:ctrlPr>
            </m:sSubPr>
            <m:e>
              <m:r>
                <m:rPr>
                  <m:sty m:val="b"/>
                </m:rPr>
                <w:rPr>
                  <w:rFonts w:ascii="Cambria Math" w:eastAsiaTheme="minorEastAsia" w:hAnsi="Cambria Math"/>
                  <w:lang w:val="en-GB"/>
                </w:rPr>
                <m:t>S</m:t>
              </m:r>
            </m:e>
            <m:sub>
              <m:r>
                <w:rPr>
                  <w:rFonts w:ascii="Cambria Math" w:eastAsiaTheme="minorEastAsia" w:hAnsi="Cambria Math"/>
                  <w:lang w:val="en-GB"/>
                </w:rPr>
                <m:t>bb</m:t>
              </m:r>
            </m:sub>
          </m:sSub>
          <m:r>
            <w:rPr>
              <w:rFonts w:ascii="Cambria Math" w:eastAsiaTheme="minorEastAsia" w:hAnsi="Cambria Math"/>
              <w:lang w:val="en-GB"/>
            </w:rPr>
            <m:t>-</m:t>
          </m:r>
          <m:sSup>
            <m:sSupPr>
              <m:ctrlPr>
                <w:rPr>
                  <w:rFonts w:ascii="Cambria Math" w:eastAsiaTheme="minorEastAsia" w:hAnsi="Cambria Math"/>
                  <w:i/>
                  <w:lang w:val="en-GB"/>
                </w:rPr>
              </m:ctrlPr>
            </m:sSupPr>
            <m:e>
              <m:acc>
                <m:accPr>
                  <m:ctrlPr>
                    <w:rPr>
                      <w:rFonts w:ascii="Cambria Math" w:eastAsiaTheme="minorEastAsia" w:hAnsi="Cambria Math"/>
                      <w:i/>
                      <w:lang w:val="en-GB"/>
                    </w:rPr>
                  </m:ctrlPr>
                </m:accPr>
                <m:e>
                  <m:r>
                    <w:rPr>
                      <w:rFonts w:ascii="Cambria Math" w:eastAsiaTheme="minorEastAsia" w:hAnsi="Cambria Math"/>
                      <w:lang w:val="en-GB"/>
                    </w:rPr>
                    <m:t>σ</m:t>
                  </m:r>
                </m:e>
              </m:acc>
            </m:e>
            <m:sup>
              <m:r>
                <w:rPr>
                  <w:rFonts w:ascii="Cambria Math" w:eastAsiaTheme="minorEastAsia" w:hAnsi="Cambria Math"/>
                  <w:lang w:val="en-GB"/>
                </w:rPr>
                <m:t>2</m:t>
              </m:r>
            </m:sup>
          </m:sSup>
          <m:r>
            <w:rPr>
              <w:rFonts w:ascii="Cambria Math" w:eastAsiaTheme="minorEastAsia" w:hAnsi="Cambria Math"/>
              <w:lang w:val="en-GB"/>
            </w:rPr>
            <m:t>∙</m:t>
          </m:r>
          <m:acc>
            <m:accPr>
              <m:chr m:val="̅"/>
              <m:ctrlPr>
                <w:rPr>
                  <w:rFonts w:ascii="Cambria Math" w:eastAsiaTheme="minorEastAsia" w:hAnsi="Cambria Math"/>
                  <w:i/>
                  <w:lang w:val="en-GB"/>
                </w:rPr>
              </m:ctrlPr>
            </m:accPr>
            <m:e>
              <m:r>
                <m:rPr>
                  <m:sty m:val="b"/>
                </m:rPr>
                <w:rPr>
                  <w:rFonts w:ascii="Cambria Math" w:eastAsiaTheme="minorEastAsia" w:hAnsi="Cambria Math"/>
                  <w:lang w:val="en-GB"/>
                </w:rPr>
                <m:t>M</m:t>
              </m:r>
            </m:e>
          </m:acc>
          <m:r>
            <w:rPr>
              <w:rFonts w:ascii="Cambria Math" w:eastAsiaTheme="minorEastAsia" w:hAnsi="Cambria Math"/>
              <w:lang w:val="en-GB"/>
            </w:rPr>
            <m:t>=</m:t>
          </m:r>
          <m:d>
            <m:dPr>
              <m:begChr m:val="["/>
              <m:endChr m:val="]"/>
              <m:ctrlPr>
                <w:rPr>
                  <w:rFonts w:ascii="Cambria Math" w:eastAsiaTheme="minorEastAsia" w:hAnsi="Cambria Math"/>
                  <w:i/>
                  <w:lang w:val="en-GB"/>
                </w:rPr>
              </m:ctrlPr>
            </m:dPr>
            <m:e>
              <m:m>
                <m:mPr>
                  <m:mcs>
                    <m:mc>
                      <m:mcPr>
                        <m:count m:val="2"/>
                        <m:mcJc m:val="center"/>
                      </m:mcPr>
                    </m:mc>
                  </m:mcs>
                  <m:ctrlPr>
                    <w:rPr>
                      <w:rFonts w:ascii="Cambria Math" w:eastAsiaTheme="minorEastAsia" w:hAnsi="Cambria Math"/>
                      <w:i/>
                      <w:lang w:val="en-GB"/>
                    </w:rPr>
                  </m:ctrlPr>
                </m:mPr>
                <m:mr>
                  <m:e>
                    <m:sSubSup>
                      <m:sSubSupPr>
                        <m:ctrlPr>
                          <w:rPr>
                            <w:rFonts w:ascii="Cambria Math" w:eastAsiaTheme="minorEastAsia" w:hAnsi="Cambria Math"/>
                            <w:i/>
                            <w:lang w:val="en-GB"/>
                          </w:rPr>
                        </m:ctrlPr>
                      </m:sSubSupPr>
                      <m:e>
                        <m:r>
                          <w:rPr>
                            <w:rFonts w:ascii="Cambria Math" w:eastAsiaTheme="minorEastAsia" w:hAnsi="Cambria Math"/>
                            <w:lang w:val="en-GB"/>
                          </w:rPr>
                          <m:t>σ</m:t>
                        </m:r>
                      </m:e>
                      <m: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1</m:t>
                            </m:r>
                          </m:sub>
                        </m:sSub>
                      </m:sub>
                      <m:sup>
                        <m:r>
                          <w:rPr>
                            <w:rFonts w:ascii="Cambria Math" w:eastAsiaTheme="minorEastAsia" w:hAnsi="Cambria Math"/>
                            <w:lang w:val="en-GB"/>
                          </w:rPr>
                          <m:t>2</m:t>
                        </m:r>
                      </m:sup>
                    </m:sSubSup>
                  </m:e>
                  <m:e>
                    <m:sSub>
                      <m:sSubPr>
                        <m:ctrlPr>
                          <w:rPr>
                            <w:rFonts w:ascii="Cambria Math" w:eastAsiaTheme="minorEastAsia" w:hAnsi="Cambria Math"/>
                            <w:i/>
                            <w:lang w:val="en-GB"/>
                          </w:rPr>
                        </m:ctrlPr>
                      </m:sSubPr>
                      <m:e>
                        <m:r>
                          <w:rPr>
                            <w:rFonts w:ascii="Cambria Math" w:eastAsiaTheme="minorEastAsia" w:hAnsi="Cambria Math"/>
                            <w:lang w:val="en-GB"/>
                          </w:rPr>
                          <m:t>σ</m:t>
                        </m:r>
                      </m:e>
                      <m: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1</m:t>
                            </m:r>
                          </m:sub>
                        </m:s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2</m:t>
                            </m:r>
                          </m:sub>
                        </m:sSub>
                      </m:sub>
                    </m:sSub>
                  </m:e>
                </m:mr>
                <m:mr>
                  <m:e>
                    <m:sSub>
                      <m:sSubPr>
                        <m:ctrlPr>
                          <w:rPr>
                            <w:rFonts w:ascii="Cambria Math" w:eastAsiaTheme="minorEastAsia" w:hAnsi="Cambria Math"/>
                            <w:i/>
                            <w:lang w:val="en-GB"/>
                          </w:rPr>
                        </m:ctrlPr>
                      </m:sSubPr>
                      <m:e>
                        <m:r>
                          <w:rPr>
                            <w:rFonts w:ascii="Cambria Math" w:eastAsiaTheme="minorEastAsia" w:hAnsi="Cambria Math"/>
                            <w:lang w:val="en-GB"/>
                          </w:rPr>
                          <m:t>σ</m:t>
                        </m:r>
                      </m:e>
                      <m: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1</m:t>
                            </m:r>
                          </m:sub>
                        </m:s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2</m:t>
                            </m:r>
                          </m:sub>
                        </m:sSub>
                      </m:sub>
                    </m:sSub>
                  </m:e>
                  <m:e>
                    <m:sSubSup>
                      <m:sSubSupPr>
                        <m:ctrlPr>
                          <w:rPr>
                            <w:rFonts w:ascii="Cambria Math" w:eastAsiaTheme="minorEastAsia" w:hAnsi="Cambria Math"/>
                            <w:i/>
                            <w:lang w:val="en-GB"/>
                          </w:rPr>
                        </m:ctrlPr>
                      </m:sSubSupPr>
                      <m:e>
                        <m:r>
                          <w:rPr>
                            <w:rFonts w:ascii="Cambria Math" w:eastAsiaTheme="minorEastAsia" w:hAnsi="Cambria Math"/>
                            <w:lang w:val="en-GB"/>
                          </w:rPr>
                          <m:t>σ</m:t>
                        </m:r>
                      </m:e>
                      <m: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2</m:t>
                            </m:r>
                          </m:sub>
                        </m:sSub>
                      </m:sub>
                      <m:sup>
                        <m:r>
                          <w:rPr>
                            <w:rFonts w:ascii="Cambria Math" w:eastAsiaTheme="minorEastAsia" w:hAnsi="Cambria Math"/>
                            <w:lang w:val="en-GB"/>
                          </w:rPr>
                          <m:t>2</m:t>
                        </m:r>
                      </m:sup>
                    </m:sSubSup>
                  </m:e>
                </m:mr>
              </m:m>
            </m:e>
          </m:d>
        </m:oMath>
      </m:oMathPara>
    </w:p>
    <w:p w:rsidR="00FE362F" w:rsidRPr="008E28B0" w:rsidRDefault="00FE362F" w:rsidP="00FE362F">
      <w:pPr>
        <w:rPr>
          <w:rFonts w:eastAsiaTheme="minorEastAsia"/>
          <w:lang w:val="en-GB"/>
        </w:rPr>
      </w:pPr>
    </w:p>
    <w:p w:rsidR="00001201" w:rsidRPr="008E28B0" w:rsidRDefault="00FE362F" w:rsidP="00FE362F">
      <w:pPr>
        <w:rPr>
          <w:lang w:val="en-GB"/>
        </w:rPr>
      </w:pPr>
      <w:proofErr w:type="gramStart"/>
      <w:r w:rsidRPr="008E28B0">
        <w:rPr>
          <w:rFonts w:eastAsiaTheme="minorEastAsia"/>
          <w:lang w:val="en-GB"/>
        </w:rPr>
        <w:t xml:space="preserve">where </w:t>
      </w:r>
      <w:proofErr w:type="gramEnd"/>
      <m:oMath>
        <m:acc>
          <m:accPr>
            <m:chr m:val="̅"/>
            <m:ctrlPr>
              <w:rPr>
                <w:rFonts w:ascii="Cambria Math" w:eastAsiaTheme="minorEastAsia" w:hAnsi="Cambria Math"/>
                <w:i/>
                <w:lang w:val="en-GB"/>
              </w:rPr>
            </m:ctrlPr>
          </m:accPr>
          <m:e>
            <m:r>
              <m:rPr>
                <m:sty m:val="b"/>
              </m:rPr>
              <w:rPr>
                <w:rFonts w:ascii="Cambria Math" w:eastAsiaTheme="minorEastAsia" w:hAnsi="Cambria Math"/>
                <w:lang w:val="en-GB"/>
              </w:rPr>
              <m:t>M</m:t>
            </m:r>
          </m:e>
        </m:acc>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n</m:t>
            </m:r>
          </m:den>
        </m:f>
        <m:r>
          <w:rPr>
            <w:rFonts w:ascii="Cambria Math" w:eastAsiaTheme="minorEastAsia" w:hAnsi="Cambria Math"/>
            <w:lang w:val="en-GB"/>
          </w:rPr>
          <m:t>∙</m:t>
        </m:r>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b>
              <m:sSubPr>
                <m:ctrlPr>
                  <w:rPr>
                    <w:rFonts w:ascii="Cambria Math" w:eastAsiaTheme="minorEastAsia" w:hAnsi="Cambria Math"/>
                    <w:i/>
                    <w:lang w:val="en-GB"/>
                  </w:rPr>
                </m:ctrlPr>
              </m:sSubPr>
              <m:e>
                <m:r>
                  <m:rPr>
                    <m:sty m:val="b"/>
                  </m:rPr>
                  <w:rPr>
                    <w:rFonts w:ascii="Cambria Math" w:eastAsiaTheme="minorEastAsia" w:hAnsi="Cambria Math"/>
                    <w:lang w:val="en-GB"/>
                  </w:rPr>
                  <m:t>M</m:t>
                </m:r>
              </m:e>
              <m:sub>
                <m:r>
                  <w:rPr>
                    <w:rFonts w:ascii="Cambria Math" w:eastAsiaTheme="minorEastAsia" w:hAnsi="Cambria Math"/>
                    <w:lang w:val="en-GB"/>
                  </w:rPr>
                  <m:t>i</m:t>
                </m:r>
              </m:sub>
            </m:sSub>
          </m:e>
        </m:nary>
      </m:oMath>
      <w:r w:rsidRPr="008E28B0">
        <w:rPr>
          <w:rFonts w:eastAsiaTheme="minorEastAsia"/>
          <w:lang w:val="en-GB"/>
        </w:rPr>
        <w:t xml:space="preserve">, i.e. the mean model variance-covariance matrix. </w:t>
      </w:r>
      <w:r w:rsidR="003C77C8" w:rsidRPr="008E28B0">
        <w:rPr>
          <w:lang w:val="en-GB"/>
        </w:rPr>
        <w:t>The error variance</w:t>
      </w:r>
      <w:r w:rsidR="003C77C8" w:rsidRPr="008E28B0">
        <w:rPr>
          <w:rFonts w:ascii="Consolas" w:hAnsi="Consolas" w:cs="Consolas"/>
          <w:lang w:val="en-GB"/>
        </w:rPr>
        <w:t xml:space="preserve"> </w:t>
      </w:r>
      <m:oMath>
        <m:sSup>
          <m:sSupPr>
            <m:ctrlPr>
              <w:rPr>
                <w:rFonts w:ascii="Cambria Math" w:eastAsiaTheme="minorEastAsia" w:hAnsi="Cambria Math"/>
                <w:i/>
                <w:lang w:val="en-GB"/>
              </w:rPr>
            </m:ctrlPr>
          </m:sSupPr>
          <m:e>
            <m:acc>
              <m:accPr>
                <m:ctrlPr>
                  <w:rPr>
                    <w:rFonts w:ascii="Cambria Math" w:eastAsiaTheme="minorEastAsia" w:hAnsi="Cambria Math"/>
                    <w:i/>
                    <w:lang w:val="en-GB"/>
                  </w:rPr>
                </m:ctrlPr>
              </m:accPr>
              <m:e>
                <m:r>
                  <w:rPr>
                    <w:rFonts w:ascii="Cambria Math" w:eastAsiaTheme="minorEastAsia" w:hAnsi="Cambria Math"/>
                    <w:lang w:val="en-GB"/>
                  </w:rPr>
                  <m:t>σ</m:t>
                </m:r>
              </m:e>
            </m:acc>
          </m:e>
          <m:sup>
            <m:r>
              <w:rPr>
                <w:rFonts w:ascii="Cambria Math" w:eastAsiaTheme="minorEastAsia" w:hAnsi="Cambria Math"/>
                <w:lang w:val="en-GB"/>
              </w:rPr>
              <m:t>2</m:t>
            </m:r>
          </m:sup>
        </m:sSup>
      </m:oMath>
      <w:r w:rsidR="003C77C8" w:rsidRPr="008E28B0">
        <w:rPr>
          <w:rFonts w:ascii="Consolas" w:hAnsi="Consolas" w:cs="Consolas"/>
          <w:lang w:val="en-GB"/>
        </w:rPr>
        <w:t xml:space="preserve"> </w:t>
      </w:r>
      <w:r w:rsidR="003C77C8" w:rsidRPr="008E28B0">
        <w:rPr>
          <w:lang w:val="en-GB"/>
        </w:rPr>
        <w:t>estimates the variance of the analytical method.</w:t>
      </w:r>
      <w:r w:rsidR="00EF1834" w:rsidRPr="008E28B0">
        <w:rPr>
          <w:lang w:val="en-GB"/>
        </w:rPr>
        <w:t xml:space="preserve"> </w:t>
      </w:r>
      <w:r w:rsidR="00001201" w:rsidRPr="008E28B0">
        <w:rPr>
          <w:lang w:val="en-GB"/>
        </w:rPr>
        <w:t xml:space="preserve">The intercept variance component </w:t>
      </w:r>
      <m:oMath>
        <m:sSubSup>
          <m:sSubSupPr>
            <m:ctrlPr>
              <w:rPr>
                <w:rFonts w:ascii="Cambria Math" w:eastAsiaTheme="minorEastAsia" w:hAnsi="Cambria Math"/>
                <w:i/>
                <w:lang w:val="en-GB"/>
              </w:rPr>
            </m:ctrlPr>
          </m:sSubSupPr>
          <m:e>
            <m:r>
              <w:rPr>
                <w:rFonts w:ascii="Cambria Math" w:eastAsiaTheme="minorEastAsia" w:hAnsi="Cambria Math"/>
                <w:lang w:val="en-GB"/>
              </w:rPr>
              <m:t>σ</m:t>
            </m:r>
          </m:e>
          <m: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1</m:t>
                </m:r>
              </m:sub>
            </m:sSub>
          </m:sub>
          <m:sup>
            <m:r>
              <w:rPr>
                <w:rFonts w:ascii="Cambria Math" w:eastAsiaTheme="minorEastAsia" w:hAnsi="Cambria Math"/>
                <w:lang w:val="en-GB"/>
              </w:rPr>
              <m:t>2</m:t>
            </m:r>
          </m:sup>
        </m:sSubSup>
      </m:oMath>
      <w:r w:rsidR="00001201" w:rsidRPr="008E28B0">
        <w:rPr>
          <w:rFonts w:eastAsiaTheme="minorEastAsia"/>
          <w:lang w:val="en-GB"/>
        </w:rPr>
        <w:t xml:space="preserve"> </w:t>
      </w:r>
      <w:r w:rsidR="00001201" w:rsidRPr="008E28B0">
        <w:rPr>
          <w:lang w:val="en-GB"/>
        </w:rPr>
        <w:t xml:space="preserve">represents the within-batch variance of the response observed at product release due solely to the manufacturing process, i.e. excluding the variance </w:t>
      </w:r>
      <w:r w:rsidR="006B1863">
        <w:rPr>
          <w:lang w:val="en-GB"/>
        </w:rPr>
        <w:t>which is</w:t>
      </w:r>
      <w:r w:rsidR="00001201" w:rsidRPr="008E28B0">
        <w:rPr>
          <w:lang w:val="en-GB"/>
        </w:rPr>
        <w:t xml:space="preserve"> due to the analytical method. The slope variance component </w:t>
      </w:r>
      <m:oMath>
        <m:sSubSup>
          <m:sSubSupPr>
            <m:ctrlPr>
              <w:rPr>
                <w:rFonts w:ascii="Cambria Math" w:eastAsiaTheme="minorEastAsia" w:hAnsi="Cambria Math"/>
                <w:i/>
                <w:lang w:val="en-GB"/>
              </w:rPr>
            </m:ctrlPr>
          </m:sSubSupPr>
          <m:e>
            <m:r>
              <w:rPr>
                <w:rFonts w:ascii="Cambria Math" w:eastAsiaTheme="minorEastAsia" w:hAnsi="Cambria Math"/>
                <w:lang w:val="en-GB"/>
              </w:rPr>
              <m:t>σ</m:t>
            </m:r>
          </m:e>
          <m:sub>
            <m:sSub>
              <m:sSubPr>
                <m:ctrlPr>
                  <w:rPr>
                    <w:rFonts w:ascii="Cambria Math" w:eastAsiaTheme="minorEastAsia" w:hAnsi="Cambria Math"/>
                    <w:i/>
                    <w:lang w:val="en-GB"/>
                  </w:rPr>
                </m:ctrlPr>
              </m:sSubPr>
              <m:e>
                <m:r>
                  <w:rPr>
                    <w:rFonts w:ascii="Cambria Math" w:eastAsiaTheme="minorEastAsia" w:hAnsi="Cambria Math"/>
                    <w:lang w:val="en-GB"/>
                  </w:rPr>
                  <m:t>β</m:t>
                </m:r>
              </m:e>
              <m:sub>
                <m:r>
                  <w:rPr>
                    <w:rFonts w:ascii="Cambria Math" w:eastAsiaTheme="minorEastAsia" w:hAnsi="Cambria Math"/>
                    <w:lang w:val="en-GB"/>
                  </w:rPr>
                  <m:t>2</m:t>
                </m:r>
              </m:sub>
            </m:sSub>
          </m:sub>
          <m:sup>
            <m:r>
              <w:rPr>
                <w:rFonts w:ascii="Cambria Math" w:eastAsiaTheme="minorEastAsia" w:hAnsi="Cambria Math"/>
                <w:lang w:val="en-GB"/>
              </w:rPr>
              <m:t>2</m:t>
            </m:r>
          </m:sup>
        </m:sSubSup>
      </m:oMath>
      <w:r w:rsidR="00001201" w:rsidRPr="008E28B0">
        <w:rPr>
          <w:lang w:val="en-GB"/>
        </w:rPr>
        <w:t xml:space="preserve"> represents the between-batch variance of the degradation rates.</w:t>
      </w:r>
    </w:p>
    <w:p w:rsidR="00001201" w:rsidRPr="008E28B0" w:rsidRDefault="00001201" w:rsidP="00FE362F">
      <w:pPr>
        <w:rPr>
          <w:lang w:val="en-GB"/>
        </w:rPr>
      </w:pPr>
    </w:p>
    <w:p w:rsidR="007B1C58" w:rsidRPr="008E28B0" w:rsidRDefault="00FE362F" w:rsidP="00FE362F">
      <w:pPr>
        <w:rPr>
          <w:rFonts w:eastAsiaTheme="minorEastAsia"/>
          <w:lang w:val="en-GB"/>
        </w:rPr>
      </w:pPr>
      <w:r w:rsidRPr="008E28B0">
        <w:rPr>
          <w:rFonts w:eastAsiaTheme="minorEastAsia"/>
          <w:lang w:val="en-GB"/>
        </w:rPr>
        <w:t>Since</w:t>
      </w:r>
      <w:r w:rsidR="00001201" w:rsidRPr="008E28B0">
        <w:rPr>
          <w:rFonts w:eastAsiaTheme="minorEastAsia"/>
          <w:lang w:val="en-GB"/>
        </w:rPr>
        <w:t xml:space="preserve"> the</w:t>
      </w:r>
      <w:r w:rsidR="00EF1834" w:rsidRPr="008E28B0">
        <w:rPr>
          <w:rFonts w:eastAsiaTheme="minorEastAsia"/>
          <w:lang w:val="en-GB"/>
        </w:rPr>
        <w:t xml:space="preserve"> variance-covariance matrix</w:t>
      </w:r>
      <w:r w:rsidRPr="008E28B0">
        <w:rPr>
          <w:rFonts w:eastAsiaTheme="minorEastAsia"/>
          <w:lang w:val="en-GB"/>
        </w:rPr>
        <w:t xml:space="preserve"> </w:t>
      </w:r>
      <m:oMath>
        <m:sSub>
          <m:sSubPr>
            <m:ctrlPr>
              <w:rPr>
                <w:rFonts w:ascii="Cambria Math" w:eastAsiaTheme="minorEastAsia" w:hAnsi="Cambria Math"/>
                <w:i/>
                <w:lang w:val="en-GB"/>
              </w:rPr>
            </m:ctrlPr>
          </m:sSubPr>
          <m:e>
            <m:acc>
              <m:accPr>
                <m:ctrlPr>
                  <w:rPr>
                    <w:rFonts w:ascii="Cambria Math" w:eastAsiaTheme="minorEastAsia" w:hAnsi="Cambria Math"/>
                    <w:b/>
                    <w:lang w:val="en-GB"/>
                  </w:rPr>
                </m:ctrlPr>
              </m:accPr>
              <m:e>
                <m:r>
                  <m:rPr>
                    <m:sty m:val="b"/>
                  </m:rPr>
                  <w:rPr>
                    <w:rFonts w:ascii="Cambria Math" w:eastAsiaTheme="minorEastAsia" w:hAnsi="Cambria Math"/>
                    <w:lang w:val="en-GB"/>
                  </w:rPr>
                  <m:t>Σ</m:t>
                </m:r>
              </m:e>
            </m:acc>
          </m:e>
          <m:sub>
            <m:r>
              <w:rPr>
                <w:rFonts w:ascii="Cambria Math" w:eastAsiaTheme="minorEastAsia" w:hAnsi="Cambria Math"/>
                <w:lang w:val="en-GB"/>
              </w:rPr>
              <m:t>ββ</m:t>
            </m:r>
          </m:sub>
        </m:sSub>
      </m:oMath>
      <w:r w:rsidRPr="008E28B0">
        <w:rPr>
          <w:rFonts w:eastAsiaTheme="minorEastAsia"/>
          <w:lang w:val="en-GB"/>
        </w:rPr>
        <w:t xml:space="preserve"> is estimated </w:t>
      </w:r>
      <w:r w:rsidR="006B1863">
        <w:rPr>
          <w:rFonts w:eastAsiaTheme="minorEastAsia"/>
          <w:lang w:val="en-GB"/>
        </w:rPr>
        <w:t>calculating</w:t>
      </w:r>
      <w:r w:rsidRPr="008E28B0">
        <w:rPr>
          <w:rFonts w:eastAsiaTheme="minorEastAsia"/>
          <w:lang w:val="en-GB"/>
        </w:rPr>
        <w:t xml:space="preserve"> the difference of two matrices, the result may not be positive-definite, i.e. </w:t>
      </w:r>
      <w:r w:rsidR="00F5256E" w:rsidRPr="008E28B0">
        <w:rPr>
          <w:rFonts w:eastAsiaTheme="minorEastAsia"/>
          <w:lang w:val="en-GB"/>
        </w:rPr>
        <w:t xml:space="preserve">the </w:t>
      </w:r>
      <w:r w:rsidRPr="008E28B0">
        <w:rPr>
          <w:rFonts w:eastAsiaTheme="minorEastAsia"/>
          <w:lang w:val="en-GB"/>
        </w:rPr>
        <w:t>intercept</w:t>
      </w:r>
      <w:r w:rsidR="00F5256E" w:rsidRPr="008E28B0">
        <w:rPr>
          <w:rFonts w:eastAsiaTheme="minorEastAsia"/>
          <w:lang w:val="en-GB"/>
        </w:rPr>
        <w:t xml:space="preserve"> and / or the</w:t>
      </w:r>
      <w:r w:rsidRPr="008E28B0">
        <w:rPr>
          <w:rFonts w:eastAsiaTheme="minorEastAsia"/>
          <w:lang w:val="en-GB"/>
        </w:rPr>
        <w:t xml:space="preserve"> slope variance</w:t>
      </w:r>
      <w:r w:rsidR="00EF1834" w:rsidRPr="008E28B0">
        <w:rPr>
          <w:rFonts w:eastAsiaTheme="minorEastAsia"/>
          <w:lang w:val="en-GB"/>
        </w:rPr>
        <w:t xml:space="preserve"> component</w:t>
      </w:r>
      <w:r w:rsidR="00524BAA" w:rsidRPr="008E28B0">
        <w:rPr>
          <w:rFonts w:eastAsiaTheme="minorEastAsia"/>
          <w:lang w:val="en-GB"/>
        </w:rPr>
        <w:t>(s)</w:t>
      </w:r>
      <w:r w:rsidR="00F5256E" w:rsidRPr="008E28B0">
        <w:rPr>
          <w:rFonts w:eastAsiaTheme="minorEastAsia"/>
          <w:lang w:val="en-GB"/>
        </w:rPr>
        <w:t xml:space="preserve"> </w:t>
      </w:r>
      <w:r w:rsidRPr="008E28B0">
        <w:rPr>
          <w:rFonts w:eastAsiaTheme="minorEastAsia"/>
          <w:lang w:val="en-GB"/>
        </w:rPr>
        <w:t>may be negative</w:t>
      </w:r>
      <w:r w:rsidR="00EF1834" w:rsidRPr="008E28B0">
        <w:rPr>
          <w:rFonts w:eastAsiaTheme="minorEastAsia"/>
          <w:lang w:val="en-GB"/>
        </w:rPr>
        <w:t>.</w:t>
      </w:r>
      <w:r w:rsidR="00F5256E" w:rsidRPr="008E28B0">
        <w:rPr>
          <w:rFonts w:eastAsiaTheme="minorEastAsia"/>
          <w:lang w:val="en-GB"/>
        </w:rPr>
        <w:t xml:space="preserve"> One</w:t>
      </w:r>
      <w:r w:rsidRPr="008E28B0">
        <w:rPr>
          <w:rFonts w:eastAsiaTheme="minorEastAsia"/>
          <w:lang w:val="en-GB"/>
        </w:rPr>
        <w:t xml:space="preserve"> possible remedy to this is replacing the negative value(s) with 0. This is a simple first-aid approach for negative variance estimates and is equivalent to converting a random effect into a fixed effect.</w:t>
      </w:r>
      <w:r w:rsidR="00667922" w:rsidRPr="008E28B0">
        <w:rPr>
          <w:rFonts w:eastAsiaTheme="minorEastAsia"/>
          <w:lang w:val="en-GB"/>
        </w:rPr>
        <w:t xml:space="preserve"> In case that both variances are zero the RCR model corresponds to the ordi</w:t>
      </w:r>
      <w:r w:rsidR="007B1C58" w:rsidRPr="008E28B0">
        <w:rPr>
          <w:rFonts w:eastAsiaTheme="minorEastAsia"/>
          <w:lang w:val="en-GB"/>
        </w:rPr>
        <w:t>nary least squares (OLS) model.</w:t>
      </w:r>
    </w:p>
    <w:p w:rsidR="00F5256E" w:rsidRPr="008E28B0" w:rsidRDefault="00F5256E" w:rsidP="00FE362F">
      <w:pPr>
        <w:rPr>
          <w:rFonts w:eastAsiaTheme="minorEastAsia"/>
          <w:lang w:val="en-GB"/>
        </w:rPr>
      </w:pPr>
    </w:p>
    <w:p w:rsidR="00FE362F" w:rsidRPr="008E28B0" w:rsidRDefault="00FE362F" w:rsidP="00FE362F">
      <w:pPr>
        <w:rPr>
          <w:rStyle w:val="Emphasis"/>
          <w:lang w:val="en-GB"/>
        </w:rPr>
      </w:pPr>
      <w:proofErr w:type="gramStart"/>
      <w:r w:rsidRPr="008E28B0">
        <w:rPr>
          <w:rStyle w:val="Emphasis"/>
          <w:lang w:val="en-GB"/>
        </w:rPr>
        <w:t xml:space="preserve">Step </w:t>
      </w:r>
      <w:r w:rsidR="00D2779F" w:rsidRPr="008E28B0">
        <w:rPr>
          <w:rStyle w:val="Emphasis"/>
          <w:lang w:val="en-GB"/>
        </w:rPr>
        <w:t>c</w:t>
      </w:r>
      <w:r w:rsidRPr="008E28B0">
        <w:rPr>
          <w:rStyle w:val="Emphasis"/>
          <w:lang w:val="en-GB"/>
        </w:rPr>
        <w:t>) Estimating the coefficient mean</w:t>
      </w:r>
      <w:proofErr w:type="gramEnd"/>
      <w:r w:rsidRPr="008E28B0">
        <w:rPr>
          <w:rStyle w:val="Emphasis"/>
          <w:lang w:val="en-GB"/>
        </w:rPr>
        <w:t xml:space="preserve"> vector by a weighted least squares (WLS) estimator</w:t>
      </w:r>
    </w:p>
    <w:p w:rsidR="00FE362F" w:rsidRPr="008E28B0" w:rsidRDefault="00FE362F" w:rsidP="00FE362F">
      <w:pPr>
        <w:rPr>
          <w:rFonts w:eastAsiaTheme="minorEastAsia"/>
          <w:lang w:val="en-GB"/>
        </w:rPr>
      </w:pPr>
      <w:r w:rsidRPr="008E28B0">
        <w:rPr>
          <w:rFonts w:eastAsiaTheme="minorEastAsia"/>
          <w:lang w:val="en-GB"/>
        </w:rPr>
        <w:t xml:space="preserve">The estimation of the coefficient mean vector starts with </w:t>
      </w:r>
      <w:r w:rsidR="004855FE" w:rsidRPr="008E28B0">
        <w:rPr>
          <w:rFonts w:eastAsiaTheme="minorEastAsia"/>
          <w:lang w:val="en-GB"/>
        </w:rPr>
        <w:t>the calculation of the estimate</w:t>
      </w:r>
      <w:r w:rsidRPr="008E28B0">
        <w:rPr>
          <w:rFonts w:eastAsiaTheme="minorEastAsia"/>
          <w:lang w:val="en-GB"/>
        </w:rPr>
        <w:t xml:space="preserve"> </w:t>
      </w:r>
      <w:proofErr w:type="gramStart"/>
      <w:r w:rsidRPr="008E28B0">
        <w:rPr>
          <w:rFonts w:eastAsiaTheme="minorEastAsia"/>
          <w:lang w:val="en-GB"/>
        </w:rPr>
        <w:t xml:space="preserve">of </w:t>
      </w:r>
      <w:proofErr w:type="gramEnd"/>
      <m:oMath>
        <m:sSub>
          <m:sSubPr>
            <m:ctrlPr>
              <w:rPr>
                <w:rFonts w:ascii="Cambria Math" w:eastAsiaTheme="minorEastAsia" w:hAnsi="Cambria Math"/>
                <w:i/>
                <w:lang w:val="en-GB"/>
              </w:rPr>
            </m:ctrlPr>
          </m:sSubPr>
          <m:e>
            <m:r>
              <m:rPr>
                <m:sty m:val="b"/>
              </m:rPr>
              <w:rPr>
                <w:rFonts w:ascii="Cambria Math" w:eastAsiaTheme="minorEastAsia" w:hAnsi="Cambria Math"/>
                <w:lang w:val="en-GB"/>
              </w:rPr>
              <m:t>W</m:t>
            </m:r>
          </m:e>
          <m:sub>
            <m:r>
              <w:rPr>
                <w:rFonts w:ascii="Cambria Math" w:eastAsiaTheme="minorEastAsia" w:hAnsi="Cambria Math"/>
                <w:lang w:val="en-GB"/>
              </w:rPr>
              <m:t>i</m:t>
            </m:r>
          </m:sub>
        </m:sSub>
      </m:oMath>
      <w:r w:rsidR="004855FE" w:rsidRPr="008E28B0">
        <w:rPr>
          <w:rFonts w:eastAsiaTheme="minorEastAsia"/>
          <w:lang w:val="en-GB"/>
        </w:rPr>
        <w:t>,</w:t>
      </w:r>
    </w:p>
    <w:p w:rsidR="00FE362F" w:rsidRPr="008E28B0" w:rsidRDefault="00FE362F" w:rsidP="00FE362F">
      <w:pPr>
        <w:rPr>
          <w:rFonts w:eastAsiaTheme="minorEastAsia"/>
          <w:lang w:val="en-GB"/>
        </w:rPr>
      </w:pPr>
    </w:p>
    <w:p w:rsidR="00FE362F" w:rsidRPr="008E28B0" w:rsidRDefault="001975F0" w:rsidP="00FE362F">
      <w:pPr>
        <w:rPr>
          <w:rFonts w:eastAsiaTheme="minorEastAsia"/>
          <w:lang w:val="en-GB"/>
        </w:rPr>
      </w:pPr>
      <m:oMathPara>
        <m:oMath>
          <m:sSub>
            <m:sSubPr>
              <m:ctrlPr>
                <w:rPr>
                  <w:rFonts w:ascii="Cambria Math" w:eastAsiaTheme="minorEastAsia" w:hAnsi="Cambria Math"/>
                  <w:i/>
                  <w:lang w:val="en-GB"/>
                </w:rPr>
              </m:ctrlPr>
            </m:sSubPr>
            <m:e>
              <m:r>
                <m:rPr>
                  <m:sty m:val="b"/>
                </m:rPr>
                <w:rPr>
                  <w:rFonts w:ascii="Cambria Math" w:eastAsiaTheme="minorEastAsia" w:hAnsi="Cambria Math"/>
                  <w:lang w:val="en-GB"/>
                </w:rPr>
                <m:t>W</m:t>
              </m:r>
            </m:e>
            <m:sub>
              <m:r>
                <w:rPr>
                  <w:rFonts w:ascii="Cambria Math" w:eastAsiaTheme="minorEastAsia" w:hAnsi="Cambria Math"/>
                  <w:lang w:val="en-GB"/>
                </w:rPr>
                <m:t>i</m:t>
              </m:r>
            </m:sub>
          </m:sSub>
          <m:r>
            <w:rPr>
              <w:rFonts w:ascii="Cambria Math" w:eastAsiaTheme="minorEastAsia" w:hAnsi="Cambria Math"/>
              <w:lang w:val="en-GB"/>
            </w:rPr>
            <m:t>=</m:t>
          </m:r>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b/>
                              <w:lang w:val="en-GB"/>
                            </w:rPr>
                          </m:ctrlPr>
                        </m:accPr>
                        <m:e>
                          <m:r>
                            <m:rPr>
                              <m:sty m:val="b"/>
                            </m:rPr>
                            <w:rPr>
                              <w:rFonts w:ascii="Cambria Math" w:eastAsiaTheme="minorEastAsia" w:hAnsi="Cambria Math"/>
                              <w:lang w:val="en-GB"/>
                            </w:rPr>
                            <m:t>Σ</m:t>
                          </m:r>
                        </m:e>
                      </m:acc>
                    </m:e>
                    <m:sub>
                      <m:r>
                        <w:rPr>
                          <w:rFonts w:ascii="Cambria Math" w:eastAsiaTheme="minorEastAsia" w:hAnsi="Cambria Math"/>
                          <w:lang w:val="en-GB"/>
                        </w:rPr>
                        <m:t>ββ</m:t>
                      </m:r>
                    </m:sub>
                  </m:sSub>
                  <m:r>
                    <w:rPr>
                      <w:rFonts w:ascii="Cambria Math" w:eastAsiaTheme="minorEastAsia" w:hAnsi="Cambria Math"/>
                      <w:lang w:val="en-GB"/>
                    </w:rPr>
                    <m:t>+</m:t>
                  </m:r>
                  <m:sSup>
                    <m:sSupPr>
                      <m:ctrlPr>
                        <w:rPr>
                          <w:rFonts w:ascii="Cambria Math" w:eastAsiaTheme="minorEastAsia" w:hAnsi="Cambria Math"/>
                          <w:i/>
                          <w:lang w:val="en-GB"/>
                        </w:rPr>
                      </m:ctrlPr>
                    </m:sSupPr>
                    <m:e>
                      <m:acc>
                        <m:accPr>
                          <m:ctrlPr>
                            <w:rPr>
                              <w:rFonts w:ascii="Cambria Math" w:eastAsiaTheme="minorEastAsia" w:hAnsi="Cambria Math"/>
                              <w:i/>
                              <w:lang w:val="en-GB"/>
                            </w:rPr>
                          </m:ctrlPr>
                        </m:accPr>
                        <m:e>
                          <m:r>
                            <w:rPr>
                              <w:rFonts w:ascii="Cambria Math" w:eastAsiaTheme="minorEastAsia" w:hAnsi="Cambria Math"/>
                              <w:lang w:val="en-GB"/>
                            </w:rPr>
                            <m:t>σ</m:t>
                          </m:r>
                        </m:e>
                      </m:acc>
                    </m:e>
                    <m:sup>
                      <m:r>
                        <w:rPr>
                          <w:rFonts w:ascii="Cambria Math" w:eastAsiaTheme="minorEastAsia" w:hAnsi="Cambria Math"/>
                          <w:lang w:val="en-GB"/>
                        </w:rPr>
                        <m:t>2</m:t>
                      </m:r>
                    </m:sup>
                  </m:sSup>
                  <m:r>
                    <w:rPr>
                      <w:rFonts w:ascii="Cambria Math" w:eastAsiaTheme="minorEastAsia" w:hAnsi="Cambria Math"/>
                      <w:lang w:val="en-GB"/>
                    </w:rPr>
                    <m:t>∙</m:t>
                  </m:r>
                  <m:sSub>
                    <m:sSubPr>
                      <m:ctrlPr>
                        <w:rPr>
                          <w:rFonts w:ascii="Cambria Math" w:eastAsiaTheme="minorEastAsia" w:hAnsi="Cambria Math"/>
                          <w:i/>
                          <w:lang w:val="en-GB"/>
                        </w:rPr>
                      </m:ctrlPr>
                    </m:sSubPr>
                    <m:e>
                      <m:r>
                        <m:rPr>
                          <m:sty m:val="b"/>
                        </m:rPr>
                        <w:rPr>
                          <w:rFonts w:ascii="Cambria Math" w:eastAsiaTheme="minorEastAsia" w:hAnsi="Cambria Math"/>
                          <w:lang w:val="en-GB"/>
                        </w:rPr>
                        <m:t>M</m:t>
                      </m:r>
                    </m:e>
                    <m:sub>
                      <m:r>
                        <w:rPr>
                          <w:rFonts w:ascii="Cambria Math" w:eastAsiaTheme="minorEastAsia" w:hAnsi="Cambria Math"/>
                          <w:lang w:val="en-GB"/>
                        </w:rPr>
                        <m:t>i</m:t>
                      </m:r>
                    </m:sub>
                  </m:sSub>
                </m:e>
              </m:d>
            </m:e>
            <m:sup>
              <m:r>
                <w:rPr>
                  <w:rFonts w:ascii="Cambria Math" w:eastAsiaTheme="minorEastAsia" w:hAnsi="Cambria Math"/>
                  <w:lang w:val="en-GB"/>
                </w:rPr>
                <m:t>-1</m:t>
              </m:r>
            </m:sup>
          </m:sSup>
        </m:oMath>
      </m:oMathPara>
    </w:p>
    <w:p w:rsidR="00FE362F" w:rsidRPr="008E28B0" w:rsidRDefault="00FE362F" w:rsidP="00FE362F">
      <w:pPr>
        <w:rPr>
          <w:rFonts w:eastAsiaTheme="minorEastAsia"/>
          <w:lang w:val="en-GB"/>
        </w:rPr>
      </w:pPr>
      <w:proofErr w:type="gramStart"/>
      <w:r w:rsidRPr="008E28B0">
        <w:rPr>
          <w:rFonts w:eastAsiaTheme="minorEastAsia"/>
          <w:lang w:val="en-GB"/>
        </w:rPr>
        <w:lastRenderedPageBreak/>
        <w:t>which</w:t>
      </w:r>
      <w:proofErr w:type="gramEnd"/>
      <w:r w:rsidRPr="008E28B0">
        <w:rPr>
          <w:rFonts w:eastAsiaTheme="minorEastAsia"/>
          <w:lang w:val="en-GB"/>
        </w:rPr>
        <w:t xml:space="preserve"> corresponds to the inverse of the variance of the regression parameter estimate for the </w:t>
      </w:r>
      <m:oMath>
        <m:sSup>
          <m:sSupPr>
            <m:ctrlPr>
              <w:rPr>
                <w:rFonts w:ascii="Cambria Math" w:eastAsiaTheme="minorEastAsia" w:hAnsi="Cambria Math"/>
                <w:i/>
                <w:lang w:val="en-GB"/>
              </w:rPr>
            </m:ctrlPr>
          </m:sSupPr>
          <m:e>
            <m:r>
              <w:rPr>
                <w:rFonts w:ascii="Cambria Math" w:eastAsiaTheme="minorEastAsia" w:hAnsi="Cambria Math"/>
                <w:lang w:val="en-GB"/>
              </w:rPr>
              <m:t>i</m:t>
            </m:r>
          </m:e>
          <m:sup>
            <m:r>
              <w:rPr>
                <w:rFonts w:ascii="Cambria Math" w:eastAsiaTheme="minorEastAsia" w:hAnsi="Cambria Math"/>
                <w:lang w:val="en-GB"/>
              </w:rPr>
              <m:t>th</m:t>
            </m:r>
          </m:sup>
        </m:sSup>
      </m:oMath>
      <w:r w:rsidRPr="008E28B0">
        <w:rPr>
          <w:rFonts w:eastAsiaTheme="minorEastAsia"/>
          <w:lang w:val="en-GB"/>
        </w:rPr>
        <w:t xml:space="preserve"> batch. Based on this equation the</w:t>
      </w:r>
      <w:r w:rsidR="006A565F" w:rsidRPr="008E28B0">
        <w:rPr>
          <w:rFonts w:eastAsiaTheme="minorEastAsia"/>
          <w:lang w:val="en-GB"/>
        </w:rPr>
        <w:t xml:space="preserve"> </w:t>
      </w:r>
      <m:oMath>
        <m:r>
          <w:rPr>
            <w:rFonts w:ascii="Cambria Math" w:eastAsiaTheme="minorEastAsia" w:hAnsi="Cambria Math"/>
            <w:lang w:val="en-GB"/>
          </w:rPr>
          <m:t>2×i</m:t>
        </m:r>
      </m:oMath>
      <w:r w:rsidRPr="008E28B0">
        <w:rPr>
          <w:rFonts w:eastAsiaTheme="minorEastAsia"/>
          <w:lang w:val="en-GB"/>
        </w:rPr>
        <w:t xml:space="preserve"> </w:t>
      </w:r>
      <w:r w:rsidR="006A565F" w:rsidRPr="008E28B0">
        <w:rPr>
          <w:rFonts w:eastAsiaTheme="minorEastAsia"/>
          <w:lang w:val="en-GB"/>
        </w:rPr>
        <w:t xml:space="preserve">dimensional </w:t>
      </w:r>
      <w:r w:rsidRPr="008E28B0">
        <w:rPr>
          <w:rFonts w:eastAsiaTheme="minorEastAsia"/>
          <w:lang w:val="en-GB"/>
        </w:rPr>
        <w:t xml:space="preserve">matrix of the </w:t>
      </w:r>
      <w:r w:rsidR="006A565F" w:rsidRPr="008E28B0">
        <w:rPr>
          <w:rFonts w:eastAsiaTheme="minorEastAsia"/>
          <w:lang w:val="en-GB"/>
        </w:rPr>
        <w:t xml:space="preserve">intercept and slope </w:t>
      </w:r>
      <w:r w:rsidRPr="008E28B0">
        <w:rPr>
          <w:rFonts w:eastAsiaTheme="minorEastAsia"/>
          <w:lang w:val="en-GB"/>
        </w:rPr>
        <w:t>coefficient estimates</w:t>
      </w:r>
      <w:r w:rsidR="004855FE" w:rsidRPr="008E28B0">
        <w:rPr>
          <w:rFonts w:eastAsiaTheme="minorEastAsia"/>
          <w:lang w:val="en-GB"/>
        </w:rPr>
        <w:t xml:space="preserve">, i.e. the weighted least-squares </w:t>
      </w:r>
      <w:proofErr w:type="gramStart"/>
      <w:r w:rsidR="004855FE" w:rsidRPr="008E28B0">
        <w:rPr>
          <w:rFonts w:eastAsiaTheme="minorEastAsia"/>
          <w:lang w:val="en-GB"/>
        </w:rPr>
        <w:t>estimate,</w:t>
      </w:r>
      <w:proofErr w:type="gramEnd"/>
      <w:r w:rsidRPr="008E28B0">
        <w:rPr>
          <w:rFonts w:eastAsiaTheme="minorEastAsia"/>
          <w:lang w:val="en-GB"/>
        </w:rPr>
        <w:t xml:space="preserve"> is now obt</w:t>
      </w:r>
      <w:r w:rsidR="00920D84">
        <w:rPr>
          <w:rFonts w:eastAsiaTheme="minorEastAsia"/>
          <w:lang w:val="en-GB"/>
        </w:rPr>
        <w:t>ained by the following equation:</w:t>
      </w:r>
    </w:p>
    <w:p w:rsidR="00FE362F" w:rsidRPr="008E28B0" w:rsidRDefault="00FE362F" w:rsidP="00FE362F">
      <w:pPr>
        <w:rPr>
          <w:rFonts w:eastAsiaTheme="minorEastAsia"/>
          <w:lang w:val="en-GB"/>
        </w:rPr>
      </w:pPr>
    </w:p>
    <w:p w:rsidR="00FE362F" w:rsidRPr="008E28B0" w:rsidRDefault="001975F0" w:rsidP="00FE362F">
      <w:pPr>
        <w:rPr>
          <w:rFonts w:eastAsiaTheme="minorEastAsia"/>
          <w:lang w:val="en-GB"/>
        </w:rPr>
      </w:pPr>
      <m:oMathPara>
        <m:oMath>
          <m:sSub>
            <m:sSubPr>
              <m:ctrlPr>
                <w:rPr>
                  <w:rFonts w:ascii="Cambria Math" w:hAnsi="Cambria Math"/>
                  <w:i/>
                  <w:lang w:val="en-GB"/>
                </w:rPr>
              </m:ctrlPr>
            </m:sSubPr>
            <m:e>
              <m:acc>
                <m:accPr>
                  <m:ctrlPr>
                    <w:rPr>
                      <w:rFonts w:ascii="Cambria Math" w:hAnsi="Cambria Math"/>
                      <w:b/>
                      <w:bCs/>
                      <w:iCs/>
                      <w:lang w:val="en-GB"/>
                    </w:rPr>
                  </m:ctrlPr>
                </m:accPr>
                <m:e>
                  <m:r>
                    <m:rPr>
                      <m:sty m:val="b"/>
                    </m:rPr>
                    <w:rPr>
                      <w:rFonts w:ascii="Cambria Math" w:hAnsi="Cambria Math"/>
                      <w:lang w:val="en-GB"/>
                    </w:rPr>
                    <m:t>β</m:t>
                  </m:r>
                </m:e>
              </m:acc>
            </m:e>
            <m:sub>
              <m:r>
                <w:rPr>
                  <w:rFonts w:ascii="Cambria Math" w:hAnsi="Cambria Math"/>
                  <w:lang w:val="en-GB"/>
                </w:rPr>
                <m:t>WLS</m:t>
              </m:r>
            </m:sub>
          </m:sSub>
          <m:r>
            <w:rPr>
              <w:rFonts w:ascii="Cambria Math" w:hAnsi="Cambria Math"/>
              <w:lang w:val="en-GB"/>
            </w:rPr>
            <m:t>=</m:t>
          </m:r>
          <m:sSup>
            <m:sSupPr>
              <m:ctrlPr>
                <w:rPr>
                  <w:rFonts w:ascii="Cambria Math" w:eastAsiaTheme="minorEastAsia" w:hAnsi="Cambria Math"/>
                  <w:i/>
                  <w:lang w:val="en-GB"/>
                </w:rPr>
              </m:ctrlPr>
            </m:sSupPr>
            <m:e>
              <m:d>
                <m:dPr>
                  <m:ctrlPr>
                    <w:rPr>
                      <w:rFonts w:ascii="Cambria Math" w:eastAsiaTheme="minorEastAsia" w:hAnsi="Cambria Math"/>
                      <w:i/>
                      <w:lang w:val="en-GB"/>
                    </w:rPr>
                  </m:ctrlPr>
                </m:dPr>
                <m:e>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b>
                        <m:sSubPr>
                          <m:ctrlPr>
                            <w:rPr>
                              <w:rFonts w:ascii="Cambria Math" w:eastAsiaTheme="minorEastAsia" w:hAnsi="Cambria Math"/>
                              <w:i/>
                              <w:lang w:val="en-GB"/>
                            </w:rPr>
                          </m:ctrlPr>
                        </m:sSubPr>
                        <m:e>
                          <m:r>
                            <m:rPr>
                              <m:sty m:val="b"/>
                            </m:rPr>
                            <w:rPr>
                              <w:rFonts w:ascii="Cambria Math" w:eastAsiaTheme="minorEastAsia" w:hAnsi="Cambria Math"/>
                              <w:lang w:val="en-GB"/>
                            </w:rPr>
                            <m:t>W</m:t>
                          </m:r>
                        </m:e>
                        <m:sub>
                          <m:r>
                            <w:rPr>
                              <w:rFonts w:ascii="Cambria Math" w:eastAsiaTheme="minorEastAsia" w:hAnsi="Cambria Math"/>
                              <w:lang w:val="en-GB"/>
                            </w:rPr>
                            <m:t>i</m:t>
                          </m:r>
                        </m:sub>
                      </m:sSub>
                    </m:e>
                  </m:nary>
                </m:e>
              </m:d>
            </m:e>
            <m:sup>
              <m:r>
                <w:rPr>
                  <w:rFonts w:ascii="Cambria Math" w:eastAsiaTheme="minorEastAsia" w:hAnsi="Cambria Math"/>
                  <w:lang w:val="en-GB"/>
                </w:rPr>
                <m:t>-1</m:t>
              </m:r>
            </m:sup>
          </m:sSup>
          <m:d>
            <m:dPr>
              <m:ctrlPr>
                <w:rPr>
                  <w:rFonts w:ascii="Cambria Math" w:eastAsiaTheme="minorEastAsia" w:hAnsi="Cambria Math"/>
                  <w:i/>
                  <w:lang w:val="en-GB"/>
                </w:rPr>
              </m:ctrlPr>
            </m:dPr>
            <m:e>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b>
                    <m:sSubPr>
                      <m:ctrlPr>
                        <w:rPr>
                          <w:rFonts w:ascii="Cambria Math" w:eastAsiaTheme="minorEastAsia" w:hAnsi="Cambria Math"/>
                          <w:i/>
                          <w:lang w:val="en-GB"/>
                        </w:rPr>
                      </m:ctrlPr>
                    </m:sSubPr>
                    <m:e>
                      <m:r>
                        <m:rPr>
                          <m:sty m:val="b"/>
                        </m:rPr>
                        <w:rPr>
                          <w:rFonts w:ascii="Cambria Math" w:eastAsiaTheme="minorEastAsia" w:hAnsi="Cambria Math"/>
                          <w:lang w:val="en-GB"/>
                        </w:rPr>
                        <m:t>W</m:t>
                      </m:r>
                    </m:e>
                    <m:sub>
                      <m:r>
                        <w:rPr>
                          <w:rFonts w:ascii="Cambria Math" w:eastAsiaTheme="minorEastAsia" w:hAnsi="Cambria Math"/>
                          <w:lang w:val="en-GB"/>
                        </w:rPr>
                        <m:t>i</m:t>
                      </m:r>
                    </m:sub>
                  </m:sSub>
                </m:e>
              </m:nary>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e>
          </m:d>
          <m:r>
            <w:rPr>
              <w:rFonts w:ascii="Cambria Math" w:eastAsiaTheme="minorEastAsia" w:hAnsi="Cambria Math"/>
              <w:lang w:val="en-GB"/>
            </w:rPr>
            <m:t>=</m:t>
          </m:r>
          <m:r>
            <m:rPr>
              <m:sty m:val="b"/>
            </m:rPr>
            <w:rPr>
              <w:rFonts w:ascii="Cambria Math" w:eastAsiaTheme="minorEastAsia" w:hAnsi="Cambria Math"/>
              <w:lang w:val="en-GB"/>
            </w:rPr>
            <m:t>Ω</m:t>
          </m:r>
          <m:d>
            <m:dPr>
              <m:ctrlPr>
                <w:rPr>
                  <w:rFonts w:ascii="Cambria Math" w:eastAsiaTheme="minorEastAsia" w:hAnsi="Cambria Math"/>
                  <w:i/>
                  <w:lang w:val="en-GB"/>
                </w:rPr>
              </m:ctrlPr>
            </m:dPr>
            <m:e>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b>
                    <m:sSubPr>
                      <m:ctrlPr>
                        <w:rPr>
                          <w:rFonts w:ascii="Cambria Math" w:eastAsiaTheme="minorEastAsia" w:hAnsi="Cambria Math"/>
                          <w:i/>
                          <w:lang w:val="en-GB"/>
                        </w:rPr>
                      </m:ctrlPr>
                    </m:sSubPr>
                    <m:e>
                      <m:r>
                        <m:rPr>
                          <m:sty m:val="b"/>
                        </m:rPr>
                        <w:rPr>
                          <w:rFonts w:ascii="Cambria Math" w:eastAsiaTheme="minorEastAsia" w:hAnsi="Cambria Math"/>
                          <w:lang w:val="en-GB"/>
                        </w:rPr>
                        <m:t>W</m:t>
                      </m:r>
                    </m:e>
                    <m:sub>
                      <m:r>
                        <w:rPr>
                          <w:rFonts w:ascii="Cambria Math" w:eastAsiaTheme="minorEastAsia" w:hAnsi="Cambria Math"/>
                          <w:lang w:val="en-GB"/>
                        </w:rPr>
                        <m:t>i</m:t>
                      </m:r>
                    </m:sub>
                  </m:sSub>
                </m:e>
              </m:nary>
              <m:sSub>
                <m:sSubPr>
                  <m:ctrlPr>
                    <w:rPr>
                      <w:rFonts w:ascii="Cambria Math" w:hAnsi="Cambria Math"/>
                      <w:i/>
                      <w:lang w:val="en-GB"/>
                    </w:rPr>
                  </m:ctrlPr>
                </m:sSubPr>
                <m:e>
                  <m:r>
                    <m:rPr>
                      <m:sty m:val="b"/>
                    </m:rPr>
                    <w:rPr>
                      <w:rFonts w:ascii="Cambria Math" w:hAnsi="Cambria Math"/>
                      <w:lang w:val="en-GB"/>
                    </w:rPr>
                    <m:t>b</m:t>
                  </m:r>
                </m:e>
                <m:sub>
                  <m:r>
                    <w:rPr>
                      <w:rFonts w:ascii="Cambria Math" w:hAnsi="Cambria Math"/>
                      <w:lang w:val="en-GB"/>
                    </w:rPr>
                    <m:t>i</m:t>
                  </m:r>
                </m:sub>
              </m:sSub>
            </m:e>
          </m:d>
        </m:oMath>
      </m:oMathPara>
    </w:p>
    <w:p w:rsidR="00FE362F" w:rsidRPr="008E28B0" w:rsidRDefault="00FE362F" w:rsidP="00FE362F">
      <w:pPr>
        <w:rPr>
          <w:rFonts w:eastAsiaTheme="minorEastAsia"/>
          <w:lang w:val="en-GB"/>
        </w:rPr>
      </w:pPr>
    </w:p>
    <w:p w:rsidR="003C77C8" w:rsidRPr="008E28B0" w:rsidRDefault="004855FE" w:rsidP="006A565F">
      <w:pPr>
        <w:rPr>
          <w:lang w:val="en-GB"/>
        </w:rPr>
      </w:pPr>
      <w:proofErr w:type="gramStart"/>
      <w:r w:rsidRPr="008E28B0">
        <w:rPr>
          <w:rFonts w:eastAsiaTheme="minorEastAsia"/>
          <w:lang w:val="en-GB"/>
        </w:rPr>
        <w:t>where</w:t>
      </w:r>
      <w:proofErr w:type="gramEnd"/>
      <w:r w:rsidRPr="008E28B0">
        <w:rPr>
          <w:rFonts w:eastAsiaTheme="minorEastAsia"/>
          <w:lang w:val="en-GB"/>
        </w:rPr>
        <w:t xml:space="preserve"> </w:t>
      </w:r>
      <m:oMath>
        <m:r>
          <m:rPr>
            <m:sty m:val="b"/>
          </m:rPr>
          <w:rPr>
            <w:rFonts w:ascii="Cambria Math" w:eastAsiaTheme="minorEastAsia" w:hAnsi="Cambria Math"/>
            <w:lang w:val="en-GB"/>
          </w:rPr>
          <m:t>Ω</m:t>
        </m:r>
      </m:oMath>
      <w:r w:rsidRPr="008E28B0">
        <w:rPr>
          <w:rFonts w:eastAsiaTheme="minorEastAsia"/>
          <w:lang w:val="en-GB"/>
        </w:rPr>
        <w:t xml:space="preserve"> is an estimate for the variance of the weighted least</w:t>
      </w:r>
      <w:r w:rsidR="006A565F" w:rsidRPr="008E28B0">
        <w:rPr>
          <w:rFonts w:eastAsiaTheme="minorEastAsia"/>
          <w:lang w:val="en-GB"/>
        </w:rPr>
        <w:t>-squares estimator.</w:t>
      </w:r>
      <w:r w:rsidR="00F5256E" w:rsidRPr="008E28B0">
        <w:rPr>
          <w:rFonts w:eastAsiaTheme="minorEastAsia"/>
          <w:lang w:val="en-GB"/>
        </w:rPr>
        <w:t xml:space="preserve"> </w:t>
      </w:r>
      <w:r w:rsidR="003C77C8" w:rsidRPr="008E28B0">
        <w:rPr>
          <w:lang w:val="en-GB"/>
        </w:rPr>
        <w:t>The average</w:t>
      </w:r>
      <w:r w:rsidR="00F5256E" w:rsidRPr="008E28B0">
        <w:rPr>
          <w:lang w:val="en-GB"/>
        </w:rPr>
        <w:t xml:space="preserve"> of the</w:t>
      </w:r>
      <w:r w:rsidR="003C77C8" w:rsidRPr="008E28B0">
        <w:rPr>
          <w:lang w:val="en-GB"/>
        </w:rPr>
        <w:t xml:space="preserve"> intercept</w:t>
      </w:r>
      <w:r w:rsidR="00F5256E" w:rsidRPr="008E28B0">
        <w:rPr>
          <w:lang w:val="en-GB"/>
        </w:rPr>
        <w:t xml:space="preserve"> estimates</w:t>
      </w:r>
      <w:r w:rsidR="003C77C8" w:rsidRPr="008E28B0">
        <w:rPr>
          <w:lang w:val="en-GB"/>
        </w:rPr>
        <w:t xml:space="preserve"> represents the response at product release averaged over the manufacturing process, and the average</w:t>
      </w:r>
      <w:r w:rsidR="003E3723">
        <w:rPr>
          <w:lang w:val="en-GB"/>
        </w:rPr>
        <w:t xml:space="preserve"> of the</w:t>
      </w:r>
      <w:r w:rsidR="003C77C8" w:rsidRPr="008E28B0">
        <w:rPr>
          <w:lang w:val="en-GB"/>
        </w:rPr>
        <w:t xml:space="preserve"> slope</w:t>
      </w:r>
      <w:r w:rsidR="00F5256E" w:rsidRPr="008E28B0">
        <w:rPr>
          <w:lang w:val="en-GB"/>
        </w:rPr>
        <w:t xml:space="preserve"> estimates</w:t>
      </w:r>
      <w:r w:rsidR="003C77C8" w:rsidRPr="008E28B0">
        <w:rPr>
          <w:lang w:val="en-GB"/>
        </w:rPr>
        <w:t xml:space="preserve"> represents the common slope.</w:t>
      </w:r>
    </w:p>
    <w:p w:rsidR="004855FE" w:rsidRPr="008E28B0" w:rsidRDefault="004855FE" w:rsidP="00FE362F">
      <w:pPr>
        <w:rPr>
          <w:rFonts w:eastAsiaTheme="minorEastAsia"/>
          <w:lang w:val="en-GB"/>
        </w:rPr>
      </w:pPr>
    </w:p>
    <w:p w:rsidR="004A3AB9" w:rsidRPr="008E28B0" w:rsidRDefault="004A3AB9" w:rsidP="002E62AA">
      <w:pPr>
        <w:pStyle w:val="Heading2"/>
        <w:rPr>
          <w:lang w:val="en-GB"/>
        </w:rPr>
      </w:pPr>
      <w:r w:rsidRPr="008E28B0">
        <w:rPr>
          <w:lang w:val="en-GB"/>
        </w:rPr>
        <w:t>Tolerance Interval (TI) for RCR Model</w:t>
      </w:r>
    </w:p>
    <w:p w:rsidR="00AF74F2" w:rsidRPr="008E28B0" w:rsidRDefault="00AF74F2" w:rsidP="000D5624">
      <w:pPr>
        <w:rPr>
          <w:lang w:val="en-GB"/>
        </w:rPr>
      </w:pPr>
      <w:r w:rsidRPr="008E28B0">
        <w:rPr>
          <w:lang w:val="en-GB"/>
        </w:rPr>
        <w:t xml:space="preserve">The RCR model </w:t>
      </w:r>
      <w:r w:rsidR="006E0B84" w:rsidRPr="008E28B0">
        <w:rPr>
          <w:lang w:val="en-GB"/>
        </w:rPr>
        <w:t>coefficients</w:t>
      </w:r>
      <w:r w:rsidRPr="008E28B0">
        <w:rPr>
          <w:lang w:val="en-GB"/>
        </w:rPr>
        <w:t xml:space="preserve">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oMath>
      <w:r w:rsidRPr="008E28B0">
        <w:rPr>
          <w:lang w:val="en-GB"/>
        </w:rPr>
        <w:t xml:space="preserve"> and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oMath>
      <w:r w:rsidRPr="008E28B0">
        <w:rPr>
          <w:lang w:val="en-GB"/>
        </w:rPr>
        <w:t xml:space="preserve"> describe the general trend, i.e. the common trend of the historical batches. The TI for the RCR model can be calculated by aid of the </w:t>
      </w:r>
      <w:r w:rsidR="004A3AB9" w:rsidRPr="008E28B0">
        <w:rPr>
          <w:lang w:val="en-GB"/>
        </w:rPr>
        <w:t xml:space="preserve">estimate </w:t>
      </w:r>
      <m:oMath>
        <m:sSub>
          <m:sSubPr>
            <m:ctrlPr>
              <w:rPr>
                <w:rFonts w:ascii="Cambria Math" w:hAnsi="Cambria Math"/>
                <w:i/>
                <w:lang w:val="en-GB"/>
              </w:rPr>
            </m:ctrlPr>
          </m:sSubPr>
          <m:e>
            <m:acc>
              <m:accPr>
                <m:ctrlPr>
                  <w:rPr>
                    <w:rFonts w:ascii="Cambria Math" w:hAnsi="Cambria Math"/>
                    <w:i/>
                    <w:iCs/>
                    <w:lang w:val="en-GB"/>
                  </w:rPr>
                </m:ctrlPr>
              </m:accPr>
              <m:e>
                <m:r>
                  <w:rPr>
                    <w:rFonts w:ascii="Cambria Math" w:hAnsi="Cambria Math"/>
                    <w:lang w:val="en-GB"/>
                  </w:rPr>
                  <m:t>y</m:t>
                </m:r>
              </m:e>
            </m:acc>
          </m:e>
          <m:sub>
            <m:r>
              <w:rPr>
                <w:rFonts w:ascii="Cambria Math" w:hAnsi="Cambria Math"/>
                <w:lang w:val="en-GB"/>
              </w:rPr>
              <m:t>j</m:t>
            </m:r>
          </m:sub>
        </m:sSub>
      </m:oMath>
      <w:r w:rsidRPr="008E28B0">
        <w:rPr>
          <w:lang w:val="en-GB"/>
        </w:rPr>
        <w:t xml:space="preserve"> </w:t>
      </w:r>
      <w:r w:rsidR="004A3AB9" w:rsidRPr="008E28B0">
        <w:rPr>
          <w:lang w:val="en-GB"/>
        </w:rPr>
        <w:t xml:space="preserve">for the regression line </w:t>
      </w:r>
      <w:r w:rsidRPr="008E28B0">
        <w:rPr>
          <w:lang w:val="en-GB"/>
        </w:rPr>
        <w:t>and</w:t>
      </w:r>
      <w:r w:rsidR="004A3AB9" w:rsidRPr="008E28B0">
        <w:rPr>
          <w:lang w:val="en-GB"/>
        </w:rPr>
        <w:t xml:space="preserve"> its</w:t>
      </w:r>
      <w:r w:rsidRPr="008E28B0">
        <w:rPr>
          <w:lang w:val="en-GB"/>
        </w:rPr>
        <w:t xml:space="preserve"> standard error </w:t>
      </w:r>
      <m:oMath>
        <m:sSub>
          <m:sSubPr>
            <m:ctrlPr>
              <w:rPr>
                <w:rFonts w:ascii="Cambria Math" w:hAnsi="Cambria Math"/>
                <w:i/>
                <w:lang w:val="en-GB"/>
              </w:rPr>
            </m:ctrlPr>
          </m:sSubPr>
          <m:e>
            <m:r>
              <w:rPr>
                <w:rFonts w:ascii="Cambria Math" w:hAnsi="Cambria Math"/>
                <w:lang w:val="en-GB"/>
              </w:rPr>
              <m:t>σ</m:t>
            </m:r>
          </m:e>
          <m:sub>
            <m:acc>
              <m:accPr>
                <m:ctrlPr>
                  <w:rPr>
                    <w:rFonts w:ascii="Cambria Math" w:hAnsi="Cambria Math"/>
                    <w:i/>
                    <w:iCs/>
                    <w:lang w:val="en-GB"/>
                  </w:rPr>
                </m:ctrlPr>
              </m:accPr>
              <m:e>
                <m:r>
                  <w:rPr>
                    <w:rFonts w:ascii="Cambria Math" w:hAnsi="Cambria Math"/>
                    <w:lang w:val="en-GB"/>
                  </w:rPr>
                  <m:t>y</m:t>
                </m:r>
              </m:e>
            </m:acc>
            <m:r>
              <w:rPr>
                <w:rFonts w:ascii="Cambria Math" w:hAnsi="Cambria Math"/>
                <w:lang w:val="en-GB"/>
              </w:rPr>
              <m:t>,RCR</m:t>
            </m:r>
          </m:sub>
        </m:sSub>
      </m:oMath>
      <w:r w:rsidRPr="008E28B0">
        <w:rPr>
          <w:lang w:val="en-GB"/>
        </w:rPr>
        <w:t xml:space="preserve"> according to the method proposed by </w:t>
      </w:r>
      <w:proofErr w:type="spellStart"/>
      <w:r w:rsidRPr="008E28B0">
        <w:rPr>
          <w:lang w:val="en-GB"/>
        </w:rPr>
        <w:t>Scholz</w:t>
      </w:r>
      <w:proofErr w:type="spellEnd"/>
      <w:r w:rsidRPr="008E28B0">
        <w:rPr>
          <w:lang w:val="en-GB"/>
        </w:rPr>
        <w:t xml:space="preserve"> and </w:t>
      </w:r>
      <w:proofErr w:type="spellStart"/>
      <w:r w:rsidRPr="008E28B0">
        <w:rPr>
          <w:lang w:val="en-GB"/>
        </w:rPr>
        <w:t>Vangel</w:t>
      </w:r>
      <w:proofErr w:type="spellEnd"/>
      <w:r w:rsidRPr="008E28B0">
        <w:rPr>
          <w:lang w:val="en-GB"/>
        </w:rPr>
        <w:t xml:space="preserve"> [</w:t>
      </w:r>
      <w:r w:rsidRPr="008E28B0">
        <w:rPr>
          <w:lang w:val="en-GB"/>
        </w:rPr>
        <w:fldChar w:fldCharType="begin"/>
      </w:r>
      <w:r w:rsidRPr="008E28B0">
        <w:rPr>
          <w:lang w:val="en-GB"/>
        </w:rPr>
        <w:instrText xml:space="preserve"> REF _Ref430192911 \w \h </w:instrText>
      </w:r>
      <w:r w:rsidR="000D5624" w:rsidRPr="008E28B0">
        <w:rPr>
          <w:lang w:val="en-GB"/>
        </w:rPr>
        <w:instrText xml:space="preserve"> \* MERGEFORMAT </w:instrText>
      </w:r>
      <w:r w:rsidRPr="008E28B0">
        <w:rPr>
          <w:lang w:val="en-GB"/>
        </w:rPr>
      </w:r>
      <w:r w:rsidRPr="008E28B0">
        <w:rPr>
          <w:lang w:val="en-GB"/>
        </w:rPr>
        <w:fldChar w:fldCharType="separate"/>
      </w:r>
      <w:r w:rsidR="00973902">
        <w:rPr>
          <w:lang w:val="en-GB"/>
        </w:rPr>
        <w:t>5</w:t>
      </w:r>
      <w:r w:rsidRPr="008E28B0">
        <w:rPr>
          <w:lang w:val="en-GB"/>
        </w:rPr>
        <w:fldChar w:fldCharType="end"/>
      </w:r>
      <w:r w:rsidRPr="008E28B0">
        <w:rPr>
          <w:lang w:val="en-GB"/>
        </w:rPr>
        <w:t>]</w:t>
      </w:r>
      <w:r w:rsidR="004A3AB9" w:rsidRPr="008E28B0">
        <w:rPr>
          <w:lang w:val="en-GB"/>
        </w:rPr>
        <w:t xml:space="preserve"> as follows. Their method</w:t>
      </w:r>
      <w:r w:rsidRPr="008E28B0">
        <w:rPr>
          <w:lang w:val="en-GB"/>
        </w:rPr>
        <w:t xml:space="preserve"> makes use of the effective sample size concept.</w:t>
      </w:r>
    </w:p>
    <w:p w:rsidR="004A3AB9" w:rsidRPr="008E28B0" w:rsidRDefault="004A3AB9" w:rsidP="000D5624">
      <w:pPr>
        <w:rPr>
          <w:lang w:val="en-GB"/>
        </w:rPr>
      </w:pPr>
    </w:p>
    <w:p w:rsidR="00AF74F2" w:rsidRPr="008E28B0" w:rsidRDefault="001975F0" w:rsidP="000D5624">
      <w:pPr>
        <w:rPr>
          <w:rFonts w:eastAsiaTheme="minorEastAsia"/>
          <w:lang w:val="en-GB"/>
        </w:rPr>
      </w:pPr>
      <m:oMathPara>
        <m:oMath>
          <m:sSub>
            <m:sSubPr>
              <m:ctrlPr>
                <w:rPr>
                  <w:rFonts w:ascii="Cambria Math" w:hAnsi="Cambria Math"/>
                  <w:lang w:val="en-GB"/>
                </w:rPr>
              </m:ctrlPr>
            </m:sSubPr>
            <m:e>
              <m:acc>
                <m:accPr>
                  <m:ctrlPr>
                    <w:rPr>
                      <w:rFonts w:ascii="Cambria Math" w:hAnsi="Cambria Math"/>
                      <w:lang w:val="en-GB"/>
                    </w:rPr>
                  </m:ctrlPr>
                </m:accPr>
                <m:e>
                  <m:r>
                    <w:rPr>
                      <w:rFonts w:ascii="Cambria Math" w:hAnsi="Cambria Math"/>
                      <w:lang w:val="en-GB"/>
                    </w:rPr>
                    <m:t>y</m:t>
                  </m:r>
                </m:e>
              </m:acc>
            </m:e>
            <m:sub>
              <m:r>
                <w:rPr>
                  <w:rFonts w:ascii="Cambria Math" w:hAnsi="Cambria Math"/>
                  <w:lang w:val="en-GB"/>
                </w:rPr>
                <m:t>j</m:t>
              </m:r>
            </m:sub>
          </m:sSub>
          <m:r>
            <m:rPr>
              <m:sty m:val="p"/>
            </m:rPr>
            <w:rPr>
              <w:rFonts w:ascii="Cambria Math" w:hAnsi="Cambria Math"/>
              <w:lang w:val="en-GB"/>
            </w:rPr>
            <m:t>±</m:t>
          </m:r>
          <m:r>
            <w:rPr>
              <w:rFonts w:ascii="Cambria Math" w:hAnsi="Cambria Math"/>
              <w:lang w:val="en-GB"/>
            </w:rPr>
            <m:t>k</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σ</m:t>
              </m:r>
            </m:e>
            <m:sub>
              <m:acc>
                <m:accPr>
                  <m:ctrlPr>
                    <w:rPr>
                      <w:rFonts w:ascii="Cambria Math" w:hAnsi="Cambria Math"/>
                      <w:lang w:val="en-GB"/>
                    </w:rPr>
                  </m:ctrlPr>
                </m:accPr>
                <m:e>
                  <m:r>
                    <w:rPr>
                      <w:rFonts w:ascii="Cambria Math" w:hAnsi="Cambria Math"/>
                      <w:lang w:val="en-GB"/>
                    </w:rPr>
                    <m:t>y</m:t>
                  </m:r>
                </m:e>
              </m:acc>
              <m:r>
                <m:rPr>
                  <m:sty m:val="p"/>
                </m:rPr>
                <w:rPr>
                  <w:rFonts w:ascii="Cambria Math" w:hAnsi="Cambria Math"/>
                  <w:lang w:val="en-GB"/>
                </w:rPr>
                <m:t>,</m:t>
              </m:r>
              <m:r>
                <w:rPr>
                  <w:rFonts w:ascii="Cambria Math" w:hAnsi="Cambria Math"/>
                  <w:lang w:val="en-GB"/>
                </w:rPr>
                <m:t>RCR</m:t>
              </m:r>
            </m:sub>
          </m:sSub>
        </m:oMath>
      </m:oMathPara>
    </w:p>
    <w:p w:rsidR="00920D84" w:rsidRDefault="00920D84" w:rsidP="00FE362F">
      <w:pPr>
        <w:rPr>
          <w:lang w:val="en-GB"/>
        </w:rPr>
      </w:pPr>
    </w:p>
    <w:p w:rsidR="00AD386D" w:rsidRPr="008E28B0" w:rsidRDefault="00FE362F" w:rsidP="00FE362F">
      <w:pPr>
        <w:rPr>
          <w:rFonts w:eastAsiaTheme="minorEastAsia"/>
          <w:lang w:val="en-GB"/>
        </w:rPr>
      </w:pPr>
      <w:r w:rsidRPr="008E28B0">
        <w:rPr>
          <w:lang w:val="en-GB"/>
        </w:rPr>
        <w:t xml:space="preserve">The error term </w:t>
      </w:r>
      <m:oMath>
        <m:sSub>
          <m:sSubPr>
            <m:ctrlPr>
              <w:rPr>
                <w:rFonts w:ascii="Cambria Math" w:hAnsi="Cambria Math"/>
                <w:i/>
                <w:lang w:val="en-GB"/>
              </w:rPr>
            </m:ctrlPr>
          </m:sSubPr>
          <m:e>
            <m:r>
              <w:rPr>
                <w:rFonts w:ascii="Cambria Math" w:hAnsi="Cambria Math"/>
                <w:lang w:val="en-GB"/>
              </w:rPr>
              <m:t>σ</m:t>
            </m:r>
          </m:e>
          <m:sub>
            <m:acc>
              <m:accPr>
                <m:ctrlPr>
                  <w:rPr>
                    <w:rFonts w:ascii="Cambria Math" w:hAnsi="Cambria Math"/>
                    <w:i/>
                    <w:iCs/>
                    <w:lang w:val="en-GB"/>
                  </w:rPr>
                </m:ctrlPr>
              </m:accPr>
              <m:e>
                <m:r>
                  <w:rPr>
                    <w:rFonts w:ascii="Cambria Math" w:hAnsi="Cambria Math"/>
                    <w:lang w:val="en-GB"/>
                  </w:rPr>
                  <m:t>y</m:t>
                </m:r>
              </m:e>
            </m:acc>
            <m:r>
              <w:rPr>
                <w:rFonts w:ascii="Cambria Math" w:hAnsi="Cambria Math"/>
                <w:lang w:val="en-GB"/>
              </w:rPr>
              <m:t>,RCR</m:t>
            </m:r>
          </m:sub>
        </m:sSub>
      </m:oMath>
      <w:r w:rsidR="00AD386D" w:rsidRPr="008E28B0">
        <w:rPr>
          <w:rFonts w:eastAsiaTheme="minorEastAsia"/>
          <w:lang w:val="en-GB"/>
        </w:rPr>
        <w:t xml:space="preserve"> is calculated by</w:t>
      </w:r>
    </w:p>
    <w:p w:rsidR="00AD386D" w:rsidRPr="008E28B0" w:rsidRDefault="00AD386D" w:rsidP="00FE362F">
      <w:pPr>
        <w:rPr>
          <w:rFonts w:eastAsiaTheme="minorEastAsia"/>
          <w:lang w:val="en-GB"/>
        </w:rPr>
      </w:pPr>
    </w:p>
    <w:p w:rsidR="00AD386D" w:rsidRPr="008E28B0" w:rsidRDefault="001975F0" w:rsidP="00FE362F">
      <w:pPr>
        <w:rPr>
          <w:rFonts w:eastAsiaTheme="minorEastAsia"/>
          <w:lang w:val="en-GB"/>
        </w:rPr>
      </w:pPr>
      <m:oMathPara>
        <m:oMath>
          <m:sSub>
            <m:sSubPr>
              <m:ctrlPr>
                <w:rPr>
                  <w:rFonts w:ascii="Cambria Math" w:hAnsi="Cambria Math"/>
                  <w:i/>
                  <w:lang w:val="en-GB"/>
                </w:rPr>
              </m:ctrlPr>
            </m:sSubPr>
            <m:e>
              <m:r>
                <w:rPr>
                  <w:rFonts w:ascii="Cambria Math" w:hAnsi="Cambria Math"/>
                  <w:lang w:val="en-GB"/>
                </w:rPr>
                <m:t>σ</m:t>
              </m:r>
            </m:e>
            <m:sub>
              <m:acc>
                <m:accPr>
                  <m:ctrlPr>
                    <w:rPr>
                      <w:rFonts w:ascii="Cambria Math" w:hAnsi="Cambria Math"/>
                      <w:i/>
                      <w:iCs/>
                      <w:lang w:val="en-GB"/>
                    </w:rPr>
                  </m:ctrlPr>
                </m:accPr>
                <m:e>
                  <m:r>
                    <w:rPr>
                      <w:rFonts w:ascii="Cambria Math" w:hAnsi="Cambria Math"/>
                      <w:lang w:val="en-GB"/>
                    </w:rPr>
                    <m:t>y</m:t>
                  </m:r>
                </m:e>
              </m:acc>
              <m:r>
                <w:rPr>
                  <w:rFonts w:ascii="Cambria Math" w:hAnsi="Cambria Math"/>
                  <w:lang w:val="en-GB"/>
                </w:rPr>
                <m:t>,RCR</m:t>
              </m:r>
            </m:sub>
          </m:sSub>
          <m:r>
            <w:rPr>
              <w:rFonts w:ascii="Cambria Math" w:hAnsi="Cambria Math"/>
              <w:lang w:val="en-GB"/>
            </w:rPr>
            <m:t>=D</m:t>
          </m:r>
          <m:d>
            <m:dPr>
              <m:ctrlPr>
                <w:rPr>
                  <w:rFonts w:ascii="Cambria Math" w:hAnsi="Cambria Math"/>
                  <w:i/>
                  <w:lang w:val="en-GB"/>
                </w:rPr>
              </m:ctrlPr>
            </m:dPr>
            <m:e>
              <m:rad>
                <m:radPr>
                  <m:degHide m:val="1"/>
                  <m:ctrlPr>
                    <w:rPr>
                      <w:rFonts w:ascii="Cambria Math" w:hAnsi="Cambria Math"/>
                      <w:i/>
                      <w:lang w:val="en-GB"/>
                    </w:rPr>
                  </m:ctrlPr>
                </m:radPr>
                <m:deg/>
                <m:e>
                  <m:r>
                    <m:rPr>
                      <m:sty m:val="b"/>
                    </m:rPr>
                    <w:rPr>
                      <w:rFonts w:ascii="Cambria Math" w:eastAsiaTheme="minorEastAsia" w:hAnsi="Cambria Math"/>
                      <w:lang w:val="en-GB"/>
                    </w:rPr>
                    <m:t>t</m:t>
                  </m:r>
                  <m:d>
                    <m:dPr>
                      <m:ctrlPr>
                        <w:rPr>
                          <w:rFonts w:ascii="Cambria Math" w:eastAsiaTheme="minorEastAsia" w:hAnsi="Cambria Math"/>
                          <w:b/>
                          <w:bCs/>
                          <w:iCs/>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b/>
                                  <w:lang w:val="en-GB"/>
                                </w:rPr>
                              </m:ctrlPr>
                            </m:accPr>
                            <m:e>
                              <m:r>
                                <m:rPr>
                                  <m:sty m:val="b"/>
                                </m:rPr>
                                <w:rPr>
                                  <w:rFonts w:ascii="Cambria Math" w:eastAsiaTheme="minorEastAsia" w:hAnsi="Cambria Math"/>
                                  <w:lang w:val="en-GB"/>
                                </w:rPr>
                                <m:t>Σ</m:t>
                              </m:r>
                            </m:e>
                          </m:acc>
                        </m:e>
                        <m:sub>
                          <m:r>
                            <w:rPr>
                              <w:rFonts w:ascii="Cambria Math" w:eastAsiaTheme="minorEastAsia" w:hAnsi="Cambria Math"/>
                              <w:lang w:val="en-GB"/>
                            </w:rPr>
                            <m:t>ββ</m:t>
                          </m:r>
                        </m:sub>
                      </m:sSub>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n</m:t>
                          </m:r>
                        </m:den>
                      </m:f>
                      <m:r>
                        <m:rPr>
                          <m:sty m:val="b"/>
                        </m:rPr>
                        <w:rPr>
                          <w:rFonts w:ascii="Cambria Math" w:eastAsiaTheme="minorEastAsia" w:hAnsi="Cambria Math"/>
                          <w:lang w:val="en-GB"/>
                        </w:rPr>
                        <m:t>Ω</m:t>
                      </m:r>
                    </m:e>
                  </m:d>
                  <m:sSup>
                    <m:sSupPr>
                      <m:ctrlPr>
                        <w:rPr>
                          <w:rFonts w:ascii="Cambria Math" w:eastAsiaTheme="minorEastAsia" w:hAnsi="Cambria Math"/>
                          <w:b/>
                          <w:bCs/>
                          <w:iCs/>
                          <w:lang w:val="en-GB"/>
                        </w:rPr>
                      </m:ctrlPr>
                    </m:sSupPr>
                    <m:e>
                      <m:r>
                        <m:rPr>
                          <m:sty m:val="b"/>
                        </m:rPr>
                        <w:rPr>
                          <w:rFonts w:ascii="Cambria Math" w:eastAsiaTheme="minorEastAsia" w:hAnsi="Cambria Math"/>
                          <w:lang w:val="en-GB"/>
                        </w:rPr>
                        <m:t>t</m:t>
                      </m:r>
                    </m:e>
                    <m:sup>
                      <m:r>
                        <m:rPr>
                          <m:sty m:val="bi"/>
                        </m:rPr>
                        <w:rPr>
                          <w:rFonts w:ascii="Cambria Math" w:eastAsiaTheme="minorEastAsia" w:hAnsi="Cambria Math"/>
                          <w:lang w:val="en-GB"/>
                        </w:rPr>
                        <m:t>'</m:t>
                      </m:r>
                    </m:sup>
                  </m:sSup>
                  <m:r>
                    <m:rPr>
                      <m:sty m:val="b"/>
                    </m:rPr>
                    <w:rPr>
                      <w:rFonts w:ascii="Cambria Math" w:eastAsiaTheme="minorEastAsia" w:hAnsi="Cambria Math"/>
                      <w:lang w:val="en-GB"/>
                    </w:rPr>
                    <m:t>+</m:t>
                  </m:r>
                  <m:sSup>
                    <m:sSupPr>
                      <m:ctrlPr>
                        <w:rPr>
                          <w:rFonts w:ascii="Cambria Math" w:eastAsiaTheme="minorEastAsia" w:hAnsi="Cambria Math"/>
                          <w:i/>
                          <w:lang w:val="en-GB"/>
                        </w:rPr>
                      </m:ctrlPr>
                    </m:sSupPr>
                    <m:e>
                      <m:acc>
                        <m:accPr>
                          <m:ctrlPr>
                            <w:rPr>
                              <w:rFonts w:ascii="Cambria Math" w:eastAsiaTheme="minorEastAsia" w:hAnsi="Cambria Math"/>
                              <w:i/>
                              <w:lang w:val="en-GB"/>
                            </w:rPr>
                          </m:ctrlPr>
                        </m:accPr>
                        <m:e>
                          <m:r>
                            <w:rPr>
                              <w:rFonts w:ascii="Cambria Math" w:eastAsiaTheme="minorEastAsia" w:hAnsi="Cambria Math"/>
                              <w:lang w:val="en-GB"/>
                            </w:rPr>
                            <m:t>σ</m:t>
                          </m:r>
                        </m:e>
                      </m:acc>
                    </m:e>
                    <m:sup>
                      <m:r>
                        <w:rPr>
                          <w:rFonts w:ascii="Cambria Math" w:eastAsiaTheme="minorEastAsia" w:hAnsi="Cambria Math"/>
                          <w:lang w:val="en-GB"/>
                        </w:rPr>
                        <m:t>2</m:t>
                      </m:r>
                    </m:sup>
                  </m:sSup>
                </m:e>
              </m:rad>
            </m:e>
          </m:d>
        </m:oMath>
      </m:oMathPara>
    </w:p>
    <w:p w:rsidR="00FE362F" w:rsidRPr="008E28B0" w:rsidRDefault="00FE362F" w:rsidP="00FE362F">
      <w:pPr>
        <w:rPr>
          <w:rFonts w:eastAsiaTheme="minorEastAsia"/>
          <w:iCs/>
          <w:lang w:val="en-GB"/>
        </w:rPr>
      </w:pPr>
      <w:proofErr w:type="gramStart"/>
      <w:r w:rsidRPr="008E28B0">
        <w:rPr>
          <w:rFonts w:eastAsiaTheme="minorEastAsia"/>
          <w:lang w:val="en-GB"/>
        </w:rPr>
        <w:t xml:space="preserve">where </w:t>
      </w:r>
      <w:proofErr w:type="gramEnd"/>
      <m:oMath>
        <m:r>
          <m:rPr>
            <m:sty m:val="b"/>
          </m:rPr>
          <w:rPr>
            <w:rFonts w:ascii="Cambria Math" w:eastAsiaTheme="minorEastAsia" w:hAnsi="Cambria Math"/>
            <w:lang w:val="en-GB"/>
          </w:rPr>
          <m:t>t</m:t>
        </m:r>
        <m:r>
          <m:rPr>
            <m:sty m:val="p"/>
          </m:rPr>
          <w:rPr>
            <w:rFonts w:ascii="Cambria Math" w:eastAsiaTheme="minorEastAsia" w:hAnsi="Cambria Math"/>
            <w:lang w:val="en-GB"/>
          </w:rPr>
          <m:t>=</m:t>
        </m:r>
        <m:d>
          <m:dPr>
            <m:begChr m:val="["/>
            <m:endChr m:val="]"/>
            <m:ctrlPr>
              <w:rPr>
                <w:rFonts w:ascii="Cambria Math" w:eastAsiaTheme="minorEastAsia" w:hAnsi="Cambria Math"/>
                <w:iCs/>
                <w:lang w:val="en-GB"/>
              </w:rPr>
            </m:ctrlPr>
          </m:dPr>
          <m:e>
            <m:m>
              <m:mPr>
                <m:mcs>
                  <m:mc>
                    <m:mcPr>
                      <m:count m:val="2"/>
                      <m:mcJc m:val="center"/>
                    </m:mcPr>
                  </m:mc>
                </m:mcs>
                <m:ctrlPr>
                  <w:rPr>
                    <w:rFonts w:ascii="Cambria Math" w:eastAsiaTheme="minorEastAsia" w:hAnsi="Cambria Math"/>
                    <w:i/>
                    <w:iCs/>
                    <w:lang w:val="en-GB"/>
                  </w:rPr>
                </m:ctrlPr>
              </m:mPr>
              <m:mr>
                <m:e>
                  <m:r>
                    <w:rPr>
                      <w:rFonts w:ascii="Cambria Math" w:eastAsiaTheme="minorEastAsia" w:hAnsi="Cambria Math"/>
                      <w:lang w:val="en-GB"/>
                    </w:rPr>
                    <m:t>1</m:t>
                  </m:r>
                </m:e>
                <m:e>
                  <m:sSub>
                    <m:sSubPr>
                      <m:ctrlPr>
                        <w:rPr>
                          <w:rFonts w:ascii="Cambria Math" w:eastAsiaTheme="minorEastAsia" w:hAnsi="Cambria Math"/>
                          <w:i/>
                          <w:iCs/>
                          <w:lang w:val="en-GB"/>
                        </w:rPr>
                      </m:ctrlPr>
                    </m:sSubPr>
                    <m:e>
                      <m:r>
                        <w:rPr>
                          <w:rFonts w:ascii="Cambria Math" w:eastAsiaTheme="minorEastAsia" w:hAnsi="Cambria Math"/>
                          <w:lang w:val="en-GB"/>
                        </w:rPr>
                        <m:t>t</m:t>
                      </m:r>
                    </m:e>
                    <m:sub>
                      <m:r>
                        <w:rPr>
                          <w:rFonts w:ascii="Cambria Math" w:eastAsiaTheme="minorEastAsia" w:hAnsi="Cambria Math"/>
                          <w:lang w:val="en-GB"/>
                        </w:rPr>
                        <m:t>1</m:t>
                      </m:r>
                    </m:sub>
                  </m:sSub>
                </m:e>
              </m:mr>
              <m:mr>
                <m:e>
                  <m:r>
                    <w:rPr>
                      <w:rFonts w:ascii="Cambria Math" w:eastAsiaTheme="minorEastAsia" w:hAnsi="Cambria Math"/>
                      <w:lang w:val="en-GB"/>
                    </w:rPr>
                    <m:t>⋮</m:t>
                  </m:r>
                </m:e>
                <m:e>
                  <m:r>
                    <w:rPr>
                      <w:rFonts w:ascii="Cambria Math" w:eastAsiaTheme="minorEastAsia" w:hAnsi="Cambria Math"/>
                      <w:lang w:val="en-GB"/>
                    </w:rPr>
                    <m:t>⋮</m:t>
                  </m:r>
                </m:e>
              </m:mr>
              <m:mr>
                <m:e>
                  <m:r>
                    <w:rPr>
                      <w:rFonts w:ascii="Cambria Math" w:eastAsiaTheme="minorEastAsia" w:hAnsi="Cambria Math"/>
                      <w:lang w:val="en-GB"/>
                    </w:rPr>
                    <m:t>1</m:t>
                  </m:r>
                </m:e>
                <m:e>
                  <m:sSub>
                    <m:sSubPr>
                      <m:ctrlPr>
                        <w:rPr>
                          <w:rFonts w:ascii="Cambria Math" w:eastAsiaTheme="minorEastAsia" w:hAnsi="Cambria Math"/>
                          <w:i/>
                          <w:iCs/>
                          <w:lang w:val="en-GB"/>
                        </w:rPr>
                      </m:ctrlPr>
                    </m:sSubPr>
                    <m:e>
                      <m:r>
                        <w:rPr>
                          <w:rFonts w:ascii="Cambria Math" w:eastAsiaTheme="minorEastAsia" w:hAnsi="Cambria Math"/>
                          <w:lang w:val="en-GB"/>
                        </w:rPr>
                        <m:t>t</m:t>
                      </m:r>
                    </m:e>
                    <m:sub>
                      <m:r>
                        <w:rPr>
                          <w:rFonts w:ascii="Cambria Math" w:eastAsiaTheme="minorEastAsia" w:hAnsi="Cambria Math"/>
                          <w:lang w:val="en-GB"/>
                        </w:rPr>
                        <m:t>k</m:t>
                      </m:r>
                    </m:sub>
                  </m:sSub>
                </m:e>
              </m:mr>
            </m:m>
          </m:e>
        </m:d>
        <m:r>
          <w:rPr>
            <w:rFonts w:ascii="Cambria Math" w:eastAsiaTheme="minorEastAsia" w:hAnsi="Cambria Math"/>
            <w:lang w:val="en-GB"/>
          </w:rPr>
          <m:t>, k ϵ</m:t>
        </m:r>
        <m:r>
          <m:rPr>
            <m:scr m:val="double-struck"/>
          </m:rPr>
          <w:rPr>
            <w:rFonts w:ascii="Cambria Math" w:eastAsiaTheme="minorEastAsia" w:hAnsi="Cambria Math"/>
            <w:lang w:val="en-GB"/>
          </w:rPr>
          <m:t xml:space="preserve"> N</m:t>
        </m:r>
      </m:oMath>
      <w:r w:rsidRPr="008E28B0">
        <w:rPr>
          <w:rFonts w:eastAsiaTheme="minorEastAsia"/>
          <w:iCs/>
          <w:lang w:val="en-GB"/>
        </w:rPr>
        <w:t xml:space="preserve">, and </w:t>
      </w:r>
      <m:oMath>
        <m:r>
          <w:rPr>
            <w:rFonts w:ascii="Cambria Math" w:hAnsi="Cambria Math"/>
            <w:lang w:val="en-GB"/>
          </w:rPr>
          <m:t>D</m:t>
        </m:r>
      </m:oMath>
      <w:r w:rsidRPr="008E28B0">
        <w:rPr>
          <w:rFonts w:eastAsiaTheme="minorEastAsia"/>
          <w:iCs/>
          <w:lang w:val="en-GB"/>
        </w:rPr>
        <w:t xml:space="preserve"> is the diagonal of the argument.</w:t>
      </w:r>
      <w:r w:rsidR="00AD386D" w:rsidRPr="008E28B0">
        <w:rPr>
          <w:rFonts w:eastAsiaTheme="minorEastAsia"/>
          <w:iCs/>
          <w:lang w:val="en-GB"/>
        </w:rPr>
        <w:t xml:space="preserve"> The factor </w:t>
      </w:r>
      <m:oMath>
        <m:r>
          <w:rPr>
            <w:rFonts w:ascii="Cambria Math" w:eastAsiaTheme="minorEastAsia" w:hAnsi="Cambria Math"/>
            <w:lang w:val="en-GB"/>
          </w:rPr>
          <m:t>k</m:t>
        </m:r>
      </m:oMath>
      <w:r w:rsidR="00AD386D" w:rsidRPr="008E28B0">
        <w:rPr>
          <w:rFonts w:eastAsiaTheme="minorEastAsia"/>
          <w:iCs/>
          <w:lang w:val="en-GB"/>
        </w:rPr>
        <w:t xml:space="preserve"> is given by </w:t>
      </w:r>
    </w:p>
    <w:p w:rsidR="00AD386D" w:rsidRPr="008E28B0" w:rsidRDefault="00AD386D" w:rsidP="000D5624">
      <w:pPr>
        <w:rPr>
          <w:rFonts w:eastAsiaTheme="minorEastAsia"/>
          <w:lang w:val="en-GB"/>
        </w:rPr>
      </w:pPr>
      <m:oMathPara>
        <m:oMath>
          <m:r>
            <w:rPr>
              <w:rFonts w:ascii="Cambria Math" w:eastAsia="Calibri" w:hAnsi="Cambria Math"/>
              <w:lang w:val="en-GB"/>
            </w:rPr>
            <m:t>k</m:t>
          </m:r>
          <m:r>
            <m:rPr>
              <m:sty m:val="p"/>
            </m:rPr>
            <w:rPr>
              <w:rFonts w:ascii="Cambria Math" w:hAnsi="Cambria Math"/>
              <w:lang w:val="en-GB"/>
            </w:rPr>
            <m:t>=</m:t>
          </m:r>
          <m:rad>
            <m:radPr>
              <m:degHide m:val="1"/>
              <m:ctrlPr>
                <w:rPr>
                  <w:rFonts w:ascii="Cambria Math" w:hAnsi="Cambria Math"/>
                  <w:lang w:val="en-GB"/>
                </w:rPr>
              </m:ctrlPr>
            </m:radPr>
            <m:deg/>
            <m:e>
              <m:f>
                <m:fPr>
                  <m:ctrlPr>
                    <w:rPr>
                      <w:rFonts w:ascii="Cambria Math" w:hAnsi="Cambria Math"/>
                      <w:lang w:val="en-GB"/>
                    </w:rPr>
                  </m:ctrlPr>
                </m:fPr>
                <m:num>
                  <m:r>
                    <w:rPr>
                      <w:rFonts w:ascii="Cambria Math" w:hAnsi="Cambria Math"/>
                      <w:lang w:val="en-GB"/>
                    </w:rPr>
                    <m:t>n</m:t>
                  </m:r>
                  <m:r>
                    <m:rPr>
                      <m:sty m:val="p"/>
                    </m:rPr>
                    <w:rPr>
                      <w:rFonts w:ascii="Cambria Math" w:hAnsi="Cambria Math"/>
                      <w:lang w:val="en-GB"/>
                    </w:rPr>
                    <m:t>-1</m:t>
                  </m:r>
                </m:num>
                <m:den>
                  <m:r>
                    <w:rPr>
                      <w:rFonts w:ascii="Cambria Math" w:hAnsi="Cambria Math"/>
                      <w:lang w:val="en-GB"/>
                    </w:rPr>
                    <m:t>n</m:t>
                  </m:r>
                </m:den>
              </m:f>
            </m:e>
          </m:rad>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ad>
                <m:radPr>
                  <m:degHide m:val="1"/>
                  <m:ctrlPr>
                    <w:rPr>
                      <w:rFonts w:ascii="Cambria Math" w:hAnsi="Cambria Math"/>
                      <w:lang w:val="en-GB"/>
                    </w:rPr>
                  </m:ctrlPr>
                </m:radPr>
                <m:deg/>
                <m:e>
                  <m:sSup>
                    <m:sSupPr>
                      <m:ctrlPr>
                        <w:rPr>
                          <w:rFonts w:ascii="Cambria Math" w:hAnsi="Cambria Math"/>
                          <w:lang w:val="en-GB"/>
                        </w:rPr>
                      </m:ctrlPr>
                    </m:sSupPr>
                    <m:e>
                      <m:r>
                        <w:rPr>
                          <w:rFonts w:ascii="Cambria Math" w:hAnsi="Cambria Math"/>
                          <w:lang w:val="en-GB"/>
                        </w:rPr>
                        <m:t>n</m:t>
                      </m:r>
                    </m:e>
                    <m:sup>
                      <m:r>
                        <m:rPr>
                          <m:sty m:val="p"/>
                        </m:rPr>
                        <w:rPr>
                          <w:rFonts w:ascii="Cambria Math" w:hAnsi="Cambria Math"/>
                          <w:lang w:val="en-GB"/>
                        </w:rPr>
                        <m:t>*</m:t>
                      </m:r>
                    </m:sup>
                  </m:sSup>
                  <m:r>
                    <m:rPr>
                      <m:sty m:val="p"/>
                    </m:rPr>
                    <w:rPr>
                      <w:rFonts w:ascii="Cambria Math" w:hAnsi="Cambria Math"/>
                      <w:lang w:val="en-GB"/>
                    </w:rPr>
                    <m:t>-1</m:t>
                  </m:r>
                </m:e>
              </m:rad>
            </m:den>
          </m:f>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t</m:t>
              </m:r>
            </m:e>
            <m:sub>
              <m:sSup>
                <m:sSupPr>
                  <m:ctrlPr>
                    <w:rPr>
                      <w:rFonts w:ascii="Cambria Math" w:hAnsi="Cambria Math"/>
                      <w:lang w:val="en-GB"/>
                    </w:rPr>
                  </m:ctrlPr>
                </m:sSupPr>
                <m:e>
                  <m:r>
                    <w:rPr>
                      <w:rFonts w:ascii="Cambria Math" w:hAnsi="Cambria Math"/>
                      <w:lang w:val="en-GB"/>
                    </w:rPr>
                    <m:t>n</m:t>
                  </m:r>
                </m:e>
                <m:sup>
                  <m:r>
                    <m:rPr>
                      <m:sty m:val="p"/>
                    </m:rPr>
                    <w:rPr>
                      <w:rFonts w:ascii="Cambria Math" w:hAnsi="Cambria Math"/>
                      <w:lang w:val="en-GB"/>
                    </w:rPr>
                    <m:t>*</m:t>
                  </m:r>
                </m:sup>
              </m:sSup>
              <m:r>
                <m:rPr>
                  <m:sty m:val="p"/>
                </m:rPr>
                <w:rPr>
                  <w:rFonts w:ascii="Cambria Math" w:hAnsi="Cambria Math"/>
                  <w:lang w:val="en-GB"/>
                </w:rPr>
                <m:t xml:space="preserve">-1, </m:t>
              </m:r>
              <m:sSub>
                <m:sSubPr>
                  <m:ctrlPr>
                    <w:rPr>
                      <w:rFonts w:ascii="Cambria Math" w:hAnsi="Cambria Math"/>
                      <w:lang w:val="en-GB"/>
                    </w:rPr>
                  </m:ctrlPr>
                </m:sSubPr>
                <m:e>
                  <m:r>
                    <w:rPr>
                      <w:rFonts w:ascii="Cambria Math" w:hAnsi="Cambria Math"/>
                      <w:lang w:val="en-GB"/>
                    </w:rPr>
                    <m:t>z</m:t>
                  </m:r>
                </m:e>
                <m:sub>
                  <m:r>
                    <w:rPr>
                      <w:rFonts w:ascii="Cambria Math" w:hAnsi="Cambria Math"/>
                      <w:lang w:val="en-GB"/>
                    </w:rPr>
                    <m:t>p</m:t>
                  </m:r>
                </m:sub>
              </m:sSub>
              <m:r>
                <m:rPr>
                  <m:sty m:val="p"/>
                </m:rPr>
                <w:rPr>
                  <w:rFonts w:ascii="Cambria Math" w:hAnsi="Cambria Math"/>
                  <w:lang w:val="en-GB"/>
                </w:rPr>
                <m:t>∙</m:t>
              </m:r>
              <m:rad>
                <m:radPr>
                  <m:degHide m:val="1"/>
                  <m:ctrlPr>
                    <w:rPr>
                      <w:rFonts w:ascii="Cambria Math" w:hAnsi="Cambria Math"/>
                      <w:lang w:val="en-GB"/>
                    </w:rPr>
                  </m:ctrlPr>
                </m:radPr>
                <m:deg/>
                <m:e>
                  <m:sSup>
                    <m:sSupPr>
                      <m:ctrlPr>
                        <w:rPr>
                          <w:rFonts w:ascii="Cambria Math" w:hAnsi="Cambria Math"/>
                          <w:lang w:val="en-GB"/>
                        </w:rPr>
                      </m:ctrlPr>
                    </m:sSupPr>
                    <m:e>
                      <m:r>
                        <w:rPr>
                          <w:rFonts w:ascii="Cambria Math" w:hAnsi="Cambria Math"/>
                          <w:lang w:val="en-GB"/>
                        </w:rPr>
                        <m:t>n</m:t>
                      </m:r>
                    </m:e>
                    <m:sup>
                      <m:r>
                        <m:rPr>
                          <m:sty m:val="p"/>
                        </m:rPr>
                        <w:rPr>
                          <w:rFonts w:ascii="Cambria Math" w:hAnsi="Cambria Math"/>
                          <w:lang w:val="en-GB"/>
                        </w:rPr>
                        <m:t>*</m:t>
                      </m:r>
                    </m:sup>
                  </m:sSup>
                </m:e>
              </m:rad>
              <m:r>
                <m:rPr>
                  <m:sty m:val="p"/>
                </m:rPr>
                <w:rPr>
                  <w:rFonts w:ascii="Cambria Math" w:hAnsi="Cambria Math"/>
                  <w:lang w:val="en-GB"/>
                </w:rPr>
                <m:t>,</m:t>
              </m:r>
              <m:r>
                <w:rPr>
                  <w:rFonts w:ascii="Cambria Math" w:hAnsi="Cambria Math"/>
                  <w:lang w:val="en-GB"/>
                </w:rPr>
                <m:t>γ</m:t>
              </m:r>
            </m:sub>
          </m:sSub>
        </m:oMath>
      </m:oMathPara>
    </w:p>
    <w:p w:rsidR="00FE362F" w:rsidRPr="008E28B0" w:rsidRDefault="00FE362F" w:rsidP="000D5624">
      <w:pPr>
        <w:rPr>
          <w:rFonts w:eastAsiaTheme="minorEastAsia"/>
          <w:lang w:val="en-GB"/>
        </w:rPr>
      </w:pPr>
    </w:p>
    <w:p w:rsidR="00AD386D" w:rsidRPr="008E28B0" w:rsidRDefault="00AD386D" w:rsidP="000D5624">
      <w:pPr>
        <w:rPr>
          <w:rFonts w:eastAsiaTheme="minorEastAsia"/>
          <w:lang w:val="en-GB"/>
        </w:rPr>
      </w:pPr>
      <w:r w:rsidRPr="008E28B0">
        <w:rPr>
          <w:rFonts w:eastAsiaTheme="minorEastAsia"/>
          <w:lang w:val="en-GB"/>
        </w:rPr>
        <w:t xml:space="preserve">where the </w:t>
      </w:r>
      <w:r w:rsidRPr="008E28B0">
        <w:rPr>
          <w:lang w:val="en-GB"/>
        </w:rPr>
        <w:t xml:space="preserve">factor </w:t>
      </w:r>
      <m:oMath>
        <m:sSub>
          <m:sSubPr>
            <m:ctrlPr>
              <w:rPr>
                <w:rFonts w:ascii="Cambria Math" w:eastAsiaTheme="minorEastAsia" w:hAnsi="Cambria Math"/>
                <w:i/>
                <w:lang w:val="en-GB"/>
              </w:rPr>
            </m:ctrlPr>
          </m:sSubPr>
          <m:e>
            <m:r>
              <w:rPr>
                <w:rFonts w:ascii="Cambria Math" w:eastAsiaTheme="minorEastAsia" w:hAnsi="Cambria Math"/>
                <w:lang w:val="en-GB"/>
              </w:rPr>
              <m:t>t</m:t>
            </m:r>
          </m:e>
          <m:sub>
            <m:sSup>
              <m:sSupPr>
                <m:ctrlPr>
                  <w:rPr>
                    <w:rFonts w:ascii="Cambria Math" w:eastAsiaTheme="minorEastAsia" w:hAnsi="Cambria Math"/>
                    <w:i/>
                    <w:lang w:val="en-GB"/>
                  </w:rPr>
                </m:ctrlPr>
              </m:sSupPr>
              <m:e>
                <m:r>
                  <w:rPr>
                    <w:rFonts w:ascii="Cambria Math" w:eastAsiaTheme="minorEastAsia" w:hAnsi="Cambria Math"/>
                    <w:lang w:val="en-GB"/>
                  </w:rPr>
                  <m:t>n</m:t>
                </m:r>
              </m:e>
              <m:sup>
                <m:r>
                  <w:rPr>
                    <w:rFonts w:ascii="Cambria Math" w:eastAsiaTheme="minorEastAsia" w:hAnsi="Cambria Math"/>
                    <w:lang w:val="en-GB"/>
                  </w:rPr>
                  <m:t>*</m:t>
                </m:r>
              </m:sup>
            </m:sSup>
            <m:r>
              <w:rPr>
                <w:rFonts w:ascii="Cambria Math" w:eastAsiaTheme="minorEastAsia" w:hAnsi="Cambria Math"/>
                <w:lang w:val="en-GB"/>
              </w:rPr>
              <m:t>-1,</m:t>
            </m:r>
            <m:sSub>
              <m:sSubPr>
                <m:ctrlPr>
                  <w:rPr>
                    <w:rFonts w:ascii="Cambria Math" w:eastAsiaTheme="minorEastAsia" w:hAnsi="Cambria Math"/>
                    <w:i/>
                    <w:lang w:val="en-GB"/>
                  </w:rPr>
                </m:ctrlPr>
              </m:sSubPr>
              <m:e>
                <m:r>
                  <w:rPr>
                    <w:rFonts w:ascii="Cambria Math" w:eastAsiaTheme="minorEastAsia" w:hAnsi="Cambria Math"/>
                    <w:lang w:val="en-GB"/>
                  </w:rPr>
                  <m:t>z</m:t>
                </m:r>
              </m:e>
              <m:sub>
                <m:r>
                  <w:rPr>
                    <w:rFonts w:ascii="Cambria Math" w:eastAsiaTheme="minorEastAsia" w:hAnsi="Cambria Math"/>
                    <w:lang w:val="en-GB"/>
                  </w:rPr>
                  <m:t>p</m:t>
                </m:r>
              </m:sub>
            </m:sSub>
            <m:r>
              <w:rPr>
                <w:rFonts w:ascii="Cambria Math" w:eastAsiaTheme="minorEastAsia" w:hAnsi="Cambria Math"/>
                <w:lang w:val="en-GB"/>
              </w:rPr>
              <m:t>∙</m:t>
            </m:r>
            <m:rad>
              <m:radPr>
                <m:degHide m:val="1"/>
                <m:ctrlPr>
                  <w:rPr>
                    <w:rFonts w:ascii="Cambria Math" w:eastAsiaTheme="minorEastAsia" w:hAnsi="Cambria Math"/>
                    <w:i/>
                    <w:lang w:val="en-GB"/>
                  </w:rPr>
                </m:ctrlPr>
              </m:radPr>
              <m:deg/>
              <m:e>
                <m:sSup>
                  <m:sSupPr>
                    <m:ctrlPr>
                      <w:rPr>
                        <w:rFonts w:ascii="Cambria Math" w:eastAsiaTheme="minorEastAsia" w:hAnsi="Cambria Math"/>
                        <w:i/>
                        <w:lang w:val="en-GB"/>
                      </w:rPr>
                    </m:ctrlPr>
                  </m:sSupPr>
                  <m:e>
                    <m:r>
                      <w:rPr>
                        <w:rFonts w:ascii="Cambria Math" w:eastAsiaTheme="minorEastAsia" w:hAnsi="Cambria Math"/>
                        <w:lang w:val="en-GB"/>
                      </w:rPr>
                      <m:t>n</m:t>
                    </m:r>
                  </m:e>
                  <m:sup>
                    <m:r>
                      <w:rPr>
                        <w:rFonts w:ascii="Cambria Math" w:eastAsiaTheme="minorEastAsia" w:hAnsi="Cambria Math"/>
                        <w:lang w:val="en-GB"/>
                      </w:rPr>
                      <m:t>*</m:t>
                    </m:r>
                  </m:sup>
                </m:sSup>
              </m:e>
            </m:rad>
            <m:r>
              <w:rPr>
                <w:rFonts w:ascii="Cambria Math" w:eastAsiaTheme="minorEastAsia" w:hAnsi="Cambria Math"/>
                <w:lang w:val="en-GB"/>
              </w:rPr>
              <m:t>,γ</m:t>
            </m:r>
          </m:sub>
        </m:sSub>
      </m:oMath>
      <w:r w:rsidRPr="008E28B0">
        <w:rPr>
          <w:lang w:val="en-GB"/>
        </w:rPr>
        <w:t xml:space="preserve"> is the </w:t>
      </w:r>
      <m:oMath>
        <m:r>
          <w:rPr>
            <w:rFonts w:ascii="Cambria Math" w:eastAsiaTheme="minorEastAsia" w:hAnsi="Cambria Math"/>
            <w:lang w:val="en-GB"/>
          </w:rPr>
          <m:t>γ</m:t>
        </m:r>
      </m:oMath>
      <w:r w:rsidRPr="008E28B0">
        <w:rPr>
          <w:lang w:val="en-GB"/>
        </w:rPr>
        <w:t xml:space="preserve"> quantile of the </w:t>
      </w:r>
      <w:r w:rsidRPr="008E28B0">
        <w:rPr>
          <w:i/>
          <w:lang w:val="en-GB"/>
        </w:rPr>
        <w:t>t</w:t>
      </w:r>
      <w:r w:rsidRPr="008E28B0">
        <w:rPr>
          <w:lang w:val="en-GB"/>
        </w:rPr>
        <w:t xml:space="preserve"> distribution with </w:t>
      </w:r>
      <m:oMath>
        <m:sSup>
          <m:sSupPr>
            <m:ctrlPr>
              <w:rPr>
                <w:rFonts w:ascii="Cambria Math" w:eastAsiaTheme="minorEastAsia" w:hAnsi="Cambria Math"/>
                <w:i/>
                <w:lang w:val="en-GB"/>
              </w:rPr>
            </m:ctrlPr>
          </m:sSupPr>
          <m:e>
            <m:r>
              <w:rPr>
                <w:rFonts w:ascii="Cambria Math" w:eastAsiaTheme="minorEastAsia" w:hAnsi="Cambria Math"/>
                <w:lang w:val="en-GB"/>
              </w:rPr>
              <m:t>n</m:t>
            </m:r>
          </m:e>
          <m:sup>
            <m:r>
              <w:rPr>
                <w:rFonts w:ascii="Cambria Math" w:eastAsiaTheme="minorEastAsia" w:hAnsi="Cambria Math"/>
                <w:lang w:val="en-GB"/>
              </w:rPr>
              <m:t>*</m:t>
            </m:r>
          </m:sup>
        </m:sSup>
        <m:r>
          <w:rPr>
            <w:rFonts w:ascii="Cambria Math" w:eastAsiaTheme="minorEastAsia" w:hAnsi="Cambria Math"/>
            <w:lang w:val="en-GB"/>
          </w:rPr>
          <m:t>-1</m:t>
        </m:r>
      </m:oMath>
      <w:r w:rsidRPr="008E28B0">
        <w:rPr>
          <w:lang w:val="en-GB"/>
        </w:rPr>
        <w:t xml:space="preserve"> degrees of freedom and the non-centrality parameter </w:t>
      </w:r>
      <m:oMath>
        <m:sSub>
          <m:sSubPr>
            <m:ctrlPr>
              <w:rPr>
                <w:rFonts w:ascii="Cambria Math" w:eastAsiaTheme="minorEastAsia" w:hAnsi="Cambria Math"/>
                <w:i/>
                <w:lang w:val="en-GB"/>
              </w:rPr>
            </m:ctrlPr>
          </m:sSubPr>
          <m:e>
            <m:r>
              <w:rPr>
                <w:rFonts w:ascii="Cambria Math" w:eastAsiaTheme="minorEastAsia" w:hAnsi="Cambria Math"/>
                <w:lang w:val="en-GB"/>
              </w:rPr>
              <m:t>z</m:t>
            </m:r>
          </m:e>
          <m:sub>
            <m:r>
              <w:rPr>
                <w:rFonts w:ascii="Cambria Math" w:eastAsiaTheme="minorEastAsia" w:hAnsi="Cambria Math"/>
                <w:lang w:val="en-GB"/>
              </w:rPr>
              <m:t>p</m:t>
            </m:r>
          </m:sub>
        </m:sSub>
        <m:r>
          <w:rPr>
            <w:rFonts w:ascii="Cambria Math" w:eastAsiaTheme="minorEastAsia" w:hAnsi="Cambria Math"/>
            <w:lang w:val="en-GB"/>
          </w:rPr>
          <m:t>∙</m:t>
        </m:r>
        <m:rad>
          <m:radPr>
            <m:degHide m:val="1"/>
            <m:ctrlPr>
              <w:rPr>
                <w:rFonts w:ascii="Cambria Math" w:eastAsiaTheme="minorEastAsia" w:hAnsi="Cambria Math"/>
                <w:i/>
                <w:lang w:val="en-GB"/>
              </w:rPr>
            </m:ctrlPr>
          </m:radPr>
          <m:deg/>
          <m:e>
            <m:sSup>
              <m:sSupPr>
                <m:ctrlPr>
                  <w:rPr>
                    <w:rFonts w:ascii="Cambria Math" w:eastAsiaTheme="minorEastAsia" w:hAnsi="Cambria Math"/>
                    <w:i/>
                    <w:lang w:val="en-GB"/>
                  </w:rPr>
                </m:ctrlPr>
              </m:sSupPr>
              <m:e>
                <m:r>
                  <w:rPr>
                    <w:rFonts w:ascii="Cambria Math" w:eastAsiaTheme="minorEastAsia" w:hAnsi="Cambria Math"/>
                    <w:lang w:val="en-GB"/>
                  </w:rPr>
                  <m:t>n</m:t>
                </m:r>
              </m:e>
              <m:sup>
                <m:r>
                  <w:rPr>
                    <w:rFonts w:ascii="Cambria Math" w:eastAsiaTheme="minorEastAsia" w:hAnsi="Cambria Math"/>
                    <w:lang w:val="en-GB"/>
                  </w:rPr>
                  <m:t>*</m:t>
                </m:r>
              </m:sup>
            </m:sSup>
          </m:e>
        </m:rad>
      </m:oMath>
      <w:r w:rsidRPr="008E28B0">
        <w:rPr>
          <w:lang w:val="en-GB"/>
        </w:rPr>
        <w:t xml:space="preserve">, where </w:t>
      </w:r>
      <m:oMath>
        <m:sSub>
          <m:sSubPr>
            <m:ctrlPr>
              <w:rPr>
                <w:rFonts w:ascii="Cambria Math" w:eastAsiaTheme="minorEastAsia" w:hAnsi="Cambria Math"/>
                <w:i/>
                <w:lang w:val="en-GB"/>
              </w:rPr>
            </m:ctrlPr>
          </m:sSubPr>
          <m:e>
            <m:r>
              <w:rPr>
                <w:rFonts w:ascii="Cambria Math" w:eastAsiaTheme="minorEastAsia" w:hAnsi="Cambria Math"/>
                <w:lang w:val="en-GB"/>
              </w:rPr>
              <m:t>z</m:t>
            </m:r>
          </m:e>
          <m:sub>
            <m:r>
              <w:rPr>
                <w:rFonts w:ascii="Cambria Math" w:eastAsiaTheme="minorEastAsia" w:hAnsi="Cambria Math"/>
                <w:lang w:val="en-GB"/>
              </w:rPr>
              <m:t>p</m:t>
            </m:r>
          </m:sub>
        </m:sSub>
      </m:oMath>
      <w:r w:rsidRPr="008E28B0">
        <w:rPr>
          <w:lang w:val="en-GB"/>
        </w:rPr>
        <w:t xml:space="preserve"> is the </w:t>
      </w:r>
      <m:oMath>
        <m:r>
          <w:rPr>
            <w:rFonts w:ascii="Cambria Math" w:eastAsia="Calibri" w:hAnsi="Cambria Math"/>
            <w:lang w:val="en-GB"/>
          </w:rPr>
          <m:t>p</m:t>
        </m:r>
      </m:oMath>
      <w:r w:rsidRPr="008E28B0">
        <w:rPr>
          <w:lang w:val="en-GB"/>
        </w:rPr>
        <w:t xml:space="preserve"> quantile of the standard normal distribution. The parameter </w:t>
      </w:r>
      <m:oMath>
        <m:sSup>
          <m:sSupPr>
            <m:ctrlPr>
              <w:rPr>
                <w:rFonts w:ascii="Cambria Math" w:hAnsi="Cambria Math"/>
                <w:lang w:val="en-GB"/>
              </w:rPr>
            </m:ctrlPr>
          </m:sSupPr>
          <m:e>
            <m:r>
              <w:rPr>
                <w:rFonts w:ascii="Cambria Math" w:hAnsi="Cambria Math"/>
                <w:lang w:val="en-GB"/>
              </w:rPr>
              <m:t>n</m:t>
            </m:r>
          </m:e>
          <m:sup>
            <m:r>
              <m:rPr>
                <m:sty m:val="p"/>
              </m:rPr>
              <w:rPr>
                <w:rFonts w:ascii="Cambria Math" w:hAnsi="Cambria Math"/>
                <w:lang w:val="en-GB"/>
              </w:rPr>
              <m:t>*</m:t>
            </m:r>
          </m:sup>
        </m:sSup>
      </m:oMath>
      <w:r w:rsidRPr="008E28B0">
        <w:rPr>
          <w:rFonts w:eastAsiaTheme="minorEastAsia"/>
          <w:lang w:val="en-GB"/>
        </w:rPr>
        <w:t xml:space="preserve"> is the effective sample size given by</w:t>
      </w:r>
    </w:p>
    <w:p w:rsidR="00AD386D" w:rsidRPr="008E28B0" w:rsidRDefault="00AD386D" w:rsidP="000D5624">
      <w:pPr>
        <w:rPr>
          <w:rFonts w:eastAsiaTheme="minorEastAsia"/>
          <w:lang w:val="en-GB"/>
        </w:rPr>
      </w:pPr>
    </w:p>
    <w:p w:rsidR="00AD386D" w:rsidRPr="008E28B0" w:rsidRDefault="001975F0" w:rsidP="000D5624">
      <w:pPr>
        <w:rPr>
          <w:rFonts w:eastAsiaTheme="minorEastAsia"/>
          <w:lang w:val="en-GB"/>
        </w:rPr>
      </w:pPr>
      <m:oMathPara>
        <m:oMath>
          <m:sSup>
            <m:sSupPr>
              <m:ctrlPr>
                <w:rPr>
                  <w:rFonts w:ascii="Cambria Math" w:hAnsi="Cambria Math"/>
                  <w:lang w:val="en-GB"/>
                </w:rPr>
              </m:ctrlPr>
            </m:sSupPr>
            <m:e>
              <m:sSup>
                <m:sSupPr>
                  <m:ctrlPr>
                    <w:rPr>
                      <w:rFonts w:ascii="Cambria Math" w:eastAsia="Century Gothic" w:hAnsi="Cambria Math" w:cs="Cordia New"/>
                      <w:lang w:val="en-GB"/>
                    </w:rPr>
                  </m:ctrlPr>
                </m:sSupPr>
                <m:e>
                  <m:r>
                    <w:rPr>
                      <w:rFonts w:ascii="Cambria Math" w:eastAsia="Century Gothic" w:hAnsi="Cambria Math" w:cs="Cordia New"/>
                      <w:lang w:val="en-GB"/>
                    </w:rPr>
                    <m:t>n</m:t>
                  </m:r>
                </m:e>
                <m:sup>
                  <m:r>
                    <m:rPr>
                      <m:sty m:val="p"/>
                    </m:rPr>
                    <w:rPr>
                      <w:rFonts w:ascii="Cambria Math" w:eastAsia="Century Gothic" w:hAnsi="Cambria Math" w:cs="Cordia New"/>
                      <w:lang w:val="en-GB"/>
                    </w:rPr>
                    <m:t>*</m:t>
                  </m:r>
                </m:sup>
              </m:sSup>
              <m:r>
                <m:rPr>
                  <m:sty m:val="p"/>
                </m:rPr>
                <w:rPr>
                  <w:rFonts w:ascii="Cambria Math" w:eastAsia="Century Gothic" w:hAnsi="Cambria Math" w:cs="Cordia New"/>
                  <w:lang w:val="en-GB"/>
                </w:rPr>
                <m:t>=</m:t>
              </m:r>
              <m:d>
                <m:dPr>
                  <m:begChr m:val="["/>
                  <m:endChr m:val="]"/>
                  <m:ctrlPr>
                    <w:rPr>
                      <w:rFonts w:ascii="Cambria Math" w:hAnsi="Cambria Math"/>
                      <w:lang w:val="en-GB"/>
                    </w:rPr>
                  </m:ctrlPr>
                </m:dPr>
                <m:e>
                  <m:f>
                    <m:fPr>
                      <m:ctrlPr>
                        <w:rPr>
                          <w:rFonts w:ascii="Cambria Math" w:hAnsi="Cambria Math"/>
                          <w:lang w:val="en-GB"/>
                        </w:rPr>
                      </m:ctrlPr>
                    </m:fPr>
                    <m:num>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b</m:t>
                          </m:r>
                        </m:sub>
                        <m:sup>
                          <m:r>
                            <m:rPr>
                              <m:sty m:val="p"/>
                            </m:rPr>
                            <w:rPr>
                              <w:rFonts w:ascii="Cambria Math" w:hAnsi="Cambria Math"/>
                              <w:lang w:val="en-GB"/>
                            </w:rPr>
                            <m:t>2</m:t>
                          </m:r>
                        </m:sup>
                      </m:sSubSup>
                    </m:num>
                    <m:den>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b</m:t>
                          </m:r>
                        </m:sub>
                        <m:sup>
                          <m:r>
                            <m:rPr>
                              <m:sty m:val="p"/>
                            </m:rPr>
                            <w:rPr>
                              <w:rFonts w:ascii="Cambria Math" w:hAnsi="Cambria Math"/>
                              <w:lang w:val="en-GB"/>
                            </w:rPr>
                            <m:t>2</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e</m:t>
                          </m:r>
                        </m:sub>
                        <m:sup>
                          <m:r>
                            <m:rPr>
                              <m:sty m:val="p"/>
                            </m:rPr>
                            <w:rPr>
                              <w:rFonts w:ascii="Cambria Math" w:hAnsi="Cambria Math"/>
                              <w:lang w:val="en-GB"/>
                            </w:rPr>
                            <m:t>2</m:t>
                          </m:r>
                        </m:sup>
                      </m:sSubSup>
                    </m:den>
                  </m:f>
                  <m:r>
                    <m:rPr>
                      <m:sty m:val="p"/>
                    </m:rPr>
                    <w:rPr>
                      <w:rFonts w:ascii="Cambria Math" w:hAnsi="Cambria Math"/>
                      <w:lang w:val="en-GB"/>
                    </w:rPr>
                    <m:t>∙</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b</m:t>
                          </m:r>
                        </m:sub>
                      </m:sSub>
                    </m:sup>
                    <m:e>
                      <m:sSup>
                        <m:sSupPr>
                          <m:ctrlPr>
                            <w:rPr>
                              <w:rFonts w:ascii="Cambria Math" w:hAnsi="Cambria Math"/>
                              <w:lang w:val="en-GB"/>
                            </w:rPr>
                          </m:ctrlPr>
                        </m:sSupPr>
                        <m:e>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i</m:t>
                                      </m:r>
                                    </m:sub>
                                  </m:sSub>
                                </m:num>
                                <m:den>
                                  <m:r>
                                    <w:rPr>
                                      <w:rFonts w:ascii="Cambria Math" w:hAnsi="Cambria Math"/>
                                      <w:lang w:val="en-GB"/>
                                    </w:rPr>
                                    <m:t>n</m:t>
                                  </m:r>
                                </m:den>
                              </m:f>
                            </m:e>
                          </m:d>
                        </m:e>
                        <m:sup>
                          <m:r>
                            <m:rPr>
                              <m:sty m:val="p"/>
                            </m:rPr>
                            <w:rPr>
                              <w:rFonts w:ascii="Cambria Math" w:hAnsi="Cambria Math"/>
                              <w:lang w:val="en-GB"/>
                            </w:rPr>
                            <m:t>2</m:t>
                          </m:r>
                        </m:sup>
                      </m:sSup>
                    </m:e>
                  </m:nary>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n</m:t>
                      </m:r>
                    </m:den>
                  </m:f>
                  <m:r>
                    <m:rPr>
                      <m:sty m:val="p"/>
                    </m:rPr>
                    <w:rPr>
                      <w:rFonts w:ascii="Cambria Math" w:hAnsi="Cambria Math"/>
                      <w:lang w:val="en-GB"/>
                    </w:rPr>
                    <m:t>∙</m:t>
                  </m:r>
                  <m:f>
                    <m:fPr>
                      <m:ctrlPr>
                        <w:rPr>
                          <w:rFonts w:ascii="Cambria Math" w:hAnsi="Cambria Math"/>
                          <w:lang w:val="en-GB"/>
                        </w:rPr>
                      </m:ctrlPr>
                    </m:fPr>
                    <m:num>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e</m:t>
                          </m:r>
                        </m:sub>
                        <m:sup>
                          <m:r>
                            <m:rPr>
                              <m:sty m:val="p"/>
                            </m:rPr>
                            <w:rPr>
                              <w:rFonts w:ascii="Cambria Math" w:hAnsi="Cambria Math"/>
                              <w:lang w:val="en-GB"/>
                            </w:rPr>
                            <m:t>2</m:t>
                          </m:r>
                        </m:sup>
                      </m:sSubSup>
                    </m:num>
                    <m:den>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b</m:t>
                          </m:r>
                        </m:sub>
                        <m:sup>
                          <m:r>
                            <m:rPr>
                              <m:sty m:val="p"/>
                            </m:rPr>
                            <w:rPr>
                              <w:rFonts w:ascii="Cambria Math" w:hAnsi="Cambria Math"/>
                              <w:lang w:val="en-GB"/>
                            </w:rPr>
                            <m:t>2</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e</m:t>
                          </m:r>
                        </m:sub>
                        <m:sup>
                          <m:r>
                            <m:rPr>
                              <m:sty m:val="p"/>
                            </m:rPr>
                            <w:rPr>
                              <w:rFonts w:ascii="Cambria Math" w:hAnsi="Cambria Math"/>
                              <w:lang w:val="en-GB"/>
                            </w:rPr>
                            <m:t>2</m:t>
                          </m:r>
                        </m:sup>
                      </m:sSubSup>
                    </m:den>
                  </m:f>
                </m:e>
              </m:d>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lang w:val="en-GB"/>
                </w:rPr>
              </m:ctrlPr>
            </m:sSupPr>
            <m:e>
              <m:d>
                <m:dPr>
                  <m:begChr m:val="["/>
                  <m:endChr m:val="]"/>
                  <m:ctrlPr>
                    <w:rPr>
                      <w:rFonts w:ascii="Cambria Math" w:hAnsi="Cambria Math"/>
                      <w:lang w:val="en-GB"/>
                    </w:rPr>
                  </m:ctrlPr>
                </m:dPr>
                <m:e>
                  <m:r>
                    <w:rPr>
                      <w:rFonts w:ascii="Cambria Math" w:hAnsi="Cambria Math"/>
                      <w:lang w:val="en-GB"/>
                    </w:rPr>
                    <m:t>ρ</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f</m:t>
                      </m:r>
                      <m:r>
                        <m:rPr>
                          <m:sty m:val="p"/>
                        </m:rPr>
                        <w:rPr>
                          <w:rFonts w:ascii="Cambria Math" w:hAnsi="Cambria Math"/>
                          <w:lang w:val="en-GB"/>
                        </w:rPr>
                        <m:t>+1</m:t>
                      </m:r>
                    </m:den>
                  </m:f>
                  <m:r>
                    <m:rPr>
                      <m:sty m:val="p"/>
                    </m:rPr>
                    <w:rPr>
                      <w:rFonts w:ascii="Cambria Math" w:hAnsi="Cambria Math"/>
                      <w:lang w:val="en-GB"/>
                    </w:rPr>
                    <m:t>+</m:t>
                  </m:r>
                  <m:d>
                    <m:dPr>
                      <m:ctrlPr>
                        <w:rPr>
                          <w:rFonts w:ascii="Cambria Math" w:hAnsi="Cambria Math"/>
                          <w:lang w:val="en-GB"/>
                        </w:rPr>
                      </m:ctrlPr>
                    </m:dPr>
                    <m:e>
                      <m:r>
                        <m:rPr>
                          <m:sty m:val="p"/>
                        </m:rPr>
                        <w:rPr>
                          <w:rFonts w:ascii="Cambria Math" w:hAnsi="Cambria Math"/>
                          <w:lang w:val="en-GB"/>
                        </w:rPr>
                        <m:t>1-</m:t>
                      </m:r>
                      <m:r>
                        <w:rPr>
                          <w:rFonts w:ascii="Cambria Math" w:hAnsi="Cambria Math"/>
                          <w:lang w:val="en-GB"/>
                        </w:rPr>
                        <m:t>ρ</m:t>
                      </m:r>
                    </m:e>
                  </m:d>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n</m:t>
                      </m:r>
                    </m:den>
                  </m:f>
                </m:e>
              </m:d>
            </m:e>
            <m:sup>
              <m:r>
                <m:rPr>
                  <m:sty m:val="p"/>
                </m:rPr>
                <w:rPr>
                  <w:rFonts w:ascii="Cambria Math" w:hAnsi="Cambria Math"/>
                  <w:lang w:val="en-GB"/>
                </w:rPr>
                <m:t>-1</m:t>
              </m:r>
            </m:sup>
          </m:sSup>
        </m:oMath>
      </m:oMathPara>
    </w:p>
    <w:p w:rsidR="00AD386D" w:rsidRPr="008E28B0" w:rsidRDefault="00AD386D" w:rsidP="000D5624">
      <w:pPr>
        <w:rPr>
          <w:rFonts w:eastAsiaTheme="minorEastAsia"/>
          <w:lang w:val="en-GB"/>
        </w:rPr>
      </w:pPr>
    </w:p>
    <w:p w:rsidR="00524BAA" w:rsidRPr="008E28B0" w:rsidRDefault="00524BAA" w:rsidP="000D5624">
      <w:pPr>
        <w:rPr>
          <w:lang w:val="en-GB"/>
        </w:rPr>
      </w:pPr>
      <w:r w:rsidRPr="008E28B0">
        <w:rPr>
          <w:lang w:val="en-GB"/>
        </w:rPr>
        <w:t xml:space="preserve">where the parameter </w:t>
      </w:r>
      <m:oMath>
        <m:r>
          <w:rPr>
            <w:rFonts w:ascii="Cambria Math" w:hAnsi="Cambria Math"/>
            <w:lang w:val="en-GB"/>
          </w:rPr>
          <m:t>f</m:t>
        </m:r>
      </m:oMath>
      <w:r w:rsidRPr="008E28B0">
        <w:rPr>
          <w:lang w:val="en-GB"/>
        </w:rPr>
        <w:t xml:space="preserve"> and the variance ratio </w:t>
      </w:r>
      <m:oMath>
        <m:r>
          <w:rPr>
            <w:rFonts w:ascii="Cambria Math" w:hAnsi="Cambria Math"/>
            <w:lang w:val="en-GB"/>
          </w:rPr>
          <m:t>ρ</m:t>
        </m:r>
      </m:oMath>
      <w:r w:rsidRPr="008E28B0">
        <w:rPr>
          <w:lang w:val="en-GB"/>
        </w:rPr>
        <w:t xml:space="preserve"> are defined by</w:t>
      </w:r>
    </w:p>
    <w:p w:rsidR="00524BAA" w:rsidRPr="008E28B0" w:rsidRDefault="00524BAA" w:rsidP="000D562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24BAA" w:rsidRPr="008E28B0" w:rsidTr="00524BAA">
        <w:tc>
          <w:tcPr>
            <w:tcW w:w="4889" w:type="dxa"/>
          </w:tcPr>
          <w:p w:rsidR="00524BAA" w:rsidRPr="008E28B0" w:rsidRDefault="00524BAA" w:rsidP="000D5624">
            <w:pPr>
              <w:rPr>
                <w:lang w:val="en-GB"/>
              </w:rPr>
            </w:pPr>
            <m:oMathPara>
              <m:oMath>
                <m:r>
                  <w:rPr>
                    <w:rFonts w:ascii="Cambria Math" w:hAnsi="Cambria Math"/>
                    <w:lang w:val="en-GB"/>
                  </w:rPr>
                  <m:t>f</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b</m:t>
                            </m:r>
                          </m:sub>
                        </m:sSub>
                      </m:sup>
                      <m:e>
                        <m:sSup>
                          <m:sSupPr>
                            <m:ctrlPr>
                              <w:rPr>
                                <w:rFonts w:ascii="Cambria Math" w:hAnsi="Cambria Math"/>
                                <w:lang w:val="en-GB"/>
                              </w:rPr>
                            </m:ctrlPr>
                          </m:sSupPr>
                          <m:e>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i</m:t>
                                        </m:r>
                                      </m:sub>
                                    </m:sSub>
                                  </m:num>
                                  <m:den>
                                    <m:r>
                                      <w:rPr>
                                        <w:rFonts w:ascii="Cambria Math" w:hAnsi="Cambria Math"/>
                                        <w:lang w:val="en-GB"/>
                                      </w:rPr>
                                      <m:t>n</m:t>
                                    </m:r>
                                  </m:den>
                                </m:f>
                              </m:e>
                            </m:d>
                          </m:e>
                          <m:sup>
                            <m:r>
                              <m:rPr>
                                <m:sty m:val="p"/>
                              </m:rPr>
                              <w:rPr>
                                <w:rFonts w:ascii="Cambria Math" w:hAnsi="Cambria Math"/>
                                <w:lang w:val="en-GB"/>
                              </w:rPr>
                              <m:t>2</m:t>
                            </m:r>
                          </m:sup>
                        </m:sSup>
                      </m:e>
                    </m:nary>
                  </m:den>
                </m:f>
                <m:r>
                  <m:rPr>
                    <m:sty m:val="p"/>
                  </m:rPr>
                  <w:rPr>
                    <w:rFonts w:ascii="Cambria Math" w:hAnsi="Cambria Math"/>
                    <w:lang w:val="en-GB"/>
                  </w:rPr>
                  <m:t>-1</m:t>
                </m:r>
              </m:oMath>
            </m:oMathPara>
          </w:p>
        </w:tc>
        <w:tc>
          <w:tcPr>
            <w:tcW w:w="4889" w:type="dxa"/>
          </w:tcPr>
          <w:p w:rsidR="00524BAA" w:rsidRPr="008E28B0" w:rsidRDefault="00524BAA" w:rsidP="000D5624">
            <w:pPr>
              <w:rPr>
                <w:lang w:val="en-GB"/>
              </w:rPr>
            </w:pPr>
            <m:oMathPara>
              <m:oMath>
                <m:r>
                  <w:rPr>
                    <w:rFonts w:ascii="Cambria Math" w:hAnsi="Cambria Math"/>
                    <w:lang w:val="en-GB"/>
                  </w:rPr>
                  <m:t>ρ</m:t>
                </m:r>
                <m:r>
                  <m:rPr>
                    <m:sty m:val="p"/>
                  </m:rPr>
                  <w:rPr>
                    <w:rFonts w:ascii="Cambria Math" w:hAnsi="Cambria Math"/>
                    <w:lang w:val="en-GB"/>
                  </w:rPr>
                  <m:t>=</m:t>
                </m:r>
                <m:f>
                  <m:fPr>
                    <m:ctrlPr>
                      <w:rPr>
                        <w:rFonts w:ascii="Cambria Math" w:hAnsi="Cambria Math"/>
                        <w:lang w:val="en-GB"/>
                      </w:rPr>
                    </m:ctrlPr>
                  </m:fPr>
                  <m:num>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b</m:t>
                        </m:r>
                      </m:sub>
                      <m:sup>
                        <m:r>
                          <m:rPr>
                            <m:sty m:val="p"/>
                          </m:rPr>
                          <w:rPr>
                            <w:rFonts w:ascii="Cambria Math" w:hAnsi="Cambria Math"/>
                            <w:lang w:val="en-GB"/>
                          </w:rPr>
                          <m:t>2</m:t>
                        </m:r>
                      </m:sup>
                    </m:sSubSup>
                  </m:num>
                  <m:den>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b</m:t>
                        </m:r>
                      </m:sub>
                      <m:sup>
                        <m:r>
                          <m:rPr>
                            <m:sty m:val="p"/>
                          </m:rPr>
                          <w:rPr>
                            <w:rFonts w:ascii="Cambria Math" w:hAnsi="Cambria Math"/>
                            <w:lang w:val="en-GB"/>
                          </w:rPr>
                          <m:t>2</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e</m:t>
                        </m:r>
                      </m:sub>
                      <m:sup>
                        <m:r>
                          <m:rPr>
                            <m:sty m:val="p"/>
                          </m:rPr>
                          <w:rPr>
                            <w:rFonts w:ascii="Cambria Math" w:hAnsi="Cambria Math"/>
                            <w:lang w:val="en-GB"/>
                          </w:rPr>
                          <m:t>2</m:t>
                        </m:r>
                      </m:sup>
                    </m:sSubSup>
                  </m:den>
                </m:f>
              </m:oMath>
            </m:oMathPara>
          </w:p>
        </w:tc>
      </w:tr>
    </w:tbl>
    <w:p w:rsidR="00524BAA" w:rsidRPr="008E28B0" w:rsidRDefault="00524BAA" w:rsidP="000D5624">
      <w:pPr>
        <w:rPr>
          <w:lang w:val="en-GB"/>
        </w:rPr>
      </w:pPr>
    </w:p>
    <w:p w:rsidR="00AD386D" w:rsidRPr="008E28B0" w:rsidRDefault="00524BAA" w:rsidP="000D5624">
      <w:pPr>
        <w:rPr>
          <w:lang w:val="en-GB"/>
        </w:rPr>
      </w:pPr>
      <w:r w:rsidRPr="008E28B0">
        <w:rPr>
          <w:lang w:val="en-GB"/>
        </w:rPr>
        <w:t xml:space="preserve">where </w:t>
      </w:r>
      <m:oMath>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b</m:t>
            </m:r>
          </m:sub>
          <m:sup>
            <m:r>
              <m:rPr>
                <m:sty m:val="p"/>
              </m:rPr>
              <w:rPr>
                <w:rFonts w:ascii="Cambria Math" w:hAnsi="Cambria Math"/>
                <w:lang w:val="en-GB"/>
              </w:rPr>
              <m:t>2</m:t>
            </m:r>
          </m:sup>
        </m:sSubSup>
      </m:oMath>
      <w:r w:rsidRPr="008E28B0">
        <w:rPr>
          <w:rFonts w:eastAsiaTheme="minorEastAsia"/>
          <w:lang w:val="en-GB"/>
        </w:rPr>
        <w:t xml:space="preserve"> is the</w:t>
      </w:r>
      <w:r w:rsidRPr="008E28B0">
        <w:rPr>
          <w:lang w:val="en-GB"/>
        </w:rPr>
        <w:t xml:space="preserve"> </w:t>
      </w:r>
      <w:r w:rsidR="00AD386D" w:rsidRPr="008E28B0">
        <w:rPr>
          <w:lang w:val="en-GB"/>
        </w:rPr>
        <w:t>between-batch-variance</w:t>
      </w:r>
      <w:r w:rsidRPr="008E28B0">
        <w:rPr>
          <w:lang w:val="en-GB"/>
        </w:rPr>
        <w:t>,</w:t>
      </w:r>
      <w:r w:rsidR="00AD386D" w:rsidRPr="008E28B0">
        <w:rPr>
          <w:lang w:val="en-GB"/>
        </w:rPr>
        <w:t xml:space="preserve"> </w:t>
      </w:r>
      <m:oMath>
        <m:sSubSup>
          <m:sSubSupPr>
            <m:ctrlPr>
              <w:rPr>
                <w:rFonts w:ascii="Cambria Math" w:hAnsi="Cambria Math"/>
                <w:lang w:val="en-GB"/>
              </w:rPr>
            </m:ctrlPr>
          </m:sSubSupPr>
          <m:e>
            <m:r>
              <w:rPr>
                <w:rFonts w:ascii="Cambria Math" w:hAnsi="Cambria Math"/>
                <w:lang w:val="en-GB"/>
              </w:rPr>
              <m:t>σ</m:t>
            </m:r>
          </m:e>
          <m:sub>
            <m:r>
              <w:rPr>
                <w:rFonts w:ascii="Cambria Math" w:hAnsi="Cambria Math"/>
                <w:lang w:val="en-GB"/>
              </w:rPr>
              <m:t>e</m:t>
            </m:r>
          </m:sub>
          <m:sup>
            <m:r>
              <m:rPr>
                <m:sty m:val="p"/>
              </m:rPr>
              <w:rPr>
                <w:rFonts w:ascii="Cambria Math" w:hAnsi="Cambria Math"/>
                <w:lang w:val="en-GB"/>
              </w:rPr>
              <m:t>2</m:t>
            </m:r>
          </m:sup>
        </m:sSubSup>
      </m:oMath>
      <w:r w:rsidR="00AD386D" w:rsidRPr="008E28B0">
        <w:rPr>
          <w:lang w:val="en-GB"/>
        </w:rPr>
        <w:t xml:space="preserve"> is the within-batch-variance (or method variance), </w:t>
      </w:r>
      <m:oMath>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i</m:t>
            </m:r>
          </m:sub>
        </m:sSub>
      </m:oMath>
      <w:r w:rsidR="00AD386D" w:rsidRPr="008E28B0">
        <w:rPr>
          <w:rFonts w:eastAsiaTheme="minorEastAsia"/>
          <w:lang w:val="en-GB"/>
        </w:rPr>
        <w:t xml:space="preserve"> is </w:t>
      </w:r>
      <w:r w:rsidR="00AD386D" w:rsidRPr="008E28B0">
        <w:rPr>
          <w:lang w:val="en-GB"/>
        </w:rPr>
        <w:t xml:space="preserve">number of measurements per batch </w:t>
      </w:r>
      <m:oMath>
        <m:r>
          <w:rPr>
            <w:rFonts w:ascii="Cambria Math" w:hAnsi="Cambria Math"/>
            <w:lang w:val="en-GB"/>
          </w:rPr>
          <m:t>i</m:t>
        </m:r>
      </m:oMath>
      <w:r w:rsidR="00AD386D" w:rsidRPr="008E28B0">
        <w:rPr>
          <w:lang w:val="en-GB"/>
        </w:rPr>
        <w:t xml:space="preserve">, i.e. </w:t>
      </w:r>
      <m:oMath>
        <m:r>
          <w:rPr>
            <w:rFonts w:ascii="Cambria Math" w:hAnsi="Cambria Math"/>
            <w:lang w:val="en-GB"/>
          </w:rPr>
          <m:t xml:space="preserve">i=1, ⋯, </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b</m:t>
            </m:r>
          </m:sub>
        </m:sSub>
      </m:oMath>
      <w:r w:rsidR="00AD386D" w:rsidRPr="008E28B0">
        <w:rPr>
          <w:rFonts w:eastAsiaTheme="minorEastAsia"/>
          <w:lang w:val="en-GB"/>
        </w:rPr>
        <w:t xml:space="preserve">, </w:t>
      </w:r>
      <m:oMath>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b</m:t>
            </m:r>
          </m:sub>
        </m:sSub>
      </m:oMath>
      <w:r w:rsidR="00AD386D" w:rsidRPr="008E28B0">
        <w:rPr>
          <w:rFonts w:eastAsiaTheme="minorEastAsia"/>
          <w:lang w:val="en-GB"/>
        </w:rPr>
        <w:t xml:space="preserve"> is the </w:t>
      </w:r>
      <w:r w:rsidR="00AD386D" w:rsidRPr="008E28B0">
        <w:rPr>
          <w:lang w:val="en-GB"/>
        </w:rPr>
        <w:t xml:space="preserve">number of historical batches, and </w:t>
      </w:r>
      <m:oMath>
        <m:r>
          <w:rPr>
            <w:rFonts w:ascii="Cambria Math" w:hAnsi="Cambria Math"/>
            <w:lang w:val="en-GB"/>
          </w:rPr>
          <m:t>n</m:t>
        </m:r>
      </m:oMath>
      <w:r w:rsidR="00AD386D" w:rsidRPr="008E28B0">
        <w:rPr>
          <w:lang w:val="en-GB"/>
        </w:rPr>
        <w:t xml:space="preserve"> is the total number of samples</w:t>
      </w:r>
      <w:r w:rsidR="00A72EFD" w:rsidRPr="008E28B0">
        <w:rPr>
          <w:lang w:val="en-GB"/>
        </w:rPr>
        <w:t xml:space="preserve">, i.e. </w:t>
      </w:r>
      <m:oMath>
        <m:r>
          <w:rPr>
            <w:rFonts w:ascii="Cambria Math" w:hAnsi="Cambria Math"/>
            <w:lang w:val="en-GB"/>
          </w:rPr>
          <m:t>n=</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b</m:t>
                </m:r>
              </m:sub>
            </m:sSub>
          </m:sup>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nary>
      </m:oMath>
      <w:r w:rsidR="00AD386D" w:rsidRPr="008E28B0">
        <w:rPr>
          <w:lang w:val="en-GB"/>
        </w:rPr>
        <w:t>.</w:t>
      </w:r>
    </w:p>
    <w:p w:rsidR="00AF74F2" w:rsidRPr="008E28B0" w:rsidRDefault="00AF74F2" w:rsidP="000D5624">
      <w:pPr>
        <w:rPr>
          <w:lang w:val="en-GB"/>
        </w:rPr>
      </w:pPr>
      <w:r w:rsidRPr="008E28B0">
        <w:rPr>
          <w:lang w:val="en-GB"/>
        </w:rPr>
        <w:lastRenderedPageBreak/>
        <w:t xml:space="preserve">The TI covers </w:t>
      </w:r>
      <m:oMath>
        <m:r>
          <w:rPr>
            <w:rFonts w:ascii="Cambria Math" w:eastAsia="Calibri" w:hAnsi="Cambria Math"/>
            <w:lang w:val="en-GB"/>
          </w:rPr>
          <m:t>p</m:t>
        </m:r>
        <m:d>
          <m:dPr>
            <m:ctrlPr>
              <w:rPr>
                <w:rFonts w:ascii="Cambria Math" w:eastAsia="Calibri" w:hAnsi="Cambria Math"/>
                <w:i/>
                <w:lang w:val="en-GB"/>
              </w:rPr>
            </m:ctrlPr>
          </m:dPr>
          <m:e>
            <m:r>
              <w:rPr>
                <w:rFonts w:ascii="Cambria Math" w:eastAsia="Calibri" w:hAnsi="Cambria Math"/>
                <w:lang w:val="en-GB"/>
              </w:rPr>
              <m:t>100%</m:t>
            </m:r>
          </m:e>
        </m:d>
      </m:oMath>
      <w:r w:rsidRPr="008E28B0">
        <w:rPr>
          <w:lang w:val="en-GB"/>
        </w:rPr>
        <w:t xml:space="preserve"> of the population with a probability of </w:t>
      </w:r>
      <m:oMath>
        <m:r>
          <w:rPr>
            <w:rFonts w:ascii="Cambria Math" w:eastAsia="Calibri" w:hAnsi="Cambria Math"/>
            <w:lang w:val="en-GB"/>
          </w:rPr>
          <m:t>γ</m:t>
        </m:r>
        <m:d>
          <m:dPr>
            <m:ctrlPr>
              <w:rPr>
                <w:rFonts w:ascii="Cambria Math" w:eastAsia="Calibri" w:hAnsi="Cambria Math"/>
                <w:i/>
                <w:lang w:val="en-GB"/>
              </w:rPr>
            </m:ctrlPr>
          </m:dPr>
          <m:e>
            <m:r>
              <w:rPr>
                <w:rFonts w:ascii="Cambria Math" w:eastAsia="Calibri" w:hAnsi="Cambria Math"/>
                <w:lang w:val="en-GB"/>
              </w:rPr>
              <m:t>100%</m:t>
            </m:r>
          </m:e>
        </m:d>
      </m:oMath>
      <w:r w:rsidRPr="008E28B0">
        <w:rPr>
          <w:lang w:val="en-GB"/>
        </w:rPr>
        <w:t xml:space="preserve">. The effective sample size concept takes into account that the within-batch data are more correlated than the between-batch data which diminishes the amount of independent information. For this reason the following is always true: </w:t>
      </w:r>
      <m:oMath>
        <m:sSup>
          <m:sSupPr>
            <m:ctrlPr>
              <w:rPr>
                <w:rFonts w:ascii="Cambria Math" w:eastAsia="Century Gothic" w:hAnsi="Cambria Math" w:cs="Cordia New"/>
                <w:i/>
                <w:lang w:val="en-GB"/>
              </w:rPr>
            </m:ctrlPr>
          </m:sSupPr>
          <m:e>
            <m:r>
              <w:rPr>
                <w:rFonts w:ascii="Cambria Math" w:eastAsia="Century Gothic" w:hAnsi="Cambria Math" w:cs="Cordia New"/>
                <w:lang w:val="en-GB"/>
              </w:rPr>
              <m:t>n</m:t>
            </m:r>
          </m:e>
          <m:sup>
            <m:r>
              <w:rPr>
                <w:rFonts w:ascii="Cambria Math" w:eastAsia="Century Gothic" w:hAnsi="Cambria Math" w:cs="Cordia New"/>
                <w:lang w:val="en-GB"/>
              </w:rPr>
              <m:t>*</m:t>
            </m:r>
          </m:sup>
        </m:sSup>
        <m:r>
          <w:rPr>
            <w:rFonts w:ascii="Cambria Math" w:eastAsia="Century Gothic" w:hAnsi="Cambria Math" w:cs="Cordia New"/>
            <w:lang w:val="en-GB"/>
          </w:rPr>
          <m:t>≤n</m:t>
        </m:r>
      </m:oMath>
      <w:r w:rsidRPr="008E28B0">
        <w:rPr>
          <w:lang w:val="en-GB"/>
        </w:rPr>
        <w:t xml:space="preserve">. The ideal case </w:t>
      </w:r>
      <m:oMath>
        <m:sSup>
          <m:sSupPr>
            <m:ctrlPr>
              <w:rPr>
                <w:rFonts w:ascii="Cambria Math" w:eastAsia="Century Gothic" w:hAnsi="Cambria Math" w:cs="Cordia New"/>
                <w:i/>
                <w:lang w:val="en-GB"/>
              </w:rPr>
            </m:ctrlPr>
          </m:sSupPr>
          <m:e>
            <m:r>
              <w:rPr>
                <w:rFonts w:ascii="Cambria Math" w:eastAsia="Century Gothic" w:hAnsi="Cambria Math" w:cs="Cordia New"/>
                <w:lang w:val="en-GB"/>
              </w:rPr>
              <m:t>n</m:t>
            </m:r>
          </m:e>
          <m:sup>
            <m:r>
              <w:rPr>
                <w:rFonts w:ascii="Cambria Math" w:eastAsia="Century Gothic" w:hAnsi="Cambria Math" w:cs="Cordia New"/>
                <w:lang w:val="en-GB"/>
              </w:rPr>
              <m:t>*</m:t>
            </m:r>
          </m:sup>
        </m:sSup>
        <m:r>
          <w:rPr>
            <w:rFonts w:ascii="Cambria Math" w:eastAsia="Century Gothic" w:hAnsi="Cambria Math" w:cs="Cordia New"/>
            <w:lang w:val="en-GB"/>
          </w:rPr>
          <m:t>=n</m:t>
        </m:r>
      </m:oMath>
      <w:r w:rsidRPr="008E28B0">
        <w:rPr>
          <w:lang w:val="en-GB"/>
        </w:rPr>
        <w:t xml:space="preserve"> is realized if the within-batch data are totally uncorrelated.</w:t>
      </w:r>
    </w:p>
    <w:p w:rsidR="00AF74F2" w:rsidRPr="008E28B0" w:rsidRDefault="00AF74F2">
      <w:pPr>
        <w:rPr>
          <w:lang w:val="en-GB"/>
        </w:rPr>
      </w:pPr>
    </w:p>
    <w:p w:rsidR="004A3AB9" w:rsidRPr="008E28B0" w:rsidRDefault="002E62AA" w:rsidP="002E62AA">
      <w:pPr>
        <w:pStyle w:val="Heading2"/>
        <w:rPr>
          <w:lang w:val="en-GB"/>
        </w:rPr>
      </w:pPr>
      <w:r w:rsidRPr="008E28B0">
        <w:rPr>
          <w:lang w:val="en-GB"/>
        </w:rPr>
        <w:t xml:space="preserve">Implementation of </w:t>
      </w:r>
      <w:r w:rsidR="00CC2BB2" w:rsidRPr="008E28B0">
        <w:rPr>
          <w:lang w:val="en-GB"/>
        </w:rPr>
        <w:t>RCC / RCR in JMP</w:t>
      </w:r>
    </w:p>
    <w:p w:rsidR="00CC2BB2" w:rsidRPr="008E28B0" w:rsidRDefault="00AF74F2" w:rsidP="00AF74F2">
      <w:pPr>
        <w:rPr>
          <w:lang w:val="en-GB"/>
        </w:rPr>
      </w:pPr>
      <w:r w:rsidRPr="008E28B0">
        <w:rPr>
          <w:lang w:val="en-GB"/>
        </w:rPr>
        <w:t>The</w:t>
      </w:r>
      <w:r w:rsidR="00CC2BB2" w:rsidRPr="008E28B0">
        <w:rPr>
          <w:lang w:val="en-GB"/>
        </w:rPr>
        <w:t xml:space="preserve"> JSL script implementing the RCC / RCR procedure is structured into </w:t>
      </w:r>
      <w:r w:rsidR="00662C88" w:rsidRPr="008E28B0">
        <w:rPr>
          <w:lang w:val="en-GB"/>
        </w:rPr>
        <w:t>several</w:t>
      </w:r>
      <w:r w:rsidR="00CC2BB2" w:rsidRPr="008E28B0">
        <w:rPr>
          <w:lang w:val="en-GB"/>
        </w:rPr>
        <w:t xml:space="preserve"> parts</w:t>
      </w:r>
      <w:r w:rsidR="00662C88" w:rsidRPr="008E28B0">
        <w:rPr>
          <w:lang w:val="en-GB"/>
        </w:rPr>
        <w:t>.</w:t>
      </w:r>
    </w:p>
    <w:p w:rsidR="00662C88" w:rsidRPr="008E28B0" w:rsidRDefault="00662C88" w:rsidP="00CC2BB2">
      <w:pPr>
        <w:pStyle w:val="ListParagraph"/>
        <w:numPr>
          <w:ilvl w:val="0"/>
          <w:numId w:val="3"/>
        </w:numPr>
        <w:ind w:left="426" w:hanging="426"/>
        <w:rPr>
          <w:lang w:val="en-GB"/>
        </w:rPr>
      </w:pPr>
      <w:r w:rsidRPr="008E28B0">
        <w:rPr>
          <w:lang w:val="en-GB"/>
        </w:rPr>
        <w:t xml:space="preserve">First of all the reference and test batch names and the </w:t>
      </w:r>
      <w:r w:rsidR="003E3723">
        <w:rPr>
          <w:lang w:val="en-GB"/>
        </w:rPr>
        <w:t>various variable names</w:t>
      </w:r>
      <w:r w:rsidRPr="008E28B0">
        <w:rPr>
          <w:lang w:val="en-GB"/>
        </w:rPr>
        <w:t xml:space="preserve"> </w:t>
      </w:r>
      <w:r w:rsidR="003E3723">
        <w:rPr>
          <w:lang w:val="en-GB"/>
        </w:rPr>
        <w:t>for the response, the time, the batches and the storage condition have to be defined</w:t>
      </w:r>
      <w:r w:rsidRPr="008E28B0">
        <w:rPr>
          <w:lang w:val="en-GB"/>
        </w:rPr>
        <w:t>.</w:t>
      </w:r>
    </w:p>
    <w:p w:rsidR="00AF74F2" w:rsidRPr="008E28B0" w:rsidRDefault="00662C88" w:rsidP="00AD386D">
      <w:pPr>
        <w:pStyle w:val="ListParagraph"/>
        <w:numPr>
          <w:ilvl w:val="0"/>
          <w:numId w:val="3"/>
        </w:numPr>
        <w:ind w:left="426" w:hanging="426"/>
        <w:rPr>
          <w:lang w:val="en-GB"/>
        </w:rPr>
      </w:pPr>
      <w:r w:rsidRPr="008E28B0">
        <w:rPr>
          <w:lang w:val="en-GB"/>
        </w:rPr>
        <w:t xml:space="preserve">The RCR model is constructed </w:t>
      </w:r>
      <w:r w:rsidR="001C59AF">
        <w:rPr>
          <w:lang w:val="en-GB"/>
        </w:rPr>
        <w:t>(simplified</w:t>
      </w:r>
      <w:r w:rsidR="00AD386D" w:rsidRPr="008E28B0">
        <w:rPr>
          <w:lang w:val="en-GB"/>
        </w:rPr>
        <w:t xml:space="preserve"> </w:t>
      </w:r>
      <w:r w:rsidR="0086420F" w:rsidRPr="008E28B0">
        <w:rPr>
          <w:lang w:val="en-GB"/>
        </w:rPr>
        <w:t>Carter and Yang [</w:t>
      </w:r>
      <w:r w:rsidR="0086420F" w:rsidRPr="008E28B0">
        <w:rPr>
          <w:lang w:val="en-GB"/>
        </w:rPr>
        <w:fldChar w:fldCharType="begin"/>
      </w:r>
      <w:r w:rsidR="0086420F" w:rsidRPr="008E28B0">
        <w:rPr>
          <w:lang w:val="en-GB"/>
        </w:rPr>
        <w:instrText xml:space="preserve"> REF _Ref431293898 \w \h  \* MERGEFORMAT </w:instrText>
      </w:r>
      <w:r w:rsidR="0086420F" w:rsidRPr="008E28B0">
        <w:rPr>
          <w:lang w:val="en-GB"/>
        </w:rPr>
      </w:r>
      <w:r w:rsidR="0086420F" w:rsidRPr="008E28B0">
        <w:rPr>
          <w:lang w:val="en-GB"/>
        </w:rPr>
        <w:fldChar w:fldCharType="separate"/>
      </w:r>
      <w:r w:rsidR="00973902">
        <w:rPr>
          <w:lang w:val="en-GB"/>
        </w:rPr>
        <w:t>1</w:t>
      </w:r>
      <w:r w:rsidR="0086420F" w:rsidRPr="008E28B0">
        <w:rPr>
          <w:lang w:val="en-GB"/>
        </w:rPr>
        <w:fldChar w:fldCharType="end"/>
      </w:r>
      <w:r w:rsidR="0086420F" w:rsidRPr="008E28B0">
        <w:rPr>
          <w:lang w:val="en-GB"/>
        </w:rPr>
        <w:t>]</w:t>
      </w:r>
      <w:r w:rsidR="001C59AF">
        <w:rPr>
          <w:lang w:val="en-GB"/>
        </w:rPr>
        <w:t>)</w:t>
      </w:r>
      <w:r w:rsidR="0086420F" w:rsidRPr="008E28B0">
        <w:rPr>
          <w:lang w:val="en-GB"/>
        </w:rPr>
        <w:t xml:space="preserve"> </w:t>
      </w:r>
      <w:r w:rsidR="00AD386D" w:rsidRPr="008E28B0">
        <w:rPr>
          <w:lang w:val="en-GB"/>
        </w:rPr>
        <w:t>as outlined above.</w:t>
      </w:r>
    </w:p>
    <w:p w:rsidR="00AF74F2" w:rsidRPr="008E28B0" w:rsidRDefault="00AD386D" w:rsidP="0086420F">
      <w:pPr>
        <w:pStyle w:val="ListParagraph"/>
        <w:numPr>
          <w:ilvl w:val="0"/>
          <w:numId w:val="3"/>
        </w:numPr>
        <w:ind w:left="426" w:hanging="426"/>
        <w:rPr>
          <w:lang w:val="en-GB"/>
        </w:rPr>
      </w:pPr>
      <w:bookmarkStart w:id="2" w:name="_Ref473012931"/>
      <w:r w:rsidRPr="008E28B0">
        <w:rPr>
          <w:lang w:val="en-GB"/>
        </w:rPr>
        <w:t>The</w:t>
      </w:r>
      <w:r w:rsidR="00AF74F2" w:rsidRPr="008E28B0">
        <w:rPr>
          <w:lang w:val="en-GB"/>
        </w:rPr>
        <w:t xml:space="preserve"> </w:t>
      </w:r>
      <w:r w:rsidR="00D32180" w:rsidRPr="008E28B0">
        <w:rPr>
          <w:lang w:val="en-GB"/>
        </w:rPr>
        <w:t>TI</w:t>
      </w:r>
      <w:r w:rsidR="00AF74F2" w:rsidRPr="008E28B0">
        <w:rPr>
          <w:lang w:val="en-GB"/>
        </w:rPr>
        <w:t xml:space="preserve"> </w:t>
      </w:r>
      <w:r w:rsidR="00CC2BB2" w:rsidRPr="008E28B0">
        <w:rPr>
          <w:lang w:val="en-GB"/>
        </w:rPr>
        <w:t>for the RCR model</w:t>
      </w:r>
      <w:r w:rsidR="0086420F" w:rsidRPr="008E28B0">
        <w:rPr>
          <w:lang w:val="en-GB"/>
        </w:rPr>
        <w:t xml:space="preserve"> </w:t>
      </w:r>
      <w:r w:rsidRPr="008E28B0">
        <w:rPr>
          <w:lang w:val="en-GB"/>
        </w:rPr>
        <w:t xml:space="preserve">is constructed </w:t>
      </w:r>
      <w:r w:rsidR="0086420F" w:rsidRPr="008E28B0">
        <w:rPr>
          <w:lang w:val="en-GB"/>
        </w:rPr>
        <w:t xml:space="preserve">using the </w:t>
      </w:r>
      <w:r w:rsidRPr="008E28B0">
        <w:rPr>
          <w:lang w:val="en-GB"/>
        </w:rPr>
        <w:t>method proposed by</w:t>
      </w:r>
      <w:r w:rsidR="0086420F" w:rsidRPr="008E28B0">
        <w:rPr>
          <w:lang w:val="en-GB"/>
        </w:rPr>
        <w:t xml:space="preserve"> </w:t>
      </w:r>
      <w:proofErr w:type="spellStart"/>
      <w:r w:rsidR="0086420F" w:rsidRPr="008E28B0">
        <w:rPr>
          <w:lang w:val="en-GB"/>
        </w:rPr>
        <w:t>Scholz</w:t>
      </w:r>
      <w:proofErr w:type="spellEnd"/>
      <w:r w:rsidR="0086420F" w:rsidRPr="008E28B0">
        <w:rPr>
          <w:lang w:val="en-GB"/>
        </w:rPr>
        <w:t xml:space="preserve"> and </w:t>
      </w:r>
      <w:proofErr w:type="spellStart"/>
      <w:r w:rsidR="0086420F" w:rsidRPr="008E28B0">
        <w:rPr>
          <w:lang w:val="en-GB"/>
        </w:rPr>
        <w:t>Vangel</w:t>
      </w:r>
      <w:proofErr w:type="spellEnd"/>
      <w:r w:rsidR="0086420F" w:rsidRPr="008E28B0">
        <w:rPr>
          <w:lang w:val="en-GB"/>
        </w:rPr>
        <w:t xml:space="preserve"> [</w:t>
      </w:r>
      <w:r w:rsidR="0086420F" w:rsidRPr="008E28B0">
        <w:rPr>
          <w:lang w:val="en-GB"/>
        </w:rPr>
        <w:fldChar w:fldCharType="begin"/>
      </w:r>
      <w:r w:rsidR="0086420F" w:rsidRPr="008E28B0">
        <w:rPr>
          <w:lang w:val="en-GB"/>
        </w:rPr>
        <w:instrText xml:space="preserve"> REF _Ref430192911 \w \h  \* MERGEFORMAT </w:instrText>
      </w:r>
      <w:r w:rsidR="0086420F" w:rsidRPr="008E28B0">
        <w:rPr>
          <w:lang w:val="en-GB"/>
        </w:rPr>
      </w:r>
      <w:r w:rsidR="0086420F" w:rsidRPr="008E28B0">
        <w:rPr>
          <w:lang w:val="en-GB"/>
        </w:rPr>
        <w:fldChar w:fldCharType="separate"/>
      </w:r>
      <w:r w:rsidR="00973902">
        <w:rPr>
          <w:lang w:val="en-GB"/>
        </w:rPr>
        <w:t>5</w:t>
      </w:r>
      <w:r w:rsidR="0086420F" w:rsidRPr="008E28B0">
        <w:rPr>
          <w:lang w:val="en-GB"/>
        </w:rPr>
        <w:fldChar w:fldCharType="end"/>
      </w:r>
      <w:r w:rsidR="0086420F" w:rsidRPr="008E28B0">
        <w:rPr>
          <w:lang w:val="en-GB"/>
        </w:rPr>
        <w:t>]</w:t>
      </w:r>
      <w:r w:rsidR="00AF74F2" w:rsidRPr="008E28B0">
        <w:rPr>
          <w:lang w:val="en-GB"/>
        </w:rPr>
        <w:t>.</w:t>
      </w:r>
      <w:bookmarkEnd w:id="2"/>
    </w:p>
    <w:p w:rsidR="00541A2D" w:rsidRDefault="00AD386D" w:rsidP="001C3AFB">
      <w:pPr>
        <w:pStyle w:val="ListParagraph"/>
        <w:numPr>
          <w:ilvl w:val="0"/>
          <w:numId w:val="3"/>
        </w:numPr>
        <w:ind w:left="426" w:hanging="426"/>
        <w:rPr>
          <w:lang w:val="en-GB"/>
        </w:rPr>
      </w:pPr>
      <w:r w:rsidRPr="008E28B0">
        <w:rPr>
          <w:lang w:val="en-GB"/>
        </w:rPr>
        <w:t>A report</w:t>
      </w:r>
      <w:r w:rsidR="00541A2D" w:rsidRPr="008E28B0">
        <w:rPr>
          <w:lang w:val="en-GB"/>
        </w:rPr>
        <w:t xml:space="preserve"> window</w:t>
      </w:r>
      <w:r w:rsidRPr="008E28B0">
        <w:rPr>
          <w:lang w:val="en-GB"/>
        </w:rPr>
        <w:t xml:space="preserve"> is</w:t>
      </w:r>
      <w:r w:rsidR="001C3AFB" w:rsidRPr="008E28B0">
        <w:rPr>
          <w:lang w:val="en-GB"/>
        </w:rPr>
        <w:t xml:space="preserve"> generated summarizing the calculated parameters in tabular and graphical form.</w:t>
      </w:r>
    </w:p>
    <w:p w:rsidR="00B475AA" w:rsidRPr="00B475AA" w:rsidRDefault="00B475AA" w:rsidP="00B475AA">
      <w:pPr>
        <w:rPr>
          <w:lang w:val="en-GB"/>
        </w:rPr>
      </w:pPr>
    </w:p>
    <w:p w:rsidR="00AF74F2" w:rsidRPr="008E28B0" w:rsidRDefault="00AB2BEB" w:rsidP="00AB2BEB">
      <w:pPr>
        <w:pStyle w:val="Heading2"/>
        <w:rPr>
          <w:lang w:val="en-GB"/>
        </w:rPr>
      </w:pPr>
      <w:r w:rsidRPr="008E28B0">
        <w:rPr>
          <w:lang w:val="en-GB"/>
        </w:rPr>
        <w:t>Example</w:t>
      </w:r>
    </w:p>
    <w:p w:rsidR="00EF34B4" w:rsidRPr="008E28B0" w:rsidRDefault="00973902">
      <w:pPr>
        <w:rPr>
          <w:lang w:val="en-GB"/>
        </w:rPr>
      </w:pPr>
      <w:r>
        <w:rPr>
          <w:lang w:val="en-GB"/>
        </w:rPr>
        <w:t xml:space="preserve">For the assessment of the script functionality various data sets were generated for nine historical batches and one current batch. </w:t>
      </w:r>
      <w:r w:rsidR="00EF34B4" w:rsidRPr="008E28B0">
        <w:rPr>
          <w:lang w:val="en-GB"/>
        </w:rPr>
        <w:t xml:space="preserve">The following code snippet executes step </w:t>
      </w:r>
      <w:r w:rsidR="00EF34B4" w:rsidRPr="008E28B0">
        <w:rPr>
          <w:i/>
          <w:lang w:val="en-GB"/>
        </w:rPr>
        <w:t>a</w:t>
      </w:r>
      <w:r w:rsidR="00D2779F" w:rsidRPr="008E28B0">
        <w:rPr>
          <w:lang w:val="en-GB"/>
        </w:rPr>
        <w:t xml:space="preserve">) </w:t>
      </w:r>
      <w:r w:rsidR="00EF34B4" w:rsidRPr="008E28B0">
        <w:rPr>
          <w:lang w:val="en-GB"/>
        </w:rPr>
        <w:t>of the RCR model fitt</w:t>
      </w:r>
      <w:r w:rsidR="00810E82" w:rsidRPr="008E28B0">
        <w:rPr>
          <w:lang w:val="en-GB"/>
        </w:rPr>
        <w:t>ing, i.e. the intercepts (</w:t>
      </w:r>
      <w:r w:rsidR="00810E82" w:rsidRPr="008E28B0">
        <w:rPr>
          <w:rFonts w:ascii="Consolas" w:hAnsi="Consolas" w:cs="Consolas"/>
          <w:lang w:val="en-GB"/>
        </w:rPr>
        <w:t>a</w:t>
      </w:r>
      <w:r w:rsidR="00D11DD5" w:rsidRPr="008E28B0">
        <w:rPr>
          <w:lang w:val="en-GB"/>
        </w:rPr>
        <w:t xml:space="preserve">, </w:t>
      </w:r>
      <m:oMath>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1</m:t>
            </m:r>
          </m:sub>
        </m:sSub>
      </m:oMath>
      <w:r w:rsidR="00D11DD5" w:rsidRPr="008E28B0">
        <w:rPr>
          <w:rFonts w:eastAsiaTheme="minorEastAsia"/>
          <w:lang w:val="en-GB"/>
        </w:rPr>
        <w:t>)</w:t>
      </w:r>
      <w:r w:rsidR="00810E82" w:rsidRPr="008E28B0">
        <w:rPr>
          <w:lang w:val="en-GB"/>
        </w:rPr>
        <w:t>, slopes (</w:t>
      </w:r>
      <w:r w:rsidR="00810E82" w:rsidRPr="008E28B0">
        <w:rPr>
          <w:rFonts w:ascii="Consolas" w:hAnsi="Consolas" w:cs="Consolas"/>
          <w:lang w:val="en-GB"/>
        </w:rPr>
        <w:t>b</w:t>
      </w:r>
      <w:r w:rsidR="00D11DD5" w:rsidRPr="008E28B0">
        <w:rPr>
          <w:lang w:val="en-GB"/>
        </w:rPr>
        <w:t xml:space="preserve">, </w:t>
      </w:r>
      <m:oMath>
        <m:sSub>
          <m:sSubPr>
            <m:ctrlPr>
              <w:rPr>
                <w:rFonts w:ascii="Cambria Math" w:hAnsi="Cambria Math"/>
                <w:i/>
                <w:lang w:val="en-GB"/>
              </w:rPr>
            </m:ctrlPr>
          </m:sSubPr>
          <m:e>
            <m:r>
              <m:rPr>
                <m:sty m:val="b"/>
              </m:rPr>
              <w:rPr>
                <w:rFonts w:ascii="Cambria Math" w:hAnsi="Cambria Math"/>
                <w:lang w:val="en-GB"/>
              </w:rPr>
              <m:t>β</m:t>
            </m:r>
          </m:e>
          <m:sub>
            <m:r>
              <w:rPr>
                <w:rFonts w:ascii="Cambria Math" w:hAnsi="Cambria Math"/>
                <w:lang w:val="en-GB"/>
              </w:rPr>
              <m:t>2</m:t>
            </m:r>
          </m:sub>
        </m:sSub>
      </m:oMath>
      <w:r w:rsidR="00D11DD5" w:rsidRPr="008E28B0">
        <w:rPr>
          <w:rFonts w:eastAsiaTheme="minorEastAsia"/>
          <w:lang w:val="en-GB"/>
        </w:rPr>
        <w:t>)</w:t>
      </w:r>
      <w:r w:rsidR="00810E82" w:rsidRPr="008E28B0">
        <w:rPr>
          <w:lang w:val="en-GB"/>
        </w:rPr>
        <w:t>, (root) mean squares errors (</w:t>
      </w:r>
      <w:r w:rsidR="000720B0" w:rsidRPr="008E28B0">
        <w:rPr>
          <w:lang w:val="en-GB"/>
        </w:rPr>
        <w:t>(</w:t>
      </w:r>
      <w:r w:rsidR="00810E82" w:rsidRPr="008E28B0">
        <w:rPr>
          <w:rFonts w:ascii="Consolas" w:hAnsi="Consolas" w:cs="Consolas"/>
          <w:lang w:val="en-GB"/>
        </w:rPr>
        <w:t>RMSE</w:t>
      </w:r>
      <w:r w:rsidR="000720B0" w:rsidRPr="008E28B0">
        <w:rPr>
          <w:i/>
          <w:lang w:val="en-GB"/>
        </w:rPr>
        <w:t>)</w:t>
      </w:r>
      <w:r w:rsidR="00810E82" w:rsidRPr="008E28B0">
        <w:rPr>
          <w:lang w:val="en-GB"/>
        </w:rPr>
        <w:t xml:space="preserve"> </w:t>
      </w:r>
      <w:r w:rsidR="00D11DD5" w:rsidRPr="008E28B0">
        <w:rPr>
          <w:rFonts w:ascii="Consolas" w:hAnsi="Consolas" w:cs="Consolas"/>
          <w:lang w:val="en-GB"/>
        </w:rPr>
        <w:t>MSE</w:t>
      </w:r>
      <w:r w:rsidR="000720B0" w:rsidRPr="008E28B0">
        <w:rPr>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i</m:t>
            </m:r>
          </m:sub>
        </m:sSub>
      </m:oMath>
      <w:r w:rsidR="00810E82" w:rsidRPr="008E28B0">
        <w:rPr>
          <w:lang w:val="en-GB"/>
        </w:rPr>
        <w:t>)</w:t>
      </w:r>
      <w:r w:rsidR="00D11DD5" w:rsidRPr="008E28B0">
        <w:rPr>
          <w:lang w:val="en-GB"/>
        </w:rPr>
        <w:t>,</w:t>
      </w:r>
      <w:r w:rsidR="00810E82" w:rsidRPr="008E28B0">
        <w:rPr>
          <w:lang w:val="en-GB"/>
        </w:rPr>
        <w:t xml:space="preserve"> degrees of freedom (</w:t>
      </w:r>
      <w:proofErr w:type="spellStart"/>
      <w:r w:rsidR="00810E82" w:rsidRPr="008E28B0">
        <w:rPr>
          <w:rFonts w:ascii="Consolas" w:hAnsi="Consolas" w:cs="Consolas"/>
          <w:lang w:val="en-GB"/>
        </w:rPr>
        <w:t>df</w:t>
      </w:r>
      <w:proofErr w:type="spellEnd"/>
      <w:r w:rsidR="000720B0" w:rsidRPr="008E28B0">
        <w:rPr>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df</m:t>
            </m:r>
          </m:e>
          <m:sub>
            <m:r>
              <w:rPr>
                <w:rFonts w:ascii="Cambria Math" w:eastAsiaTheme="minorEastAsia" w:hAnsi="Cambria Math"/>
                <w:lang w:val="en-GB"/>
              </w:rPr>
              <m:t>i</m:t>
            </m:r>
          </m:sub>
        </m:sSub>
      </m:oMath>
      <w:r w:rsidR="000720B0" w:rsidRPr="008E28B0">
        <w:rPr>
          <w:lang w:val="en-GB"/>
        </w:rPr>
        <w:t>)</w:t>
      </w:r>
      <w:r w:rsidR="00D11DD5" w:rsidRPr="008E28B0">
        <w:rPr>
          <w:lang w:val="en-GB"/>
        </w:rPr>
        <w:t>, and number of observations (</w:t>
      </w:r>
      <w:r w:rsidR="00D11DD5" w:rsidRPr="008E28B0">
        <w:rPr>
          <w:rFonts w:ascii="Consolas" w:hAnsi="Consolas" w:cs="Consolas"/>
          <w:lang w:val="en-GB"/>
        </w:rPr>
        <w:t>n</w:t>
      </w:r>
      <w:r w:rsidR="000720B0" w:rsidRPr="008E28B0">
        <w:rPr>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i</m:t>
            </m:r>
          </m:sub>
        </m:sSub>
      </m:oMath>
      <w:r w:rsidR="000720B0" w:rsidRPr="008E28B0">
        <w:rPr>
          <w:lang w:val="en-GB"/>
        </w:rPr>
        <w:t>)</w:t>
      </w:r>
      <w:r w:rsidR="00810E82" w:rsidRPr="008E28B0">
        <w:rPr>
          <w:lang w:val="en-GB"/>
        </w:rPr>
        <w:t xml:space="preserve"> of </w:t>
      </w:r>
      <w:r w:rsidR="00D11DD5" w:rsidRPr="008E28B0">
        <w:rPr>
          <w:lang w:val="en-GB"/>
        </w:rPr>
        <w:t xml:space="preserve">the </w:t>
      </w:r>
      <m:oMath>
        <m:r>
          <w:rPr>
            <w:rFonts w:ascii="Cambria Math" w:hAnsi="Cambria Math"/>
            <w:lang w:val="en-GB"/>
          </w:rPr>
          <m:t>i</m:t>
        </m:r>
      </m:oMath>
      <w:r w:rsidR="00810E82" w:rsidRPr="008E28B0">
        <w:rPr>
          <w:lang w:val="en-GB"/>
        </w:rPr>
        <w:t xml:space="preserve"> </w:t>
      </w:r>
      <w:r w:rsidR="00D11DD5" w:rsidRPr="008E28B0">
        <w:rPr>
          <w:lang w:val="en-GB"/>
        </w:rPr>
        <w:t>historical batch</w:t>
      </w:r>
      <w:r w:rsidR="003E3723">
        <w:rPr>
          <w:lang w:val="en-GB"/>
        </w:rPr>
        <w:t>es</w:t>
      </w:r>
      <w:r w:rsidR="00810E82" w:rsidRPr="008E28B0">
        <w:rPr>
          <w:lang w:val="en-GB"/>
        </w:rPr>
        <w:t xml:space="preserve"> are collected and stored into vector</w:t>
      </w:r>
      <w:r w:rsidR="00D11DD5" w:rsidRPr="008E28B0">
        <w:rPr>
          <w:lang w:val="en-GB"/>
        </w:rPr>
        <w:t xml:space="preserve">s of length </w:t>
      </w:r>
      <m:oMath>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b</m:t>
            </m:r>
          </m:sub>
        </m:sSub>
      </m:oMath>
      <w:r w:rsidR="00810E82" w:rsidRPr="008E28B0">
        <w:rPr>
          <w:lang w:val="en-GB"/>
        </w:rPr>
        <w:t>.</w:t>
      </w:r>
    </w:p>
    <w:p w:rsidR="00EF34B4" w:rsidRPr="008E28B0" w:rsidRDefault="00EF34B4">
      <w:pPr>
        <w:rPr>
          <w:lang w:val="en-GB"/>
        </w:rPr>
      </w:pP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color w:val="0000DD"/>
          <w:sz w:val="20"/>
          <w:szCs w:val="20"/>
          <w:lang w:val="en-GB"/>
        </w:rPr>
        <w:t>For</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i</w:t>
      </w:r>
      <w:proofErr w:type="spellEnd"/>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i</w:t>
      </w:r>
      <w:proofErr w:type="spellEnd"/>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&lt;=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n.refBatches</w:t>
      </w:r>
      <w:proofErr w:type="spellEnd"/>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i</w:t>
      </w:r>
      <w:proofErr w:type="spellEnd"/>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roofErr w:type="spellStart"/>
      <w:r w:rsidRPr="008E28B0">
        <w:rPr>
          <w:rFonts w:ascii="Consolas" w:hAnsi="Consolas" w:cs="Consolas"/>
          <w:sz w:val="20"/>
          <w:szCs w:val="20"/>
          <w:lang w:val="en-GB"/>
        </w:rPr>
        <w:t>fm</w:t>
      </w:r>
      <w:proofErr w:type="spellEnd"/>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Fit Model</w:t>
      </w:r>
      <w:r w:rsidRPr="008E28B0">
        <w:rPr>
          <w:rFonts w:ascii="Consolas" w:hAnsi="Consolas" w:cs="Consolas"/>
          <w:b/>
          <w:bCs/>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r w:rsidRPr="008E28B0">
        <w:rPr>
          <w:rFonts w:ascii="Consolas" w:hAnsi="Consolas" w:cs="Consolas"/>
          <w:sz w:val="20"/>
          <w:szCs w:val="20"/>
          <w:lang w:val="en-GB"/>
        </w:rPr>
        <w:tab/>
        <w:t>Y</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proofErr w:type="spellStart"/>
      <w:r w:rsidRPr="008E28B0">
        <w:rPr>
          <w:rFonts w:ascii="Consolas" w:hAnsi="Consolas" w:cs="Consolas"/>
          <w:color w:val="0000DD"/>
          <w:sz w:val="20"/>
          <w:szCs w:val="20"/>
          <w:lang w:val="en-GB"/>
        </w:rPr>
        <w:t>Eval</w:t>
      </w:r>
      <w:proofErr w:type="spellEnd"/>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responseVariable</w:t>
      </w:r>
      <w:proofErr w:type="spellEnd"/>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r w:rsidRPr="008E28B0">
        <w:rPr>
          <w:rFonts w:ascii="Consolas" w:hAnsi="Consolas" w:cs="Consolas"/>
          <w:sz w:val="20"/>
          <w:szCs w:val="20"/>
          <w:lang w:val="en-GB"/>
        </w:rPr>
        <w:tab/>
        <w:t>Effects</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Month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r w:rsidRPr="008E28B0">
        <w:rPr>
          <w:rFonts w:ascii="Consolas" w:hAnsi="Consolas" w:cs="Consolas"/>
          <w:sz w:val="20"/>
          <w:szCs w:val="20"/>
          <w:lang w:val="en-GB"/>
        </w:rPr>
        <w:tab/>
        <w:t>Personality</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800080"/>
          <w:sz w:val="20"/>
          <w:szCs w:val="20"/>
          <w:lang w:val="en-GB"/>
        </w:rPr>
        <w:t>"Standard Least Squares"</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r w:rsidRPr="008E28B0">
        <w:rPr>
          <w:rFonts w:ascii="Consolas" w:hAnsi="Consolas" w:cs="Consolas"/>
          <w:sz w:val="20"/>
          <w:szCs w:val="20"/>
          <w:lang w:val="en-GB"/>
        </w:rPr>
        <w:tab/>
        <w:t>Emphasis</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800080"/>
          <w:sz w:val="20"/>
          <w:szCs w:val="20"/>
          <w:lang w:val="en-GB"/>
        </w:rPr>
        <w:t>"Minimal Report"</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r w:rsidRPr="008E28B0">
        <w:rPr>
          <w:rFonts w:ascii="Consolas" w:hAnsi="Consolas" w:cs="Consolas"/>
          <w:sz w:val="20"/>
          <w:szCs w:val="20"/>
          <w:lang w:val="en-GB"/>
        </w:rPr>
        <w:tab/>
        <w:t>Where</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Batch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refBatches</w:t>
      </w:r>
      <w:proofErr w:type="spellEnd"/>
      <w:r w:rsidRPr="008E28B0">
        <w:rPr>
          <w:rFonts w:ascii="Consolas" w:hAnsi="Consolas" w:cs="Consolas"/>
          <w:b/>
          <w:bCs/>
          <w:sz w:val="20"/>
          <w:szCs w:val="20"/>
          <w:lang w:val="en-GB"/>
        </w:rPr>
        <w:t>[</w:t>
      </w:r>
      <w:proofErr w:type="spellStart"/>
      <w:r w:rsidRPr="008E28B0">
        <w:rPr>
          <w:rFonts w:ascii="Consolas" w:hAnsi="Consolas" w:cs="Consolas"/>
          <w:sz w:val="20"/>
          <w:szCs w:val="20"/>
          <w:lang w:val="en-GB"/>
        </w:rPr>
        <w:t>i</w:t>
      </w:r>
      <w:proofErr w:type="spellEnd"/>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r w:rsidRPr="008E28B0">
        <w:rPr>
          <w:rFonts w:ascii="Consolas" w:hAnsi="Consolas" w:cs="Consolas"/>
          <w:sz w:val="20"/>
          <w:szCs w:val="20"/>
          <w:lang w:val="en-GB"/>
        </w:rPr>
        <w:tab/>
        <w:t>Invisible</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t xml:space="preserve">fit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fm</w:t>
      </w:r>
      <w:proofErr w:type="spellEnd"/>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sz w:val="20"/>
          <w:szCs w:val="20"/>
          <w:lang w:val="en-GB"/>
        </w:rPr>
        <w:t xml:space="preserve"> </w:t>
      </w:r>
      <w:r w:rsidRPr="008E28B0">
        <w:rPr>
          <w:rFonts w:ascii="Consolas" w:hAnsi="Consolas" w:cs="Consolas"/>
          <w:b/>
          <w:bCs/>
          <w:color w:val="000080"/>
          <w:sz w:val="20"/>
          <w:szCs w:val="20"/>
          <w:lang w:val="en-GB"/>
        </w:rPr>
        <w:t>Run</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roofErr w:type="spellStart"/>
      <w:r w:rsidRPr="008E28B0">
        <w:rPr>
          <w:rFonts w:ascii="Consolas" w:hAnsi="Consolas" w:cs="Consolas"/>
          <w:sz w:val="20"/>
          <w:szCs w:val="20"/>
          <w:lang w:val="en-GB"/>
        </w:rPr>
        <w:t>fitr</w:t>
      </w:r>
      <w:proofErr w:type="spellEnd"/>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fit </w:t>
      </w:r>
      <w:r w:rsidRPr="008E28B0">
        <w:rPr>
          <w:rFonts w:ascii="Consolas" w:hAnsi="Consolas" w:cs="Consolas"/>
          <w:color w:val="000080"/>
          <w:sz w:val="20"/>
          <w:szCs w:val="20"/>
          <w:lang w:val="en-GB"/>
        </w:rPr>
        <w:t>&lt;&lt;</w:t>
      </w:r>
      <w:r w:rsidRPr="008E28B0">
        <w:rPr>
          <w:rFonts w:ascii="Consolas" w:hAnsi="Consolas" w:cs="Consolas"/>
          <w:sz w:val="20"/>
          <w:szCs w:val="20"/>
          <w:lang w:val="en-GB"/>
        </w:rPr>
        <w:t xml:space="preserve"> </w:t>
      </w:r>
      <w:r w:rsidRPr="008E28B0">
        <w:rPr>
          <w:rFonts w:ascii="Consolas" w:hAnsi="Consolas" w:cs="Consolas"/>
          <w:b/>
          <w:bCs/>
          <w:color w:val="000080"/>
          <w:sz w:val="20"/>
          <w:szCs w:val="20"/>
          <w:lang w:val="en-GB"/>
        </w:rPr>
        <w:t>Report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roofErr w:type="spellStart"/>
      <w:r w:rsidRPr="008E28B0">
        <w:rPr>
          <w:rFonts w:ascii="Consolas" w:hAnsi="Consolas" w:cs="Consolas"/>
          <w:sz w:val="20"/>
          <w:szCs w:val="20"/>
          <w:lang w:val="en-GB"/>
        </w:rPr>
        <w:t>a.</w:t>
      </w:r>
      <w:r w:rsidR="00D11DD5" w:rsidRPr="008E28B0">
        <w:rPr>
          <w:rFonts w:ascii="Consolas" w:hAnsi="Consolas" w:cs="Consolas"/>
          <w:sz w:val="20"/>
          <w:szCs w:val="20"/>
          <w:lang w:val="en-GB"/>
        </w:rPr>
        <w:t>i</w:t>
      </w:r>
      <w:proofErr w:type="spellEnd"/>
      <w:r w:rsidRPr="008E28B0">
        <w:rPr>
          <w:rFonts w:ascii="Consolas" w:hAnsi="Consolas" w:cs="Consolas"/>
          <w:b/>
          <w:bCs/>
          <w:sz w:val="20"/>
          <w:szCs w:val="20"/>
          <w:lang w:val="en-GB"/>
        </w:rPr>
        <w:t>[</w:t>
      </w:r>
      <w:proofErr w:type="spellStart"/>
      <w:r w:rsidRPr="008E28B0">
        <w:rPr>
          <w:rFonts w:ascii="Consolas" w:hAnsi="Consolas" w:cs="Consolas"/>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fitr</w:t>
      </w:r>
      <w:proofErr w:type="spellEnd"/>
      <w:r w:rsidRPr="008E28B0">
        <w:rPr>
          <w:rFonts w:ascii="Consolas" w:hAnsi="Consolas" w:cs="Consolas"/>
          <w:b/>
          <w:bCs/>
          <w:sz w:val="20"/>
          <w:szCs w:val="20"/>
          <w:lang w:val="en-GB"/>
        </w:rPr>
        <w:t>[</w:t>
      </w:r>
      <w:r w:rsidRPr="008E28B0">
        <w:rPr>
          <w:rFonts w:ascii="Consolas" w:hAnsi="Consolas" w:cs="Consolas"/>
          <w:color w:val="800080"/>
          <w:sz w:val="20"/>
          <w:szCs w:val="20"/>
          <w:lang w:val="en-GB"/>
        </w:rPr>
        <w:t>"Parameter Estimates"</w:t>
      </w:r>
      <w:r w:rsidRPr="008E28B0">
        <w:rPr>
          <w:rFonts w:ascii="Consolas" w:hAnsi="Consolas" w:cs="Consolas"/>
          <w:b/>
          <w:bCs/>
          <w:sz w:val="20"/>
          <w:szCs w:val="20"/>
          <w:lang w:val="en-GB"/>
        </w:rPr>
        <w:t>][</w:t>
      </w:r>
      <w:r w:rsidRPr="008E28B0">
        <w:rPr>
          <w:rFonts w:ascii="Consolas" w:hAnsi="Consolas" w:cs="Consolas"/>
          <w:color w:val="0000DD"/>
          <w:sz w:val="20"/>
          <w:szCs w:val="20"/>
          <w:lang w:val="en-GB"/>
        </w:rPr>
        <w:t>Number Col Box</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sz w:val="20"/>
          <w:szCs w:val="20"/>
          <w:lang w:val="en-GB"/>
        </w:rPr>
        <w:t xml:space="preserve"> </w:t>
      </w:r>
      <w:r w:rsidRPr="008E28B0">
        <w:rPr>
          <w:rFonts w:ascii="Consolas" w:hAnsi="Consolas" w:cs="Consolas"/>
          <w:b/>
          <w:bCs/>
          <w:color w:val="000080"/>
          <w:sz w:val="20"/>
          <w:szCs w:val="20"/>
          <w:lang w:val="en-GB"/>
        </w:rPr>
        <w:t>Get</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roofErr w:type="spellStart"/>
      <w:r w:rsidRPr="008E28B0">
        <w:rPr>
          <w:rFonts w:ascii="Consolas" w:hAnsi="Consolas" w:cs="Consolas"/>
          <w:sz w:val="20"/>
          <w:szCs w:val="20"/>
          <w:lang w:val="en-GB"/>
        </w:rPr>
        <w:t>b.</w:t>
      </w:r>
      <w:r w:rsidR="00D11DD5" w:rsidRPr="008E28B0">
        <w:rPr>
          <w:rFonts w:ascii="Consolas" w:hAnsi="Consolas" w:cs="Consolas"/>
          <w:sz w:val="20"/>
          <w:szCs w:val="20"/>
          <w:lang w:val="en-GB"/>
        </w:rPr>
        <w:t>i</w:t>
      </w:r>
      <w:proofErr w:type="spellEnd"/>
      <w:r w:rsidRPr="008E28B0">
        <w:rPr>
          <w:rFonts w:ascii="Consolas" w:hAnsi="Consolas" w:cs="Consolas"/>
          <w:b/>
          <w:bCs/>
          <w:sz w:val="20"/>
          <w:szCs w:val="20"/>
          <w:lang w:val="en-GB"/>
        </w:rPr>
        <w:t>[</w:t>
      </w:r>
      <w:proofErr w:type="spellStart"/>
      <w:r w:rsidRPr="008E28B0">
        <w:rPr>
          <w:rFonts w:ascii="Consolas" w:hAnsi="Consolas" w:cs="Consolas"/>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fitr</w:t>
      </w:r>
      <w:proofErr w:type="spellEnd"/>
      <w:r w:rsidRPr="008E28B0">
        <w:rPr>
          <w:rFonts w:ascii="Consolas" w:hAnsi="Consolas" w:cs="Consolas"/>
          <w:b/>
          <w:bCs/>
          <w:sz w:val="20"/>
          <w:szCs w:val="20"/>
          <w:lang w:val="en-GB"/>
        </w:rPr>
        <w:t>[</w:t>
      </w:r>
      <w:r w:rsidRPr="008E28B0">
        <w:rPr>
          <w:rFonts w:ascii="Consolas" w:hAnsi="Consolas" w:cs="Consolas"/>
          <w:color w:val="800080"/>
          <w:sz w:val="20"/>
          <w:szCs w:val="20"/>
          <w:lang w:val="en-GB"/>
        </w:rPr>
        <w:t>"Parameter Estimates"</w:t>
      </w:r>
      <w:r w:rsidRPr="008E28B0">
        <w:rPr>
          <w:rFonts w:ascii="Consolas" w:hAnsi="Consolas" w:cs="Consolas"/>
          <w:b/>
          <w:bCs/>
          <w:sz w:val="20"/>
          <w:szCs w:val="20"/>
          <w:lang w:val="en-GB"/>
        </w:rPr>
        <w:t>][</w:t>
      </w:r>
      <w:r w:rsidRPr="008E28B0">
        <w:rPr>
          <w:rFonts w:ascii="Consolas" w:hAnsi="Consolas" w:cs="Consolas"/>
          <w:color w:val="0000DD"/>
          <w:sz w:val="20"/>
          <w:szCs w:val="20"/>
          <w:lang w:val="en-GB"/>
        </w:rPr>
        <w:t>Number Col Box</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sz w:val="20"/>
          <w:szCs w:val="20"/>
          <w:lang w:val="en-GB"/>
        </w:rPr>
        <w:t xml:space="preserve"> </w:t>
      </w:r>
      <w:r w:rsidRPr="008E28B0">
        <w:rPr>
          <w:rFonts w:ascii="Consolas" w:hAnsi="Consolas" w:cs="Consolas"/>
          <w:b/>
          <w:bCs/>
          <w:color w:val="000080"/>
          <w:sz w:val="20"/>
          <w:szCs w:val="20"/>
          <w:lang w:val="en-GB"/>
        </w:rPr>
        <w:t>Get</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2</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roofErr w:type="spellStart"/>
      <w:r w:rsidRPr="008E28B0">
        <w:rPr>
          <w:rFonts w:ascii="Consolas" w:hAnsi="Consolas" w:cs="Consolas"/>
          <w:sz w:val="20"/>
          <w:szCs w:val="20"/>
          <w:lang w:val="en-GB"/>
        </w:rPr>
        <w:t>RMSE.</w:t>
      </w:r>
      <w:r w:rsidR="00D11DD5" w:rsidRPr="008E28B0">
        <w:rPr>
          <w:rFonts w:ascii="Consolas" w:hAnsi="Consolas" w:cs="Consolas"/>
          <w:sz w:val="20"/>
          <w:szCs w:val="20"/>
          <w:lang w:val="en-GB"/>
        </w:rPr>
        <w:t>i</w:t>
      </w:r>
      <w:proofErr w:type="spellEnd"/>
      <w:r w:rsidRPr="008E28B0">
        <w:rPr>
          <w:rFonts w:ascii="Consolas" w:hAnsi="Consolas" w:cs="Consolas"/>
          <w:b/>
          <w:bCs/>
          <w:sz w:val="20"/>
          <w:szCs w:val="20"/>
          <w:lang w:val="en-GB"/>
        </w:rPr>
        <w:t>[</w:t>
      </w:r>
      <w:proofErr w:type="spellStart"/>
      <w:r w:rsidRPr="008E28B0">
        <w:rPr>
          <w:rFonts w:ascii="Consolas" w:hAnsi="Consolas" w:cs="Consolas"/>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fitr</w:t>
      </w:r>
      <w:proofErr w:type="spellEnd"/>
      <w:r w:rsidRPr="008E28B0">
        <w:rPr>
          <w:rFonts w:ascii="Consolas" w:hAnsi="Consolas" w:cs="Consolas"/>
          <w:b/>
          <w:bCs/>
          <w:sz w:val="20"/>
          <w:szCs w:val="20"/>
          <w:lang w:val="en-GB"/>
        </w:rPr>
        <w:t>[</w:t>
      </w:r>
      <w:r w:rsidRPr="008E28B0">
        <w:rPr>
          <w:rFonts w:ascii="Consolas" w:hAnsi="Consolas" w:cs="Consolas"/>
          <w:color w:val="800080"/>
          <w:sz w:val="20"/>
          <w:szCs w:val="20"/>
          <w:lang w:val="en-GB"/>
        </w:rPr>
        <w:t>"Summary of Fit"</w:t>
      </w:r>
      <w:r w:rsidRPr="008E28B0">
        <w:rPr>
          <w:rFonts w:ascii="Consolas" w:hAnsi="Consolas" w:cs="Consolas"/>
          <w:b/>
          <w:bCs/>
          <w:sz w:val="20"/>
          <w:szCs w:val="20"/>
          <w:lang w:val="en-GB"/>
        </w:rPr>
        <w:t>][</w:t>
      </w:r>
      <w:r w:rsidRPr="008E28B0">
        <w:rPr>
          <w:rFonts w:ascii="Consolas" w:hAnsi="Consolas" w:cs="Consolas"/>
          <w:color w:val="0000DD"/>
          <w:sz w:val="20"/>
          <w:szCs w:val="20"/>
          <w:lang w:val="en-GB"/>
        </w:rPr>
        <w:t>Number Col Box</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sz w:val="20"/>
          <w:szCs w:val="20"/>
          <w:lang w:val="en-GB"/>
        </w:rPr>
        <w:t xml:space="preserve"> </w:t>
      </w:r>
      <w:r w:rsidRPr="008E28B0">
        <w:rPr>
          <w:rFonts w:ascii="Consolas" w:hAnsi="Consolas" w:cs="Consolas"/>
          <w:b/>
          <w:bCs/>
          <w:color w:val="000080"/>
          <w:sz w:val="20"/>
          <w:szCs w:val="20"/>
          <w:lang w:val="en-GB"/>
        </w:rPr>
        <w:t>Get</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3</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roofErr w:type="spellStart"/>
      <w:r w:rsidRPr="008E28B0">
        <w:rPr>
          <w:rFonts w:ascii="Consolas" w:hAnsi="Consolas" w:cs="Consolas"/>
          <w:sz w:val="20"/>
          <w:szCs w:val="20"/>
          <w:lang w:val="en-GB"/>
        </w:rPr>
        <w:t>df.</w:t>
      </w:r>
      <w:r w:rsidR="00D11DD5" w:rsidRPr="008E28B0">
        <w:rPr>
          <w:rFonts w:ascii="Consolas" w:hAnsi="Consolas" w:cs="Consolas"/>
          <w:sz w:val="20"/>
          <w:szCs w:val="20"/>
          <w:lang w:val="en-GB"/>
        </w:rPr>
        <w:t>i</w:t>
      </w:r>
      <w:proofErr w:type="spellEnd"/>
      <w:r w:rsidRPr="008E28B0">
        <w:rPr>
          <w:rFonts w:ascii="Consolas" w:hAnsi="Consolas" w:cs="Consolas"/>
          <w:b/>
          <w:bCs/>
          <w:sz w:val="20"/>
          <w:szCs w:val="20"/>
          <w:lang w:val="en-GB"/>
        </w:rPr>
        <w:t>[</w:t>
      </w:r>
      <w:proofErr w:type="spellStart"/>
      <w:r w:rsidRPr="008E28B0">
        <w:rPr>
          <w:rFonts w:ascii="Consolas" w:hAnsi="Consolas" w:cs="Consolas"/>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fitr</w:t>
      </w:r>
      <w:proofErr w:type="spellEnd"/>
      <w:r w:rsidRPr="008E28B0">
        <w:rPr>
          <w:rFonts w:ascii="Consolas" w:hAnsi="Consolas" w:cs="Consolas"/>
          <w:b/>
          <w:bCs/>
          <w:sz w:val="20"/>
          <w:szCs w:val="20"/>
          <w:lang w:val="en-GB"/>
        </w:rPr>
        <w:t>[</w:t>
      </w:r>
      <w:r w:rsidRPr="008E28B0">
        <w:rPr>
          <w:rFonts w:ascii="Consolas" w:hAnsi="Consolas" w:cs="Consolas"/>
          <w:color w:val="800080"/>
          <w:sz w:val="20"/>
          <w:szCs w:val="20"/>
          <w:lang w:val="en-GB"/>
        </w:rPr>
        <w:t>"Analysis of Variance"</w:t>
      </w:r>
      <w:r w:rsidRPr="008E28B0">
        <w:rPr>
          <w:rFonts w:ascii="Consolas" w:hAnsi="Consolas" w:cs="Consolas"/>
          <w:b/>
          <w:bCs/>
          <w:sz w:val="20"/>
          <w:szCs w:val="20"/>
          <w:lang w:val="en-GB"/>
        </w:rPr>
        <w:t>][</w:t>
      </w:r>
      <w:r w:rsidRPr="008E28B0">
        <w:rPr>
          <w:rFonts w:ascii="Consolas" w:hAnsi="Consolas" w:cs="Consolas"/>
          <w:color w:val="0000DD"/>
          <w:sz w:val="20"/>
          <w:szCs w:val="20"/>
          <w:lang w:val="en-GB"/>
        </w:rPr>
        <w:t>Number Col Box</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sz w:val="20"/>
          <w:szCs w:val="20"/>
          <w:lang w:val="en-GB"/>
        </w:rPr>
        <w:t xml:space="preserve"> </w:t>
      </w:r>
      <w:r w:rsidRPr="008E28B0">
        <w:rPr>
          <w:rFonts w:ascii="Consolas" w:hAnsi="Consolas" w:cs="Consolas"/>
          <w:b/>
          <w:bCs/>
          <w:color w:val="000080"/>
          <w:sz w:val="20"/>
          <w:szCs w:val="20"/>
          <w:lang w:val="en-GB"/>
        </w:rPr>
        <w:t>Get</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2</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sz w:val="20"/>
          <w:szCs w:val="20"/>
          <w:lang w:val="en-GB"/>
        </w:rPr>
      </w:pPr>
      <w:r w:rsidRPr="008E28B0">
        <w:rPr>
          <w:rFonts w:ascii="Consolas" w:hAnsi="Consolas" w:cs="Consolas"/>
          <w:sz w:val="20"/>
          <w:szCs w:val="20"/>
          <w:lang w:val="en-GB"/>
        </w:rPr>
        <w:tab/>
      </w:r>
      <w:proofErr w:type="spellStart"/>
      <w:r w:rsidRPr="008E28B0">
        <w:rPr>
          <w:rFonts w:ascii="Consolas" w:hAnsi="Consolas" w:cs="Consolas"/>
          <w:sz w:val="20"/>
          <w:szCs w:val="20"/>
          <w:lang w:val="en-GB"/>
        </w:rPr>
        <w:t>n.</w:t>
      </w:r>
      <w:r w:rsidR="00D11DD5" w:rsidRPr="008E28B0">
        <w:rPr>
          <w:rFonts w:ascii="Consolas" w:hAnsi="Consolas" w:cs="Consolas"/>
          <w:sz w:val="20"/>
          <w:szCs w:val="20"/>
          <w:lang w:val="en-GB"/>
        </w:rPr>
        <w:t>i</w:t>
      </w:r>
      <w:proofErr w:type="spellEnd"/>
      <w:r w:rsidRPr="008E28B0">
        <w:rPr>
          <w:rFonts w:ascii="Consolas" w:hAnsi="Consolas" w:cs="Consolas"/>
          <w:b/>
          <w:bCs/>
          <w:sz w:val="20"/>
          <w:szCs w:val="20"/>
          <w:lang w:val="en-GB"/>
        </w:rPr>
        <w:t>[</w:t>
      </w:r>
      <w:proofErr w:type="spellStart"/>
      <w:r w:rsidRPr="008E28B0">
        <w:rPr>
          <w:rFonts w:ascii="Consolas" w:hAnsi="Consolas" w:cs="Consolas"/>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sz w:val="20"/>
          <w:szCs w:val="20"/>
          <w:lang w:val="en-GB"/>
        </w:rPr>
        <w:t xml:space="preserve"> </w:t>
      </w:r>
      <w:proofErr w:type="spellStart"/>
      <w:r w:rsidRPr="008E28B0">
        <w:rPr>
          <w:rFonts w:ascii="Consolas" w:hAnsi="Consolas" w:cs="Consolas"/>
          <w:sz w:val="20"/>
          <w:szCs w:val="20"/>
          <w:lang w:val="en-GB"/>
        </w:rPr>
        <w:t>fitr</w:t>
      </w:r>
      <w:proofErr w:type="spellEnd"/>
      <w:r w:rsidRPr="008E28B0">
        <w:rPr>
          <w:rFonts w:ascii="Consolas" w:hAnsi="Consolas" w:cs="Consolas"/>
          <w:b/>
          <w:bCs/>
          <w:sz w:val="20"/>
          <w:szCs w:val="20"/>
          <w:lang w:val="en-GB"/>
        </w:rPr>
        <w:t>[</w:t>
      </w:r>
      <w:r w:rsidRPr="008E28B0">
        <w:rPr>
          <w:rFonts w:ascii="Consolas" w:hAnsi="Consolas" w:cs="Consolas"/>
          <w:color w:val="800080"/>
          <w:sz w:val="20"/>
          <w:szCs w:val="20"/>
          <w:lang w:val="en-GB"/>
        </w:rPr>
        <w:t>"Summary of Fit"</w:t>
      </w:r>
      <w:r w:rsidRPr="008E28B0">
        <w:rPr>
          <w:rFonts w:ascii="Consolas" w:hAnsi="Consolas" w:cs="Consolas"/>
          <w:b/>
          <w:bCs/>
          <w:sz w:val="20"/>
          <w:szCs w:val="20"/>
          <w:lang w:val="en-GB"/>
        </w:rPr>
        <w:t>][</w:t>
      </w:r>
      <w:r w:rsidRPr="008E28B0">
        <w:rPr>
          <w:rFonts w:ascii="Consolas" w:hAnsi="Consolas" w:cs="Consolas"/>
          <w:color w:val="0000DD"/>
          <w:sz w:val="20"/>
          <w:szCs w:val="20"/>
          <w:lang w:val="en-GB"/>
        </w:rPr>
        <w:t>Number Col Box</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sz w:val="20"/>
          <w:szCs w:val="20"/>
          <w:lang w:val="en-GB"/>
        </w:rPr>
        <w:t xml:space="preserve"> </w:t>
      </w:r>
      <w:r w:rsidRPr="008E28B0">
        <w:rPr>
          <w:rFonts w:ascii="Consolas" w:hAnsi="Consolas" w:cs="Consolas"/>
          <w:b/>
          <w:bCs/>
          <w:color w:val="000080"/>
          <w:sz w:val="20"/>
          <w:szCs w:val="20"/>
          <w:lang w:val="en-GB"/>
        </w:rPr>
        <w:t>Get</w:t>
      </w:r>
      <w:r w:rsidRPr="008E28B0">
        <w:rPr>
          <w:rFonts w:ascii="Consolas" w:hAnsi="Consolas" w:cs="Consolas"/>
          <w:b/>
          <w:bCs/>
          <w:sz w:val="20"/>
          <w:szCs w:val="20"/>
          <w:lang w:val="en-GB"/>
        </w:rPr>
        <w:t>(</w:t>
      </w:r>
      <w:r w:rsidRPr="008E28B0">
        <w:rPr>
          <w:rFonts w:ascii="Consolas" w:hAnsi="Consolas" w:cs="Consolas"/>
          <w:sz w:val="20"/>
          <w:szCs w:val="20"/>
          <w:lang w:val="en-GB"/>
        </w:rPr>
        <w:t xml:space="preserve"> </w:t>
      </w:r>
      <w:r w:rsidRPr="008E28B0">
        <w:rPr>
          <w:rFonts w:ascii="Consolas" w:hAnsi="Consolas" w:cs="Consolas"/>
          <w:b/>
          <w:bCs/>
          <w:color w:val="008080"/>
          <w:sz w:val="20"/>
          <w:szCs w:val="20"/>
          <w:lang w:val="en-GB"/>
        </w:rPr>
        <w:t>5</w:t>
      </w:r>
      <w:r w:rsidRPr="008E28B0">
        <w:rPr>
          <w:rFonts w:ascii="Consolas" w:hAnsi="Consolas" w:cs="Consolas"/>
          <w:sz w:val="20"/>
          <w:szCs w:val="20"/>
          <w:lang w:val="en-GB"/>
        </w:rPr>
        <w:t xml:space="preserve"> </w:t>
      </w: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EF34B4" w:rsidRPr="008E28B0" w:rsidRDefault="00EF34B4" w:rsidP="00810E82">
      <w:pPr>
        <w:shd w:val="clear" w:color="auto" w:fill="F2F2F2" w:themeFill="background1" w:themeFillShade="F2"/>
        <w:ind w:left="454"/>
        <w:rPr>
          <w:rFonts w:ascii="Consolas" w:hAnsi="Consolas" w:cs="Consolas"/>
          <w:color w:val="000080"/>
          <w:sz w:val="20"/>
          <w:szCs w:val="20"/>
          <w:lang w:val="en-GB"/>
        </w:rPr>
      </w:pPr>
      <w:r w:rsidRPr="008E28B0">
        <w:rPr>
          <w:rFonts w:ascii="Consolas" w:hAnsi="Consolas" w:cs="Consolas"/>
          <w:b/>
          <w:bCs/>
          <w:sz w:val="20"/>
          <w:szCs w:val="20"/>
          <w:lang w:val="en-GB"/>
        </w:rPr>
        <w:t>)</w:t>
      </w:r>
      <w:r w:rsidRPr="008E28B0">
        <w:rPr>
          <w:rFonts w:ascii="Consolas" w:hAnsi="Consolas" w:cs="Consolas"/>
          <w:color w:val="000080"/>
          <w:sz w:val="20"/>
          <w:szCs w:val="20"/>
          <w:lang w:val="en-GB"/>
        </w:rPr>
        <w:t>;</w:t>
      </w:r>
    </w:p>
    <w:p w:rsidR="00D11DD5" w:rsidRPr="008E28B0" w:rsidRDefault="00D11DD5" w:rsidP="00810E82">
      <w:pPr>
        <w:shd w:val="clear" w:color="auto" w:fill="F2F2F2" w:themeFill="background1" w:themeFillShade="F2"/>
        <w:ind w:left="454"/>
        <w:rPr>
          <w:rFonts w:ascii="Consolas" w:hAnsi="Consolas" w:cs="Consolas"/>
          <w:sz w:val="20"/>
          <w:szCs w:val="20"/>
          <w:lang w:val="en-GB"/>
        </w:rPr>
      </w:pPr>
    </w:p>
    <w:p w:rsidR="00D11DD5" w:rsidRPr="008E28B0" w:rsidRDefault="00D11DD5" w:rsidP="00D11DD5">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DD"/>
          <w:sz w:val="20"/>
          <w:szCs w:val="20"/>
          <w:lang w:val="en-GB"/>
        </w:rPr>
        <w:t>For</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n.refBatches</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80"/>
          <w:sz w:val="20"/>
          <w:szCs w:val="20"/>
          <w:lang w:val="en-GB"/>
        </w:rPr>
        <w:t>++,</w:t>
      </w:r>
    </w:p>
    <w:p w:rsidR="00D11DD5" w:rsidRPr="008E28B0" w:rsidRDefault="00D11DD5" w:rsidP="00D11DD5">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MSE.i</w:t>
      </w:r>
      <w:proofErr w:type="spellEnd"/>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i</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RMSE.i</w:t>
      </w:r>
      <w:proofErr w:type="spellEnd"/>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i</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2</w:t>
      </w:r>
    </w:p>
    <w:p w:rsidR="00D11DD5" w:rsidRPr="008E28B0" w:rsidRDefault="00D11DD5" w:rsidP="000720B0">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B475AA" w:rsidRDefault="00B475AA">
      <w:pPr>
        <w:rPr>
          <w:lang w:val="en-GB"/>
        </w:rPr>
      </w:pPr>
    </w:p>
    <w:p w:rsidR="00EF34B4" w:rsidRPr="008E28B0" w:rsidRDefault="009874D6">
      <w:pPr>
        <w:rPr>
          <w:lang w:val="en-GB"/>
        </w:rPr>
      </w:pPr>
      <w:r w:rsidRPr="008E28B0">
        <w:rPr>
          <w:lang w:val="en-GB"/>
        </w:rPr>
        <w:t xml:space="preserve">Step </w:t>
      </w:r>
      <w:r w:rsidRPr="008E28B0">
        <w:rPr>
          <w:i/>
          <w:lang w:val="en-GB"/>
        </w:rPr>
        <w:t>b</w:t>
      </w:r>
      <w:r w:rsidR="00D2779F" w:rsidRPr="008E28B0">
        <w:rPr>
          <w:lang w:val="en-GB"/>
        </w:rPr>
        <w:t xml:space="preserve">) </w:t>
      </w:r>
      <w:r w:rsidRPr="008E28B0">
        <w:rPr>
          <w:lang w:val="en-GB"/>
        </w:rPr>
        <w:t>starts with estimating the</w:t>
      </w:r>
      <w:r w:rsidR="007B2359" w:rsidRPr="008E28B0">
        <w:rPr>
          <w:lang w:val="en-GB"/>
        </w:rPr>
        <w:t xml:space="preserve"> pooled MSE</w:t>
      </w:r>
      <w:r w:rsidR="000720B0" w:rsidRPr="008E28B0">
        <w:rPr>
          <w:lang w:val="en-GB"/>
        </w:rPr>
        <w:t xml:space="preserve"> (</w:t>
      </w:r>
      <w:proofErr w:type="spellStart"/>
      <w:r w:rsidR="000720B0" w:rsidRPr="008E28B0">
        <w:rPr>
          <w:rFonts w:ascii="Consolas" w:hAnsi="Consolas" w:cs="Consolas"/>
          <w:lang w:val="en-GB"/>
        </w:rPr>
        <w:t>MSE.pool</w:t>
      </w:r>
      <w:proofErr w:type="spellEnd"/>
      <w:r w:rsidR="000720B0" w:rsidRPr="008E28B0">
        <w:rPr>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MSE</m:t>
            </m:r>
          </m:e>
          <m:sub>
            <m:r>
              <w:rPr>
                <w:rFonts w:ascii="Cambria Math" w:eastAsiaTheme="minorEastAsia" w:hAnsi="Cambria Math"/>
                <w:lang w:val="en-GB"/>
              </w:rPr>
              <m:t>pool</m:t>
            </m:r>
          </m:sub>
        </m:sSub>
      </m:oMath>
      <w:r w:rsidR="000720B0" w:rsidRPr="008E28B0">
        <w:rPr>
          <w:rFonts w:eastAsiaTheme="minorEastAsia"/>
          <w:lang w:val="en-GB"/>
        </w:rPr>
        <w:t>)</w:t>
      </w:r>
      <w:r w:rsidR="007B2359" w:rsidRPr="008E28B0">
        <w:rPr>
          <w:lang w:val="en-GB"/>
        </w:rPr>
        <w:t>. Subsequently, the mean model variance-covariance matrix (</w:t>
      </w:r>
      <w:proofErr w:type="spellStart"/>
      <w:r w:rsidR="007B2359" w:rsidRPr="008E28B0">
        <w:rPr>
          <w:rFonts w:ascii="Consolas" w:hAnsi="Consolas" w:cs="Consolas"/>
          <w:lang w:val="en-GB"/>
        </w:rPr>
        <w:t>M.bar</w:t>
      </w:r>
      <w:proofErr w:type="spellEnd"/>
      <w:r w:rsidR="00D2779F" w:rsidRPr="008E28B0">
        <w:rPr>
          <w:lang w:val="en-GB"/>
        </w:rPr>
        <w:t xml:space="preserve">, </w:t>
      </w:r>
      <m:oMath>
        <m:acc>
          <m:accPr>
            <m:chr m:val="̅"/>
            <m:ctrlPr>
              <w:rPr>
                <w:rFonts w:ascii="Cambria Math" w:eastAsiaTheme="minorEastAsia" w:hAnsi="Cambria Math"/>
                <w:i/>
                <w:lang w:val="en-GB"/>
              </w:rPr>
            </m:ctrlPr>
          </m:accPr>
          <m:e>
            <m:r>
              <m:rPr>
                <m:sty m:val="b"/>
              </m:rPr>
              <w:rPr>
                <w:rFonts w:ascii="Cambria Math" w:eastAsiaTheme="minorEastAsia" w:hAnsi="Cambria Math"/>
                <w:lang w:val="en-GB"/>
              </w:rPr>
              <m:t>M</m:t>
            </m:r>
          </m:e>
        </m:acc>
      </m:oMath>
      <w:r w:rsidR="007B2359" w:rsidRPr="008E28B0">
        <w:rPr>
          <w:lang w:val="en-GB"/>
        </w:rPr>
        <w:t xml:space="preserve">) is estimated, which is </w:t>
      </w:r>
      <w:r w:rsidR="001C57A7">
        <w:rPr>
          <w:lang w:val="en-GB"/>
        </w:rPr>
        <w:t>then</w:t>
      </w:r>
      <w:r w:rsidR="007B2359" w:rsidRPr="008E28B0">
        <w:rPr>
          <w:lang w:val="en-GB"/>
        </w:rPr>
        <w:t xml:space="preserve"> combined with the sample </w:t>
      </w:r>
      <w:r w:rsidRPr="008E28B0">
        <w:rPr>
          <w:lang w:val="en-GB"/>
        </w:rPr>
        <w:t>variance-covariance matrix</w:t>
      </w:r>
      <w:r w:rsidR="007B2359" w:rsidRPr="008E28B0">
        <w:rPr>
          <w:lang w:val="en-GB"/>
        </w:rPr>
        <w:t xml:space="preserve"> (</w:t>
      </w:r>
      <w:r w:rsidR="007B2359" w:rsidRPr="008E28B0">
        <w:rPr>
          <w:rFonts w:ascii="Consolas" w:hAnsi="Consolas" w:cs="Consolas"/>
          <w:lang w:val="en-GB"/>
        </w:rPr>
        <w:t>S</w:t>
      </w:r>
      <w:r w:rsidR="00D2779F" w:rsidRPr="008E28B0">
        <w:rPr>
          <w:lang w:val="en-GB"/>
        </w:rPr>
        <w:t xml:space="preserve">, </w:t>
      </w:r>
      <m:oMath>
        <m:sSub>
          <m:sSubPr>
            <m:ctrlPr>
              <w:rPr>
                <w:rFonts w:ascii="Cambria Math" w:eastAsiaTheme="minorEastAsia" w:hAnsi="Cambria Math"/>
                <w:i/>
                <w:lang w:val="en-GB"/>
              </w:rPr>
            </m:ctrlPr>
          </m:sSubPr>
          <m:e>
            <m:r>
              <m:rPr>
                <m:sty m:val="b"/>
              </m:rPr>
              <w:rPr>
                <w:rFonts w:ascii="Cambria Math" w:eastAsiaTheme="minorEastAsia" w:hAnsi="Cambria Math"/>
                <w:lang w:val="en-GB"/>
              </w:rPr>
              <m:t>S</m:t>
            </m:r>
          </m:e>
          <m:sub>
            <m:r>
              <w:rPr>
                <w:rFonts w:ascii="Cambria Math" w:eastAsiaTheme="minorEastAsia" w:hAnsi="Cambria Math"/>
                <w:lang w:val="en-GB"/>
              </w:rPr>
              <m:t>bb</m:t>
            </m:r>
          </m:sub>
        </m:sSub>
      </m:oMath>
      <w:r w:rsidR="007B2359" w:rsidRPr="008E28B0">
        <w:rPr>
          <w:lang w:val="en-GB"/>
        </w:rPr>
        <w:t>)</w:t>
      </w:r>
      <w:r w:rsidRPr="008E28B0">
        <w:rPr>
          <w:lang w:val="en-GB"/>
        </w:rPr>
        <w:t xml:space="preserve"> </w:t>
      </w:r>
      <w:r w:rsidR="007B2359" w:rsidRPr="008E28B0">
        <w:rPr>
          <w:lang w:val="en-GB"/>
        </w:rPr>
        <w:t xml:space="preserve">to obtain the </w:t>
      </w:r>
      <w:r w:rsidR="001A66BF">
        <w:rPr>
          <w:lang w:val="en-GB"/>
        </w:rPr>
        <w:t>variance-</w:t>
      </w:r>
      <w:r w:rsidR="007B2359" w:rsidRPr="008E28B0">
        <w:rPr>
          <w:lang w:val="en-GB"/>
        </w:rPr>
        <w:t xml:space="preserve">covariance matrix </w:t>
      </w:r>
      <w:r w:rsidR="00D2779F" w:rsidRPr="008E28B0">
        <w:rPr>
          <w:lang w:val="en-GB"/>
        </w:rPr>
        <w:t>(</w:t>
      </w:r>
      <w:proofErr w:type="spellStart"/>
      <w:r w:rsidR="007B2359" w:rsidRPr="008E28B0">
        <w:rPr>
          <w:rFonts w:ascii="Consolas" w:hAnsi="Consolas" w:cs="Consolas"/>
          <w:lang w:val="en-GB"/>
        </w:rPr>
        <w:t>Sigma.hat</w:t>
      </w:r>
      <w:proofErr w:type="spellEnd"/>
      <w:r w:rsidR="00D2779F" w:rsidRPr="008E28B0">
        <w:rPr>
          <w:lang w:val="en-GB"/>
        </w:rPr>
        <w:t xml:space="preserve">, </w:t>
      </w:r>
      <m:oMath>
        <m:sSub>
          <m:sSubPr>
            <m:ctrlPr>
              <w:rPr>
                <w:rFonts w:ascii="Cambria Math" w:eastAsiaTheme="minorEastAsia" w:hAnsi="Cambria Math"/>
                <w:i/>
                <w:lang w:val="en-GB"/>
              </w:rPr>
            </m:ctrlPr>
          </m:sSubPr>
          <m:e>
            <m:acc>
              <m:accPr>
                <m:ctrlPr>
                  <w:rPr>
                    <w:rFonts w:ascii="Cambria Math" w:eastAsiaTheme="minorEastAsia" w:hAnsi="Cambria Math"/>
                    <w:b/>
                    <w:lang w:val="en-GB"/>
                  </w:rPr>
                </m:ctrlPr>
              </m:accPr>
              <m:e>
                <m:r>
                  <m:rPr>
                    <m:sty m:val="b"/>
                  </m:rPr>
                  <w:rPr>
                    <w:rFonts w:ascii="Cambria Math" w:eastAsiaTheme="minorEastAsia" w:hAnsi="Cambria Math"/>
                    <w:lang w:val="en-GB"/>
                  </w:rPr>
                  <m:t>Σ</m:t>
                </m:r>
              </m:e>
            </m:acc>
          </m:e>
          <m:sub>
            <m:r>
              <w:rPr>
                <w:rFonts w:ascii="Cambria Math" w:eastAsiaTheme="minorEastAsia" w:hAnsi="Cambria Math"/>
                <w:lang w:val="en-GB"/>
              </w:rPr>
              <m:t>ββ</m:t>
            </m:r>
          </m:sub>
        </m:sSub>
      </m:oMath>
      <w:r w:rsidR="00D2779F" w:rsidRPr="008E28B0">
        <w:rPr>
          <w:lang w:val="en-GB"/>
        </w:rPr>
        <w:t>)</w:t>
      </w:r>
      <w:r w:rsidRPr="008E28B0">
        <w:rPr>
          <w:lang w:val="en-GB"/>
        </w:rPr>
        <w:t>.</w:t>
      </w:r>
    </w:p>
    <w:p w:rsidR="009874D6" w:rsidRDefault="009874D6">
      <w:pPr>
        <w:rPr>
          <w:lang w:val="en-GB"/>
        </w:rPr>
      </w:pPr>
    </w:p>
    <w:p w:rsidR="001C57A7" w:rsidRDefault="001C57A7">
      <w:pPr>
        <w:rPr>
          <w:lang w:val="en-GB"/>
        </w:rPr>
      </w:pPr>
      <w:r>
        <w:rPr>
          <w:lang w:val="en-GB"/>
        </w:rPr>
        <w:br w:type="page"/>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lastRenderedPageBreak/>
        <w:t>ab.</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a.</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b.</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Matrix of the intercept and slope vectors</w:t>
      </w:r>
    </w:p>
    <w:p w:rsidR="009874D6" w:rsidRPr="001A66BF" w:rsidRDefault="009874D6" w:rsidP="001A66BF">
      <w:pPr>
        <w:shd w:val="clear" w:color="auto" w:fill="F2F2F2" w:themeFill="background1" w:themeFillShade="F2"/>
        <w:autoSpaceDE w:val="0"/>
        <w:autoSpaceDN w:val="0"/>
        <w:adjustRightInd w:val="0"/>
        <w:ind w:left="454"/>
        <w:jc w:val="left"/>
        <w:rPr>
          <w:rFonts w:ascii="Consolas" w:hAnsi="Consolas" w:cs="Consolas"/>
          <w:color w:val="008000"/>
          <w:sz w:val="20"/>
          <w:szCs w:val="20"/>
          <w:lang w:val="en-GB"/>
        </w:rPr>
      </w:pPr>
      <w:r w:rsidRPr="008E28B0">
        <w:rPr>
          <w:rFonts w:ascii="Consolas" w:hAnsi="Consolas" w:cs="Consolas"/>
          <w:color w:val="000000"/>
          <w:sz w:val="20"/>
          <w:szCs w:val="20"/>
          <w:lang w:val="en-GB"/>
        </w:rPr>
        <w:t xml:space="preserve">S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Covariance</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ab.</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xml:space="preserve">// </w:t>
      </w:r>
      <w:r w:rsidR="001A66BF">
        <w:rPr>
          <w:rFonts w:ascii="Consolas" w:hAnsi="Consolas" w:cs="Consolas"/>
          <w:color w:val="008000"/>
          <w:sz w:val="20"/>
          <w:szCs w:val="20"/>
          <w:lang w:val="en-GB"/>
        </w:rPr>
        <w:t>Sample v</w:t>
      </w:r>
      <w:r w:rsidRPr="008E28B0">
        <w:rPr>
          <w:rFonts w:ascii="Consolas" w:hAnsi="Consolas" w:cs="Consolas"/>
          <w:color w:val="008000"/>
          <w:sz w:val="20"/>
          <w:szCs w:val="20"/>
          <w:lang w:val="en-GB"/>
        </w:rPr>
        <w:t>ariance-cova</w:t>
      </w:r>
      <w:r w:rsidR="001A66BF">
        <w:rPr>
          <w:rFonts w:ascii="Consolas" w:hAnsi="Consolas" w:cs="Consolas"/>
          <w:color w:val="008000"/>
          <w:sz w:val="20"/>
          <w:szCs w:val="20"/>
          <w:lang w:val="en-GB"/>
        </w:rPr>
        <w:t>riance matrix of the intercepts</w:t>
      </w:r>
      <w:r w:rsidR="001A66BF">
        <w:rPr>
          <w:rFonts w:ascii="Consolas" w:hAnsi="Consolas" w:cs="Consolas"/>
          <w:color w:val="008000"/>
          <w:sz w:val="20"/>
          <w:szCs w:val="20"/>
          <w:lang w:val="en-GB"/>
        </w:rPr>
        <w:br/>
        <w:t xml:space="preserve">     </w:t>
      </w:r>
      <w:r w:rsidRPr="008E28B0">
        <w:rPr>
          <w:rFonts w:ascii="Consolas" w:hAnsi="Consolas" w:cs="Consolas"/>
          <w:color w:val="008000"/>
          <w:sz w:val="20"/>
          <w:szCs w:val="20"/>
          <w:lang w:val="en-GB"/>
        </w:rPr>
        <w:t>and slopes</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MSE.pool</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Sum</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 xml:space="preserve">E </w:t>
      </w:r>
      <w:proofErr w:type="spellStart"/>
      <w:r w:rsidRPr="008E28B0">
        <w:rPr>
          <w:rFonts w:ascii="Consolas" w:hAnsi="Consolas" w:cs="Consolas"/>
          <w:color w:val="0000DD"/>
          <w:sz w:val="20"/>
          <w:szCs w:val="20"/>
          <w:lang w:val="en-GB"/>
        </w:rPr>
        <w:t>Mult</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df.</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MSE.</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Sum</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df.</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Pooled MSE</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80"/>
          <w:sz w:val="20"/>
          <w:szCs w:val="20"/>
          <w:lang w:val="en-GB"/>
        </w:rPr>
      </w:pPr>
      <w:proofErr w:type="spellStart"/>
      <w:r w:rsidRPr="008E28B0">
        <w:rPr>
          <w:rFonts w:ascii="Consolas" w:hAnsi="Consolas" w:cs="Consolas"/>
          <w:color w:val="000000"/>
          <w:sz w:val="20"/>
          <w:szCs w:val="20"/>
          <w:lang w:val="en-GB"/>
        </w:rPr>
        <w:t>RMSE.pool</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Sqrt</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MSE.pool</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D2779F" w:rsidRPr="008E28B0" w:rsidRDefault="00D2779F"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M.</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J</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2</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2</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0</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DD"/>
          <w:sz w:val="20"/>
          <w:szCs w:val="20"/>
          <w:lang w:val="en-GB"/>
        </w:rPr>
        <w:t>For</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n.refBatches</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80"/>
          <w:sz w:val="20"/>
          <w:szCs w:val="20"/>
          <w:lang w:val="en-GB"/>
        </w:rPr>
        <w: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dat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Select All Rows</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Invert Row Selection</w:t>
      </w:r>
      <w:r w:rsidRPr="008E28B0">
        <w:rPr>
          <w:rFonts w:ascii="Consolas" w:hAnsi="Consolas" w:cs="Consolas"/>
          <w:color w:val="000080"/>
          <w:sz w:val="20"/>
          <w:szCs w:val="20"/>
          <w:lang w:val="en-GB"/>
        </w:rPr>
        <w: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dat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Select Where</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Batch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refBatches</w:t>
      </w:r>
      <w:proofErr w:type="spellEnd"/>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i</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t xml:space="preserve">x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Get As Matrix</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800080"/>
          <w:sz w:val="20"/>
          <w:szCs w:val="20"/>
          <w:lang w:val="en-GB"/>
        </w:rPr>
        <w:t>"Month"</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x.length</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N Row</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x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xml:space="preserve">// </w:t>
      </w:r>
      <w:r w:rsidR="003D5444">
        <w:rPr>
          <w:rFonts w:ascii="Consolas" w:hAnsi="Consolas" w:cs="Consolas"/>
          <w:color w:val="008000"/>
          <w:sz w:val="20"/>
          <w:szCs w:val="20"/>
          <w:lang w:val="en-GB"/>
        </w:rPr>
        <w:t>Number of observations</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colReprIntcpt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J</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x.length</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003D5444">
        <w:rPr>
          <w:rFonts w:ascii="Consolas" w:hAnsi="Consolas" w:cs="Consolas"/>
          <w:color w:val="008000"/>
          <w:sz w:val="20"/>
          <w:szCs w:val="20"/>
          <w:lang w:val="en-GB"/>
        </w:rPr>
        <w:t>// Column of 1</w:t>
      </w:r>
      <w:r w:rsidRPr="008E28B0">
        <w:rPr>
          <w:rFonts w:ascii="Consolas" w:hAnsi="Consolas" w:cs="Consolas"/>
          <w:color w:val="008000"/>
          <w:sz w:val="20"/>
          <w:szCs w:val="20"/>
          <w:lang w:val="en-GB"/>
        </w:rPr>
        <w:t xml:space="preserve"> representing the intercept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t xml:space="preserve">x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colReprIntcpt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x</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003D5444">
        <w:rPr>
          <w:rFonts w:ascii="Consolas" w:hAnsi="Consolas" w:cs="Consolas"/>
          <w:color w:val="008000"/>
          <w:sz w:val="20"/>
          <w:szCs w:val="20"/>
          <w:lang w:val="en-GB"/>
        </w:rPr>
        <w:t>// D</w:t>
      </w:r>
      <w:r w:rsidRPr="008E28B0">
        <w:rPr>
          <w:rFonts w:ascii="Consolas" w:hAnsi="Consolas" w:cs="Consolas"/>
          <w:color w:val="008000"/>
          <w:sz w:val="20"/>
          <w:szCs w:val="20"/>
          <w:lang w:val="en-GB"/>
        </w:rPr>
        <w:t>esign matrix of the OLS model</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M.</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Inverse</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x</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x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M.bar</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w:t>
      </w:r>
      <w:r w:rsidR="00D2779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n.refBatches</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xml:space="preserve">// Mean </w:t>
      </w:r>
      <w:r w:rsidR="00D2779F" w:rsidRPr="008E28B0">
        <w:rPr>
          <w:rFonts w:ascii="Consolas" w:hAnsi="Consolas" w:cs="Consolas"/>
          <w:color w:val="008000"/>
          <w:sz w:val="20"/>
          <w:szCs w:val="20"/>
          <w:lang w:val="en-GB"/>
        </w:rPr>
        <w:t>model variance</w:t>
      </w:r>
      <w:r w:rsidR="001A66BF">
        <w:rPr>
          <w:rFonts w:ascii="Consolas" w:hAnsi="Consolas" w:cs="Consolas"/>
          <w:color w:val="008000"/>
          <w:sz w:val="20"/>
          <w:szCs w:val="20"/>
          <w:lang w:val="en-GB"/>
        </w:rPr>
        <w:t>-</w:t>
      </w:r>
      <w:r w:rsidR="00D2779F" w:rsidRPr="008E28B0">
        <w:rPr>
          <w:rFonts w:ascii="Consolas" w:hAnsi="Consolas" w:cs="Consolas"/>
          <w:color w:val="008000"/>
          <w:sz w:val="20"/>
          <w:szCs w:val="20"/>
          <w:lang w:val="en-GB"/>
        </w:rPr>
        <w:t>covariance matrix</w:t>
      </w: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9874D6" w:rsidRPr="008E28B0" w:rsidRDefault="009874D6" w:rsidP="00D2779F">
      <w:pPr>
        <w:shd w:val="clear" w:color="auto" w:fill="F2F2F2" w:themeFill="background1" w:themeFillShade="F2"/>
        <w:autoSpaceDE w:val="0"/>
        <w:autoSpaceDN w:val="0"/>
        <w:adjustRightInd w:val="0"/>
        <w:ind w:left="454"/>
        <w:jc w:val="left"/>
        <w:rPr>
          <w:rFonts w:ascii="Consolas" w:hAnsi="Consolas" w:cs="Consolas"/>
          <w:color w:val="000080"/>
          <w:sz w:val="20"/>
          <w:szCs w:val="20"/>
          <w:lang w:val="en-GB"/>
        </w:rPr>
      </w:pPr>
      <w:proofErr w:type="spellStart"/>
      <w:r w:rsidRPr="008E28B0">
        <w:rPr>
          <w:rFonts w:ascii="Consolas" w:hAnsi="Consolas" w:cs="Consolas"/>
          <w:color w:val="000000"/>
          <w:sz w:val="20"/>
          <w:szCs w:val="20"/>
          <w:lang w:val="en-GB"/>
        </w:rPr>
        <w:t>Sigma.hat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S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MSE.pool</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M.bar</w:t>
      </w:r>
      <w:proofErr w:type="spellEnd"/>
      <w:r w:rsidRPr="008E28B0">
        <w:rPr>
          <w:rFonts w:ascii="Consolas" w:hAnsi="Consolas" w:cs="Consolas"/>
          <w:color w:val="000080"/>
          <w:sz w:val="20"/>
          <w:szCs w:val="20"/>
          <w:lang w:val="en-GB"/>
        </w:rPr>
        <w:t>;</w:t>
      </w:r>
    </w:p>
    <w:p w:rsidR="00CE4564" w:rsidRDefault="00CE4564" w:rsidP="00CE4564">
      <w:pPr>
        <w:shd w:val="clear" w:color="auto" w:fill="F2F2F2" w:themeFill="background1" w:themeFillShade="F2"/>
        <w:autoSpaceDE w:val="0"/>
        <w:autoSpaceDN w:val="0"/>
        <w:adjustRightInd w:val="0"/>
        <w:ind w:left="454"/>
        <w:jc w:val="left"/>
        <w:rPr>
          <w:rFonts w:ascii="Consolas" w:hAnsi="Consolas" w:cs="Consolas"/>
          <w:color w:val="000000"/>
          <w:sz w:val="20"/>
          <w:szCs w:val="20"/>
        </w:rPr>
      </w:pPr>
      <w:proofErr w:type="spellStart"/>
      <w:r>
        <w:rPr>
          <w:rFonts w:ascii="Consolas" w:hAnsi="Consolas" w:cs="Consolas"/>
          <w:color w:val="000000"/>
          <w:sz w:val="20"/>
          <w:szCs w:val="20"/>
        </w:rPr>
        <w:t>Sigma.hat</w:t>
      </w:r>
      <w:proofErr w:type="spellEnd"/>
      <w:r>
        <w:rPr>
          <w:rFonts w:ascii="Consolas" w:hAnsi="Consolas" w:cs="Consolas"/>
          <w:b/>
          <w:bCs/>
          <w:color w:val="000000"/>
          <w:sz w:val="20"/>
          <w:szCs w:val="20"/>
        </w:rPr>
        <w:t>[</w:t>
      </w:r>
      <w:proofErr w:type="spellStart"/>
      <w:r>
        <w:rPr>
          <w:rFonts w:ascii="Consolas" w:hAnsi="Consolas" w:cs="Consolas"/>
          <w:color w:val="0000DD"/>
          <w:sz w:val="20"/>
          <w:szCs w:val="20"/>
        </w:rPr>
        <w:t>Loc</w:t>
      </w:r>
      <w:proofErr w:type="spellEnd"/>
      <w:r>
        <w:rPr>
          <w:rFonts w:ascii="Consolas" w:hAnsi="Consolas" w:cs="Consolas"/>
          <w:b/>
          <w:bCs/>
          <w:color w:val="000000"/>
          <w:sz w:val="20"/>
          <w:szCs w:val="20"/>
        </w:rPr>
        <w:t>(</w:t>
      </w:r>
      <w:r>
        <w:rPr>
          <w:rFonts w:ascii="Consolas" w:hAnsi="Consolas" w:cs="Consolas"/>
          <w:color w:val="000000"/>
          <w:sz w:val="20"/>
          <w:szCs w:val="20"/>
        </w:rPr>
        <w:t xml:space="preserve"> </w:t>
      </w:r>
      <w:proofErr w:type="spellStart"/>
      <w:r>
        <w:rPr>
          <w:rFonts w:ascii="Consolas" w:hAnsi="Consolas" w:cs="Consolas"/>
          <w:color w:val="0000DD"/>
          <w:sz w:val="20"/>
          <w:szCs w:val="20"/>
        </w:rPr>
        <w:t>Diag</w:t>
      </w:r>
      <w:proofErr w:type="spellEnd"/>
      <w:r>
        <w:rPr>
          <w:rFonts w:ascii="Consolas" w:hAnsi="Consolas" w:cs="Consolas"/>
          <w:b/>
          <w:bCs/>
          <w:color w:val="000000"/>
          <w:sz w:val="20"/>
          <w:szCs w:val="20"/>
        </w:rPr>
        <w:t>(</w:t>
      </w:r>
      <w:r>
        <w:rPr>
          <w:rFonts w:ascii="Consolas" w:hAnsi="Consolas" w:cs="Consolas"/>
          <w:color w:val="000000"/>
          <w:sz w:val="20"/>
          <w:szCs w:val="20"/>
        </w:rPr>
        <w:t xml:space="preserve"> </w:t>
      </w:r>
      <w:proofErr w:type="spellStart"/>
      <w:r>
        <w:rPr>
          <w:rFonts w:ascii="Consolas" w:hAnsi="Consolas" w:cs="Consolas"/>
          <w:color w:val="000000"/>
          <w:sz w:val="20"/>
          <w:szCs w:val="20"/>
        </w:rPr>
        <w:t>Sigma.hat</w:t>
      </w:r>
      <w:proofErr w:type="spellEnd"/>
      <w:r>
        <w:rPr>
          <w:rFonts w:ascii="Consolas" w:hAnsi="Consolas" w:cs="Consolas"/>
          <w:color w:val="000000"/>
          <w:sz w:val="20"/>
          <w:szCs w:val="20"/>
        </w:rPr>
        <w:t xml:space="preserve"> </w:t>
      </w:r>
      <w:r>
        <w:rPr>
          <w:rFonts w:ascii="Consolas" w:hAnsi="Consolas" w:cs="Consolas"/>
          <w:b/>
          <w:bCs/>
          <w:color w:val="000000"/>
          <w:sz w:val="20"/>
          <w:szCs w:val="20"/>
        </w:rPr>
        <w:t>)</w:t>
      </w:r>
      <w:r>
        <w:rPr>
          <w:rFonts w:ascii="Consolas" w:hAnsi="Consolas" w:cs="Consolas"/>
          <w:color w:val="000000"/>
          <w:sz w:val="20"/>
          <w:szCs w:val="20"/>
        </w:rPr>
        <w:t xml:space="preserve"> </w:t>
      </w:r>
      <w:r>
        <w:rPr>
          <w:rFonts w:ascii="Consolas" w:hAnsi="Consolas" w:cs="Consolas"/>
          <w:color w:val="000080"/>
          <w:sz w:val="20"/>
          <w:szCs w:val="20"/>
        </w:rPr>
        <w:t>&lt;</w:t>
      </w:r>
      <w:r>
        <w:rPr>
          <w:rFonts w:ascii="Consolas" w:hAnsi="Consolas" w:cs="Consolas"/>
          <w:color w:val="000000"/>
          <w:sz w:val="20"/>
          <w:szCs w:val="20"/>
        </w:rPr>
        <w:t xml:space="preserve"> </w:t>
      </w:r>
      <w:r>
        <w:rPr>
          <w:rFonts w:ascii="Consolas" w:hAnsi="Consolas" w:cs="Consolas"/>
          <w:b/>
          <w:bCs/>
          <w:color w:val="008080"/>
          <w:sz w:val="20"/>
          <w:szCs w:val="20"/>
        </w:rPr>
        <w:t>0</w:t>
      </w:r>
      <w:r>
        <w:rPr>
          <w:rFonts w:ascii="Consolas" w:hAnsi="Consolas" w:cs="Consolas"/>
          <w:color w:val="000000"/>
          <w:sz w:val="20"/>
          <w:szCs w:val="20"/>
        </w:rPr>
        <w:t xml:space="preserve"> </w:t>
      </w:r>
      <w:r>
        <w:rPr>
          <w:rFonts w:ascii="Consolas" w:hAnsi="Consolas" w:cs="Consolas"/>
          <w:b/>
          <w:bCs/>
          <w:color w:val="000000"/>
          <w:sz w:val="20"/>
          <w:szCs w:val="20"/>
        </w:rPr>
        <w:t>)]</w:t>
      </w:r>
      <w:r>
        <w:rPr>
          <w:rFonts w:ascii="Consolas" w:hAnsi="Consolas" w:cs="Consolas"/>
          <w:color w:val="000000"/>
          <w:sz w:val="20"/>
          <w:szCs w:val="20"/>
        </w:rPr>
        <w:t xml:space="preserve"> </w:t>
      </w:r>
      <w:r>
        <w:rPr>
          <w:rFonts w:ascii="Consolas" w:hAnsi="Consolas" w:cs="Consolas"/>
          <w:color w:val="000080"/>
          <w:sz w:val="20"/>
          <w:szCs w:val="20"/>
        </w:rPr>
        <w:t>=</w:t>
      </w:r>
      <w:r>
        <w:rPr>
          <w:rFonts w:ascii="Consolas" w:hAnsi="Consolas" w:cs="Consolas"/>
          <w:color w:val="000000"/>
          <w:sz w:val="20"/>
          <w:szCs w:val="20"/>
        </w:rPr>
        <w:t xml:space="preserve"> </w:t>
      </w:r>
      <w:r>
        <w:rPr>
          <w:rFonts w:ascii="Consolas" w:hAnsi="Consolas" w:cs="Consolas"/>
          <w:b/>
          <w:bCs/>
          <w:color w:val="008080"/>
          <w:sz w:val="20"/>
          <w:szCs w:val="20"/>
        </w:rPr>
        <w:t>0</w:t>
      </w:r>
      <w:r>
        <w:rPr>
          <w:rFonts w:ascii="Consolas" w:hAnsi="Consolas" w:cs="Consolas"/>
          <w:color w:val="000080"/>
          <w:sz w:val="20"/>
          <w:szCs w:val="20"/>
        </w:rPr>
        <w:t>;</w:t>
      </w:r>
      <w:r>
        <w:rPr>
          <w:rFonts w:ascii="Consolas" w:hAnsi="Consolas" w:cs="Consolas"/>
          <w:color w:val="000000"/>
          <w:sz w:val="20"/>
          <w:szCs w:val="20"/>
        </w:rPr>
        <w:t xml:space="preserve"> </w:t>
      </w:r>
      <w:r>
        <w:rPr>
          <w:rFonts w:ascii="Consolas" w:hAnsi="Consolas" w:cs="Consolas"/>
          <w:color w:val="008000"/>
          <w:sz w:val="20"/>
          <w:szCs w:val="20"/>
        </w:rPr>
        <w:t xml:space="preserve">// </w:t>
      </w:r>
      <w:proofErr w:type="spellStart"/>
      <w:r>
        <w:rPr>
          <w:rFonts w:ascii="Consolas" w:hAnsi="Consolas" w:cs="Consolas"/>
          <w:color w:val="008000"/>
          <w:sz w:val="20"/>
          <w:szCs w:val="20"/>
        </w:rPr>
        <w:t>Replace</w:t>
      </w:r>
      <w:proofErr w:type="spellEnd"/>
      <w:r>
        <w:rPr>
          <w:rFonts w:ascii="Consolas" w:hAnsi="Consolas" w:cs="Consolas"/>
          <w:color w:val="008000"/>
          <w:sz w:val="20"/>
          <w:szCs w:val="20"/>
        </w:rPr>
        <w:t xml:space="preserve"> negative </w:t>
      </w:r>
      <w:proofErr w:type="spellStart"/>
      <w:r>
        <w:rPr>
          <w:rFonts w:ascii="Consolas" w:hAnsi="Consolas" w:cs="Consolas"/>
          <w:color w:val="008000"/>
          <w:sz w:val="20"/>
          <w:szCs w:val="20"/>
        </w:rPr>
        <w:t>values</w:t>
      </w:r>
      <w:proofErr w:type="spellEnd"/>
      <w:r>
        <w:rPr>
          <w:rFonts w:ascii="Consolas" w:hAnsi="Consolas" w:cs="Consolas"/>
          <w:color w:val="008000"/>
          <w:sz w:val="20"/>
          <w:szCs w:val="20"/>
        </w:rPr>
        <w:t xml:space="preserve"> on </w:t>
      </w:r>
      <w:proofErr w:type="spellStart"/>
      <w:r>
        <w:rPr>
          <w:rFonts w:ascii="Consolas" w:hAnsi="Consolas" w:cs="Consolas"/>
          <w:color w:val="008000"/>
          <w:sz w:val="20"/>
          <w:szCs w:val="20"/>
        </w:rPr>
        <w:t>the</w:t>
      </w:r>
      <w:proofErr w:type="spellEnd"/>
      <w:r>
        <w:rPr>
          <w:rFonts w:ascii="Consolas" w:hAnsi="Consolas" w:cs="Consolas"/>
          <w:color w:val="008000"/>
          <w:sz w:val="20"/>
          <w:szCs w:val="20"/>
        </w:rPr>
        <w:br/>
      </w:r>
      <w:r>
        <w:rPr>
          <w:rFonts w:ascii="Consolas" w:hAnsi="Consolas" w:cs="Consolas"/>
          <w:color w:val="008000"/>
          <w:sz w:val="20"/>
          <w:szCs w:val="20"/>
          <w:lang w:val="en-GB"/>
        </w:rPr>
        <w:t xml:space="preserve">     </w:t>
      </w:r>
      <w:r>
        <w:rPr>
          <w:rFonts w:ascii="Consolas" w:hAnsi="Consolas" w:cs="Consolas"/>
          <w:color w:val="008000"/>
          <w:sz w:val="20"/>
          <w:szCs w:val="20"/>
        </w:rPr>
        <w:t xml:space="preserve">diagonal </w:t>
      </w:r>
      <w:proofErr w:type="spellStart"/>
      <w:r>
        <w:rPr>
          <w:rFonts w:ascii="Consolas" w:hAnsi="Consolas" w:cs="Consolas"/>
          <w:color w:val="008000"/>
          <w:sz w:val="20"/>
          <w:szCs w:val="20"/>
        </w:rPr>
        <w:t>of</w:t>
      </w:r>
      <w:proofErr w:type="spellEnd"/>
      <w:r>
        <w:rPr>
          <w:rFonts w:ascii="Consolas" w:hAnsi="Consolas" w:cs="Consolas"/>
          <w:color w:val="008000"/>
          <w:sz w:val="20"/>
          <w:szCs w:val="20"/>
        </w:rPr>
        <w:t xml:space="preserve"> </w:t>
      </w:r>
      <w:proofErr w:type="spellStart"/>
      <w:r>
        <w:rPr>
          <w:rFonts w:ascii="Consolas" w:hAnsi="Consolas" w:cs="Consolas"/>
          <w:color w:val="008000"/>
          <w:sz w:val="20"/>
          <w:szCs w:val="20"/>
        </w:rPr>
        <w:t>Sigma.hat</w:t>
      </w:r>
      <w:proofErr w:type="spellEnd"/>
      <w:r>
        <w:rPr>
          <w:rFonts w:ascii="Consolas" w:hAnsi="Consolas" w:cs="Consolas"/>
          <w:color w:val="008000"/>
          <w:sz w:val="20"/>
          <w:szCs w:val="20"/>
        </w:rPr>
        <w:t xml:space="preserve"> </w:t>
      </w:r>
      <w:proofErr w:type="spellStart"/>
      <w:r>
        <w:rPr>
          <w:rFonts w:ascii="Consolas" w:hAnsi="Consolas" w:cs="Consolas"/>
          <w:color w:val="008000"/>
          <w:sz w:val="20"/>
          <w:szCs w:val="20"/>
        </w:rPr>
        <w:t>by</w:t>
      </w:r>
      <w:proofErr w:type="spellEnd"/>
      <w:r>
        <w:rPr>
          <w:rFonts w:ascii="Consolas" w:hAnsi="Consolas" w:cs="Consolas"/>
          <w:color w:val="008000"/>
          <w:sz w:val="20"/>
          <w:szCs w:val="20"/>
        </w:rPr>
        <w:t xml:space="preserve"> 0.</w:t>
      </w:r>
    </w:p>
    <w:p w:rsidR="00CE4564" w:rsidRDefault="00CE4564">
      <w:pPr>
        <w:rPr>
          <w:lang w:val="en-GB"/>
        </w:rPr>
      </w:pPr>
    </w:p>
    <w:p w:rsidR="00EF34B4" w:rsidRPr="008E28B0" w:rsidRDefault="007B2359">
      <w:pPr>
        <w:rPr>
          <w:lang w:val="en-GB"/>
        </w:rPr>
      </w:pPr>
      <w:r w:rsidRPr="008E28B0">
        <w:rPr>
          <w:lang w:val="en-GB"/>
        </w:rPr>
        <w:t xml:space="preserve">In step </w:t>
      </w:r>
      <w:r w:rsidRPr="008E28B0">
        <w:rPr>
          <w:i/>
          <w:lang w:val="en-GB"/>
        </w:rPr>
        <w:t>c</w:t>
      </w:r>
      <w:r w:rsidR="00D2779F" w:rsidRPr="008E28B0">
        <w:rPr>
          <w:lang w:val="en-GB"/>
        </w:rPr>
        <w:t xml:space="preserve">) </w:t>
      </w:r>
      <w:r w:rsidRPr="008E28B0">
        <w:rPr>
          <w:lang w:val="en-GB"/>
        </w:rPr>
        <w:t>the</w:t>
      </w:r>
      <w:r w:rsidR="002E2C09" w:rsidRPr="008E28B0">
        <w:rPr>
          <w:lang w:val="en-GB"/>
        </w:rPr>
        <w:t xml:space="preserve"> RCR</w:t>
      </w:r>
      <w:r w:rsidRPr="008E28B0">
        <w:rPr>
          <w:lang w:val="en-GB"/>
        </w:rPr>
        <w:t xml:space="preserve"> </w:t>
      </w:r>
      <w:r w:rsidR="004C6FF3" w:rsidRPr="008E28B0">
        <w:rPr>
          <w:lang w:val="en-GB"/>
        </w:rPr>
        <w:t xml:space="preserve">model </w:t>
      </w:r>
      <w:r w:rsidR="006F63EA" w:rsidRPr="008E28B0">
        <w:rPr>
          <w:lang w:val="en-GB"/>
        </w:rPr>
        <w:t>coefficient</w:t>
      </w:r>
      <w:r w:rsidR="002E2C09" w:rsidRPr="008E28B0">
        <w:rPr>
          <w:lang w:val="en-GB"/>
        </w:rPr>
        <w:t>s</w:t>
      </w:r>
      <w:r w:rsidR="006F63EA" w:rsidRPr="008E28B0">
        <w:rPr>
          <w:lang w:val="en-GB"/>
        </w:rPr>
        <w:t xml:space="preserve"> </w:t>
      </w:r>
      <w:proofErr w:type="spellStart"/>
      <w:r w:rsidR="00143C6B" w:rsidRPr="008E28B0">
        <w:rPr>
          <w:rFonts w:ascii="Consolas" w:hAnsi="Consolas" w:cs="Consolas"/>
          <w:lang w:val="en-GB"/>
        </w:rPr>
        <w:t>ab.hat</w:t>
      </w:r>
      <w:proofErr w:type="spellEnd"/>
      <w:r w:rsidR="00143C6B" w:rsidRPr="008E28B0">
        <w:rPr>
          <w:lang w:val="en-GB"/>
        </w:rPr>
        <w:t xml:space="preserve"> (</w:t>
      </w:r>
      <m:oMath>
        <m:sSub>
          <m:sSubPr>
            <m:ctrlPr>
              <w:rPr>
                <w:rFonts w:ascii="Cambria Math" w:hAnsi="Cambria Math"/>
                <w:i/>
                <w:lang w:val="en-GB"/>
              </w:rPr>
            </m:ctrlPr>
          </m:sSubPr>
          <m:e>
            <m:acc>
              <m:accPr>
                <m:ctrlPr>
                  <w:rPr>
                    <w:rFonts w:ascii="Cambria Math" w:hAnsi="Cambria Math"/>
                    <w:b/>
                    <w:bCs/>
                    <w:iCs/>
                    <w:lang w:val="en-GB"/>
                  </w:rPr>
                </m:ctrlPr>
              </m:accPr>
              <m:e>
                <m:r>
                  <m:rPr>
                    <m:sty m:val="b"/>
                  </m:rPr>
                  <w:rPr>
                    <w:rFonts w:ascii="Cambria Math" w:hAnsi="Cambria Math"/>
                    <w:lang w:val="en-GB"/>
                  </w:rPr>
                  <m:t>β</m:t>
                </m:r>
              </m:e>
            </m:acc>
          </m:e>
          <m:sub>
            <m:r>
              <w:rPr>
                <w:rFonts w:ascii="Cambria Math" w:hAnsi="Cambria Math"/>
                <w:lang w:val="en-GB"/>
              </w:rPr>
              <m:t>WLS</m:t>
            </m:r>
          </m:sub>
        </m:sSub>
      </m:oMath>
      <w:r w:rsidR="00143C6B" w:rsidRPr="008E28B0">
        <w:rPr>
          <w:lang w:val="en-GB"/>
        </w:rPr>
        <w:t xml:space="preserve">) </w:t>
      </w:r>
      <w:r w:rsidR="002E2C09" w:rsidRPr="008E28B0">
        <w:rPr>
          <w:lang w:val="en-GB"/>
        </w:rPr>
        <w:t xml:space="preserve">are estimated </w:t>
      </w:r>
      <w:r w:rsidR="00143C6B" w:rsidRPr="008E28B0">
        <w:rPr>
          <w:lang w:val="en-GB"/>
        </w:rPr>
        <w:t>by aid of the</w:t>
      </w:r>
      <w:r w:rsidRPr="008E28B0">
        <w:rPr>
          <w:lang w:val="en-GB"/>
        </w:rPr>
        <w:t xml:space="preserve"> following code snippet.</w:t>
      </w:r>
    </w:p>
    <w:p w:rsidR="007B2359" w:rsidRPr="008E28B0" w:rsidRDefault="007B2359">
      <w:pPr>
        <w:rPr>
          <w:lang w:val="en-GB"/>
        </w:rPr>
      </w:pPr>
    </w:p>
    <w:p w:rsidR="007B2359" w:rsidRPr="008E28B0" w:rsidRDefault="004C6FF3"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M.i</w:t>
      </w:r>
      <w:proofErr w:type="spellEnd"/>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DD"/>
          <w:sz w:val="20"/>
          <w:szCs w:val="20"/>
          <w:lang w:val="en-GB"/>
        </w:rPr>
        <w:t>J</w:t>
      </w:r>
      <w:r w:rsidR="007B2359" w:rsidRPr="008E28B0">
        <w:rPr>
          <w:rFonts w:ascii="Consolas" w:hAnsi="Consolas" w:cs="Consolas"/>
          <w:b/>
          <w:bCs/>
          <w:color w:val="00000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8080"/>
          <w:sz w:val="20"/>
          <w:szCs w:val="20"/>
          <w:lang w:val="en-GB"/>
        </w:rPr>
        <w:t>2</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8080"/>
          <w:sz w:val="20"/>
          <w:szCs w:val="20"/>
          <w:lang w:val="en-GB"/>
        </w:rPr>
        <w:t>2</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8080"/>
          <w:sz w:val="20"/>
          <w:szCs w:val="20"/>
          <w:lang w:val="en-GB"/>
        </w:rPr>
        <w:t>0</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0000"/>
          <w:sz w:val="20"/>
          <w:szCs w:val="20"/>
          <w:lang w:val="en-GB"/>
        </w:rPr>
        <w:t>)</w:t>
      </w:r>
      <w:r w:rsidR="007B2359" w:rsidRPr="008E28B0">
        <w:rPr>
          <w:rFonts w:ascii="Consolas" w:hAnsi="Consolas" w:cs="Consolas"/>
          <w:color w:val="000080"/>
          <w:sz w:val="20"/>
          <w:szCs w:val="20"/>
          <w:lang w:val="en-GB"/>
        </w:rPr>
        <w:t>;</w:t>
      </w:r>
    </w:p>
    <w:p w:rsidR="007B2359" w:rsidRPr="008E28B0" w:rsidRDefault="004C6FF3"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W.i</w:t>
      </w:r>
      <w:proofErr w:type="spellEnd"/>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DD"/>
          <w:sz w:val="20"/>
          <w:szCs w:val="20"/>
          <w:lang w:val="en-GB"/>
        </w:rPr>
        <w:t>J</w:t>
      </w:r>
      <w:r w:rsidR="007B2359" w:rsidRPr="008E28B0">
        <w:rPr>
          <w:rFonts w:ascii="Consolas" w:hAnsi="Consolas" w:cs="Consolas"/>
          <w:b/>
          <w:bCs/>
          <w:color w:val="00000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8080"/>
          <w:sz w:val="20"/>
          <w:szCs w:val="20"/>
          <w:lang w:val="en-GB"/>
        </w:rPr>
        <w:t>2</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8080"/>
          <w:sz w:val="20"/>
          <w:szCs w:val="20"/>
          <w:lang w:val="en-GB"/>
        </w:rPr>
        <w:t>2</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8080"/>
          <w:sz w:val="20"/>
          <w:szCs w:val="20"/>
          <w:lang w:val="en-GB"/>
        </w:rPr>
        <w:t>0</w:t>
      </w:r>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0000"/>
          <w:sz w:val="20"/>
          <w:szCs w:val="20"/>
          <w:lang w:val="en-GB"/>
        </w:rPr>
        <w:t>)</w:t>
      </w:r>
      <w:r w:rsidR="007B2359"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DD"/>
          <w:sz w:val="20"/>
          <w:szCs w:val="20"/>
          <w:lang w:val="en-GB"/>
        </w:rPr>
        <w:t>For</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n.refBatches</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i</w:t>
      </w:r>
      <w:proofErr w:type="spellEnd"/>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dat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Select All Rows</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Invert Row Selection</w:t>
      </w:r>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dat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Select Where</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Batch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refBatches</w:t>
      </w:r>
      <w:proofErr w:type="spellEnd"/>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i</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t xml:space="preserve">x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Get As Matrix</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800080"/>
          <w:sz w:val="20"/>
          <w:szCs w:val="20"/>
          <w:lang w:val="en-GB"/>
        </w:rPr>
        <w:t>"Month"</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00D01D9E" w:rsidRPr="008E28B0">
        <w:rPr>
          <w:rFonts w:ascii="Consolas" w:hAnsi="Consolas" w:cs="Consolas"/>
          <w:color w:val="000000"/>
          <w:sz w:val="20"/>
          <w:szCs w:val="20"/>
          <w:lang w:val="en-GB"/>
        </w:rPr>
        <w:t>colReprIntcpt</w:t>
      </w:r>
      <w:proofErr w:type="spellEnd"/>
      <w:r w:rsidR="00D01D9E" w:rsidRPr="008E28B0">
        <w:rPr>
          <w:rFonts w:ascii="Consolas" w:hAnsi="Consolas" w:cs="Consolas"/>
          <w:color w:val="000000"/>
          <w:sz w:val="20"/>
          <w:szCs w:val="20"/>
          <w:lang w:val="en-GB"/>
        </w:rPr>
        <w:t xml:space="preserve"> </w:t>
      </w:r>
      <w:r w:rsidR="00D01D9E" w:rsidRPr="008E28B0">
        <w:rPr>
          <w:rFonts w:ascii="Consolas" w:hAnsi="Consolas" w:cs="Consolas"/>
          <w:color w:val="000080"/>
          <w:sz w:val="20"/>
          <w:szCs w:val="20"/>
          <w:lang w:val="en-GB"/>
        </w:rPr>
        <w:t>=</w:t>
      </w:r>
      <w:r w:rsidR="00D01D9E" w:rsidRPr="008E28B0">
        <w:rPr>
          <w:rFonts w:ascii="Consolas" w:hAnsi="Consolas" w:cs="Consolas"/>
          <w:color w:val="000000"/>
          <w:sz w:val="20"/>
          <w:szCs w:val="20"/>
          <w:lang w:val="en-GB"/>
        </w:rPr>
        <w:t xml:space="preserve"> </w:t>
      </w:r>
      <w:r w:rsidR="00D01D9E" w:rsidRPr="008E28B0">
        <w:rPr>
          <w:rFonts w:ascii="Consolas" w:hAnsi="Consolas" w:cs="Consolas"/>
          <w:color w:val="0000DD"/>
          <w:sz w:val="20"/>
          <w:szCs w:val="20"/>
          <w:lang w:val="en-GB"/>
        </w:rPr>
        <w:t>J</w:t>
      </w:r>
      <w:r w:rsidR="00D01D9E" w:rsidRPr="008E28B0">
        <w:rPr>
          <w:rFonts w:ascii="Consolas" w:hAnsi="Consolas" w:cs="Consolas"/>
          <w:b/>
          <w:bCs/>
          <w:color w:val="000000"/>
          <w:sz w:val="20"/>
          <w:szCs w:val="20"/>
          <w:lang w:val="en-GB"/>
        </w:rPr>
        <w:t>(</w:t>
      </w:r>
      <w:r w:rsidR="00D01D9E" w:rsidRPr="008E28B0">
        <w:rPr>
          <w:rFonts w:ascii="Consolas" w:hAnsi="Consolas" w:cs="Consolas"/>
          <w:color w:val="000000"/>
          <w:sz w:val="20"/>
          <w:szCs w:val="20"/>
          <w:lang w:val="en-GB"/>
        </w:rPr>
        <w:t xml:space="preserve"> </w:t>
      </w:r>
      <w:proofErr w:type="spellStart"/>
      <w:r w:rsidR="00D01D9E" w:rsidRPr="008E28B0">
        <w:rPr>
          <w:rFonts w:ascii="Consolas" w:hAnsi="Consolas" w:cs="Consolas"/>
          <w:color w:val="000000"/>
          <w:sz w:val="20"/>
          <w:szCs w:val="20"/>
          <w:lang w:val="en-GB"/>
        </w:rPr>
        <w:t>n.</w:t>
      </w:r>
      <w:r w:rsidR="006F63EA" w:rsidRPr="008E28B0">
        <w:rPr>
          <w:rFonts w:ascii="Consolas" w:hAnsi="Consolas" w:cs="Consolas"/>
          <w:color w:val="000000"/>
          <w:sz w:val="20"/>
          <w:szCs w:val="20"/>
          <w:lang w:val="en-GB"/>
        </w:rPr>
        <w:t>i</w:t>
      </w:r>
      <w:proofErr w:type="spellEnd"/>
      <w:r w:rsidR="00D01D9E" w:rsidRPr="008E28B0">
        <w:rPr>
          <w:rFonts w:ascii="Consolas" w:hAnsi="Consolas" w:cs="Consolas"/>
          <w:b/>
          <w:bCs/>
          <w:color w:val="000000"/>
          <w:sz w:val="20"/>
          <w:szCs w:val="20"/>
          <w:lang w:val="en-GB"/>
        </w:rPr>
        <w:t>[</w:t>
      </w:r>
      <w:proofErr w:type="spellStart"/>
      <w:r w:rsidR="00D01D9E" w:rsidRPr="008E28B0">
        <w:rPr>
          <w:rFonts w:ascii="Consolas" w:hAnsi="Consolas" w:cs="Consolas"/>
          <w:color w:val="000000"/>
          <w:sz w:val="20"/>
          <w:szCs w:val="20"/>
          <w:lang w:val="en-GB"/>
        </w:rPr>
        <w:t>i</w:t>
      </w:r>
      <w:proofErr w:type="spellEnd"/>
      <w:r w:rsidR="00D01D9E" w:rsidRPr="008E28B0">
        <w:rPr>
          <w:rFonts w:ascii="Consolas" w:hAnsi="Consolas" w:cs="Consolas"/>
          <w:color w:val="000080"/>
          <w:sz w:val="20"/>
          <w:szCs w:val="20"/>
          <w:lang w:val="en-GB"/>
        </w:rPr>
        <w:t>,</w:t>
      </w:r>
      <w:r w:rsidR="00D01D9E" w:rsidRPr="008E28B0">
        <w:rPr>
          <w:rFonts w:ascii="Consolas" w:hAnsi="Consolas" w:cs="Consolas"/>
          <w:color w:val="000000"/>
          <w:sz w:val="20"/>
          <w:szCs w:val="20"/>
          <w:lang w:val="en-GB"/>
        </w:rPr>
        <w:t xml:space="preserve"> </w:t>
      </w:r>
      <w:r w:rsidR="00D01D9E" w:rsidRPr="008E28B0">
        <w:rPr>
          <w:rFonts w:ascii="Consolas" w:hAnsi="Consolas" w:cs="Consolas"/>
          <w:b/>
          <w:bCs/>
          <w:color w:val="008080"/>
          <w:sz w:val="20"/>
          <w:szCs w:val="20"/>
          <w:lang w:val="en-GB"/>
        </w:rPr>
        <w:t>1</w:t>
      </w:r>
      <w:r w:rsidR="00D01D9E" w:rsidRPr="008E28B0">
        <w:rPr>
          <w:rFonts w:ascii="Consolas" w:hAnsi="Consolas" w:cs="Consolas"/>
          <w:b/>
          <w:bCs/>
          <w:color w:val="000000"/>
          <w:sz w:val="20"/>
          <w:szCs w:val="20"/>
          <w:lang w:val="en-GB"/>
        </w:rPr>
        <w:t>]</w:t>
      </w:r>
      <w:r w:rsidR="00D01D9E" w:rsidRPr="008E28B0">
        <w:rPr>
          <w:rFonts w:ascii="Consolas" w:hAnsi="Consolas" w:cs="Consolas"/>
          <w:color w:val="000080"/>
          <w:sz w:val="20"/>
          <w:szCs w:val="20"/>
          <w:lang w:val="en-GB"/>
        </w:rPr>
        <w:t>,</w:t>
      </w:r>
      <w:r w:rsidR="00D01D9E" w:rsidRPr="008E28B0">
        <w:rPr>
          <w:rFonts w:ascii="Consolas" w:hAnsi="Consolas" w:cs="Consolas"/>
          <w:color w:val="000000"/>
          <w:sz w:val="20"/>
          <w:szCs w:val="20"/>
          <w:lang w:val="en-GB"/>
        </w:rPr>
        <w:t xml:space="preserve"> </w:t>
      </w:r>
      <w:r w:rsidR="00D01D9E" w:rsidRPr="008E28B0">
        <w:rPr>
          <w:rFonts w:ascii="Consolas" w:hAnsi="Consolas" w:cs="Consolas"/>
          <w:b/>
          <w:bCs/>
          <w:color w:val="008080"/>
          <w:sz w:val="20"/>
          <w:szCs w:val="20"/>
          <w:lang w:val="en-GB"/>
        </w:rPr>
        <w:t>1</w:t>
      </w:r>
      <w:r w:rsidR="00D01D9E" w:rsidRPr="008E28B0">
        <w:rPr>
          <w:rFonts w:ascii="Consolas" w:hAnsi="Consolas" w:cs="Consolas"/>
          <w:color w:val="000080"/>
          <w:sz w:val="20"/>
          <w:szCs w:val="20"/>
          <w:lang w:val="en-GB"/>
        </w:rPr>
        <w:t>,</w:t>
      </w:r>
      <w:r w:rsidR="00D01D9E" w:rsidRPr="008E28B0">
        <w:rPr>
          <w:rFonts w:ascii="Consolas" w:hAnsi="Consolas" w:cs="Consolas"/>
          <w:color w:val="000000"/>
          <w:sz w:val="20"/>
          <w:szCs w:val="20"/>
          <w:lang w:val="en-GB"/>
        </w:rPr>
        <w:t xml:space="preserve"> </w:t>
      </w:r>
      <w:r w:rsidR="00D01D9E" w:rsidRPr="008E28B0">
        <w:rPr>
          <w:rFonts w:ascii="Consolas" w:hAnsi="Consolas" w:cs="Consolas"/>
          <w:b/>
          <w:bCs/>
          <w:color w:val="008080"/>
          <w:sz w:val="20"/>
          <w:szCs w:val="20"/>
          <w:lang w:val="en-GB"/>
        </w:rPr>
        <w:t>1</w:t>
      </w:r>
      <w:r w:rsidR="00D01D9E" w:rsidRPr="008E28B0">
        <w:rPr>
          <w:rFonts w:ascii="Consolas" w:hAnsi="Consolas" w:cs="Consolas"/>
          <w:color w:val="000000"/>
          <w:sz w:val="20"/>
          <w:szCs w:val="20"/>
          <w:lang w:val="en-GB"/>
        </w:rPr>
        <w:t xml:space="preserve"> </w:t>
      </w:r>
      <w:r w:rsidR="00D01D9E" w:rsidRPr="008E28B0">
        <w:rPr>
          <w:rFonts w:ascii="Consolas" w:hAnsi="Consolas" w:cs="Consolas"/>
          <w:b/>
          <w:bCs/>
          <w:color w:val="000000"/>
          <w:sz w:val="20"/>
          <w:szCs w:val="20"/>
          <w:lang w:val="en-GB"/>
        </w:rPr>
        <w:t>)</w:t>
      </w:r>
      <w:r w:rsidR="00D01D9E"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Column of 1 representing the intercepts</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t xml:space="preserve">x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colReprIntcpt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x</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Design matrix of the linear model</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004C6FF3" w:rsidRPr="008E28B0">
        <w:rPr>
          <w:rFonts w:ascii="Consolas" w:hAnsi="Consolas" w:cs="Consolas"/>
          <w:color w:val="000000"/>
          <w:sz w:val="20"/>
          <w:szCs w:val="20"/>
          <w:lang w:val="en-GB"/>
        </w:rPr>
        <w:t>M</w:t>
      </w:r>
      <w:r w:rsidRPr="008E28B0">
        <w:rPr>
          <w:rFonts w:ascii="Consolas" w:hAnsi="Consolas" w:cs="Consolas"/>
          <w:color w:val="000000"/>
          <w:sz w:val="20"/>
          <w:szCs w:val="20"/>
          <w:lang w:val="en-GB"/>
        </w:rPr>
        <w:t>.</w:t>
      </w:r>
      <w:r w:rsidR="00D01D9E"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004C6FF3" w:rsidRPr="008E28B0">
        <w:rPr>
          <w:rFonts w:ascii="Consolas" w:hAnsi="Consolas" w:cs="Consolas"/>
          <w:color w:val="000000"/>
          <w:sz w:val="20"/>
          <w:szCs w:val="20"/>
          <w:lang w:val="en-GB"/>
        </w:rPr>
        <w:t>M</w:t>
      </w:r>
      <w:r w:rsidRPr="008E28B0">
        <w:rPr>
          <w:rFonts w:ascii="Consolas" w:hAnsi="Consolas" w:cs="Consolas"/>
          <w:color w:val="000000"/>
          <w:sz w:val="20"/>
          <w:szCs w:val="20"/>
          <w:lang w:val="en-GB"/>
        </w:rPr>
        <w:t>.</w:t>
      </w:r>
      <w:r w:rsidR="00D01D9E"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Inverse</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x</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x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7B2359" w:rsidRPr="008E28B0" w:rsidRDefault="004C6FF3"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W.i</w:t>
      </w:r>
      <w:proofErr w:type="spellEnd"/>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proofErr w:type="spellStart"/>
      <w:r w:rsidR="007B2359" w:rsidRPr="008E28B0">
        <w:rPr>
          <w:rFonts w:ascii="Consolas" w:hAnsi="Consolas" w:cs="Consolas"/>
          <w:color w:val="000000"/>
          <w:sz w:val="20"/>
          <w:szCs w:val="20"/>
          <w:lang w:val="en-GB"/>
        </w:rPr>
        <w:t>W.</w:t>
      </w:r>
      <w:r w:rsidRPr="008E28B0">
        <w:rPr>
          <w:rFonts w:ascii="Consolas" w:hAnsi="Consolas" w:cs="Consolas"/>
          <w:color w:val="000000"/>
          <w:sz w:val="20"/>
          <w:szCs w:val="20"/>
          <w:lang w:val="en-GB"/>
        </w:rPr>
        <w:t>i</w:t>
      </w:r>
      <w:proofErr w:type="spellEnd"/>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DD"/>
          <w:sz w:val="20"/>
          <w:szCs w:val="20"/>
          <w:lang w:val="en-GB"/>
        </w:rPr>
        <w:t>Inverse</w:t>
      </w:r>
      <w:r w:rsidR="007B2359" w:rsidRPr="008E28B0">
        <w:rPr>
          <w:rFonts w:ascii="Consolas" w:hAnsi="Consolas" w:cs="Consolas"/>
          <w:b/>
          <w:bCs/>
          <w:color w:val="000000"/>
          <w:sz w:val="20"/>
          <w:szCs w:val="20"/>
          <w:lang w:val="en-GB"/>
        </w:rPr>
        <w:t>(</w:t>
      </w:r>
      <w:r w:rsidR="007B2359" w:rsidRPr="008E28B0">
        <w:rPr>
          <w:rFonts w:ascii="Consolas" w:hAnsi="Consolas" w:cs="Consolas"/>
          <w:color w:val="000000"/>
          <w:sz w:val="20"/>
          <w:szCs w:val="20"/>
          <w:lang w:val="en-GB"/>
        </w:rPr>
        <w:t xml:space="preserve"> </w:t>
      </w:r>
      <w:proofErr w:type="spellStart"/>
      <w:r w:rsidR="007B2359" w:rsidRPr="008E28B0">
        <w:rPr>
          <w:rFonts w:ascii="Consolas" w:hAnsi="Consolas" w:cs="Consolas"/>
          <w:color w:val="000000"/>
          <w:sz w:val="20"/>
          <w:szCs w:val="20"/>
          <w:lang w:val="en-GB"/>
        </w:rPr>
        <w:t>Sigma.hat</w:t>
      </w:r>
      <w:proofErr w:type="spellEnd"/>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80"/>
          <w:sz w:val="20"/>
          <w:szCs w:val="20"/>
          <w:lang w:val="en-GB"/>
        </w:rPr>
        <w:t>+</w:t>
      </w:r>
      <w:r w:rsidR="007B2359" w:rsidRPr="008E28B0">
        <w:rPr>
          <w:rFonts w:ascii="Consolas" w:hAnsi="Consolas" w:cs="Consolas"/>
          <w:color w:val="000000"/>
          <w:sz w:val="20"/>
          <w:szCs w:val="20"/>
          <w:lang w:val="en-GB"/>
        </w:rPr>
        <w:t xml:space="preserve"> </w:t>
      </w:r>
      <w:proofErr w:type="spellStart"/>
      <w:r w:rsidR="007B2359" w:rsidRPr="008E28B0">
        <w:rPr>
          <w:rFonts w:ascii="Consolas" w:hAnsi="Consolas" w:cs="Consolas"/>
          <w:color w:val="000000"/>
          <w:sz w:val="20"/>
          <w:szCs w:val="20"/>
          <w:lang w:val="en-GB"/>
        </w:rPr>
        <w:t>MSE.pool</w:t>
      </w:r>
      <w:proofErr w:type="spellEnd"/>
      <w:r w:rsidR="007B2359" w:rsidRPr="008E28B0">
        <w:rPr>
          <w:rFonts w:ascii="Consolas" w:hAnsi="Consolas" w:cs="Consolas"/>
          <w:color w:val="000000"/>
          <w:sz w:val="20"/>
          <w:szCs w:val="20"/>
          <w:lang w:val="en-GB"/>
        </w:rPr>
        <w:t xml:space="preserve"> </w:t>
      </w:r>
      <w:r w:rsidR="007B2359"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w:t>
      </w:r>
      <w:r w:rsidR="007B2359" w:rsidRPr="008E28B0">
        <w:rPr>
          <w:rFonts w:ascii="Consolas" w:hAnsi="Consolas" w:cs="Consolas"/>
          <w:color w:val="000000"/>
          <w:sz w:val="20"/>
          <w:szCs w:val="20"/>
          <w:lang w:val="en-GB"/>
        </w:rPr>
        <w:t>.</w:t>
      </w:r>
      <w:r w:rsidR="00D01D9E" w:rsidRPr="008E28B0">
        <w:rPr>
          <w:rFonts w:ascii="Consolas" w:hAnsi="Consolas" w:cs="Consolas"/>
          <w:color w:val="000000"/>
          <w:sz w:val="20"/>
          <w:szCs w:val="20"/>
          <w:lang w:val="en-GB"/>
        </w:rPr>
        <w:t>i</w:t>
      </w:r>
      <w:proofErr w:type="spellEnd"/>
      <w:r w:rsidR="007B2359" w:rsidRPr="008E28B0">
        <w:rPr>
          <w:rFonts w:ascii="Consolas" w:hAnsi="Consolas" w:cs="Consolas"/>
          <w:color w:val="000000"/>
          <w:sz w:val="20"/>
          <w:szCs w:val="20"/>
          <w:lang w:val="en-GB"/>
        </w:rPr>
        <w:t xml:space="preserve"> </w:t>
      </w:r>
      <w:r w:rsidR="007B2359" w:rsidRPr="008E28B0">
        <w:rPr>
          <w:rFonts w:ascii="Consolas" w:hAnsi="Consolas" w:cs="Consolas"/>
          <w:b/>
          <w:bCs/>
          <w:color w:val="000000"/>
          <w:sz w:val="20"/>
          <w:szCs w:val="20"/>
          <w:lang w:val="en-GB"/>
        </w:rPr>
        <w:t>)</w:t>
      </w:r>
      <w:r w:rsidR="007B2359"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 xml:space="preserve">Omega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Inverse</w:t>
      </w:r>
      <w:r w:rsidRPr="008E28B0">
        <w:rPr>
          <w:rFonts w:ascii="Consolas" w:hAnsi="Consolas" w:cs="Consolas"/>
          <w:b/>
          <w:bCs/>
          <w:color w:val="000000"/>
          <w:sz w:val="20"/>
          <w:szCs w:val="20"/>
          <w:lang w:val="en-GB"/>
        </w:rPr>
        <w:t>(</w:t>
      </w:r>
      <w:r w:rsidR="004C6FF3" w:rsidRPr="008E28B0">
        <w:rPr>
          <w:rFonts w:ascii="Consolas" w:hAnsi="Consolas" w:cs="Consolas"/>
          <w:color w:val="000000"/>
          <w:sz w:val="20"/>
          <w:szCs w:val="20"/>
          <w:lang w:val="en-GB"/>
        </w:rPr>
        <w:t xml:space="preserve"> </w:t>
      </w:r>
      <w:proofErr w:type="spellStart"/>
      <w:r w:rsidR="004C6FF3" w:rsidRPr="008E28B0">
        <w:rPr>
          <w:rFonts w:ascii="Consolas" w:hAnsi="Consolas" w:cs="Consolas"/>
          <w:color w:val="000000"/>
          <w:sz w:val="20"/>
          <w:szCs w:val="20"/>
          <w:lang w:val="en-GB"/>
        </w:rPr>
        <w:t>W.i</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ab.hat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Omega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roofErr w:type="spellStart"/>
      <w:r w:rsidR="004C6FF3" w:rsidRPr="008E28B0">
        <w:rPr>
          <w:rFonts w:ascii="Consolas" w:hAnsi="Consolas" w:cs="Consolas"/>
          <w:color w:val="000000"/>
          <w:sz w:val="20"/>
          <w:szCs w:val="20"/>
          <w:lang w:val="en-GB"/>
        </w:rPr>
        <w:t>W.i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ab.</w:t>
      </w:r>
      <w:r w:rsidR="00D01D9E" w:rsidRPr="008E28B0">
        <w:rPr>
          <w:rFonts w:ascii="Consolas" w:hAnsi="Consolas" w:cs="Consolas"/>
          <w:color w:val="000000"/>
          <w:sz w:val="20"/>
          <w:szCs w:val="20"/>
          <w:lang w:val="en-GB"/>
        </w:rPr>
        <w:t>i</w:t>
      </w:r>
      <w:proofErr w:type="spellEnd"/>
      <w:r w:rsidRPr="008E28B0">
        <w:rPr>
          <w:rFonts w:ascii="Consolas" w:hAnsi="Consolas" w:cs="Consolas"/>
          <w:color w:val="000080"/>
          <w:sz w:val="20"/>
          <w:szCs w:val="20"/>
          <w:lang w:val="en-GB"/>
        </w:rPr>
        <w:t>`</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ab.hat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ab.hat</w:t>
      </w:r>
      <w:proofErr w:type="spellEnd"/>
      <w:r w:rsidRPr="008E28B0">
        <w:rPr>
          <w:rFonts w:ascii="Consolas" w:hAnsi="Consolas" w:cs="Consolas"/>
          <w:color w:val="000080"/>
          <w:sz w:val="20"/>
          <w:szCs w:val="20"/>
          <w:lang w:val="en-GB"/>
        </w:rPr>
        <w:t>`;</w:t>
      </w:r>
    </w:p>
    <w:p w:rsidR="007B2359" w:rsidRPr="008E28B0" w:rsidRDefault="007B2359"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ab.hat.bar</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V Mean</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ab.hat</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EC6E9B" w:rsidRPr="008E28B0" w:rsidRDefault="00EC6E9B">
      <w:pPr>
        <w:rPr>
          <w:lang w:val="en-GB"/>
        </w:rPr>
      </w:pPr>
    </w:p>
    <w:p w:rsidR="007B2359" w:rsidRDefault="004C6FF3">
      <w:pPr>
        <w:rPr>
          <w:lang w:val="en-GB"/>
        </w:rPr>
      </w:pPr>
      <w:r w:rsidRPr="008E28B0">
        <w:rPr>
          <w:lang w:val="en-GB"/>
        </w:rPr>
        <w:t xml:space="preserve">The </w:t>
      </w:r>
      <w:r w:rsidR="007B1C58" w:rsidRPr="008E28B0">
        <w:rPr>
          <w:lang w:val="en-GB"/>
        </w:rPr>
        <w:t>next</w:t>
      </w:r>
      <w:r w:rsidRPr="008E28B0">
        <w:rPr>
          <w:lang w:val="en-GB"/>
        </w:rPr>
        <w:t xml:space="preserve"> code snippet shows the construction of the</w:t>
      </w:r>
      <w:r w:rsidR="00BE52FB" w:rsidRPr="008E28B0">
        <w:rPr>
          <w:lang w:val="en-GB"/>
        </w:rPr>
        <w:t xml:space="preserve"> TI</w:t>
      </w:r>
      <w:r w:rsidRPr="008E28B0">
        <w:rPr>
          <w:lang w:val="en-GB"/>
        </w:rPr>
        <w:t xml:space="preserve"> for the RCR model</w:t>
      </w:r>
      <w:r w:rsidR="00BE52FB" w:rsidRPr="008E28B0">
        <w:rPr>
          <w:lang w:val="en-GB"/>
        </w:rPr>
        <w:t xml:space="preserve"> according to </w:t>
      </w:r>
      <w:proofErr w:type="spellStart"/>
      <w:r w:rsidR="00BE52FB" w:rsidRPr="008E28B0">
        <w:rPr>
          <w:lang w:val="en-GB"/>
        </w:rPr>
        <w:t>Scholz</w:t>
      </w:r>
      <w:proofErr w:type="spellEnd"/>
      <w:r w:rsidR="00BE52FB" w:rsidRPr="008E28B0">
        <w:rPr>
          <w:lang w:val="en-GB"/>
        </w:rPr>
        <w:t xml:space="preserve"> und </w:t>
      </w:r>
      <w:proofErr w:type="spellStart"/>
      <w:r w:rsidR="00BE52FB" w:rsidRPr="008E28B0">
        <w:rPr>
          <w:lang w:val="en-GB"/>
        </w:rPr>
        <w:t>Vangel</w:t>
      </w:r>
      <w:proofErr w:type="spellEnd"/>
      <w:r w:rsidR="00BE52FB" w:rsidRPr="008E28B0">
        <w:rPr>
          <w:lang w:val="en-GB"/>
        </w:rPr>
        <w:t xml:space="preserve"> [</w:t>
      </w:r>
      <w:r w:rsidR="00BE52FB" w:rsidRPr="008E28B0">
        <w:rPr>
          <w:lang w:val="en-GB"/>
        </w:rPr>
        <w:fldChar w:fldCharType="begin"/>
      </w:r>
      <w:r w:rsidR="00BE52FB" w:rsidRPr="008E28B0">
        <w:rPr>
          <w:lang w:val="en-GB"/>
        </w:rPr>
        <w:instrText xml:space="preserve"> REF _Ref472599216 \r \h </w:instrText>
      </w:r>
      <w:r w:rsidR="00BE52FB" w:rsidRPr="008E28B0">
        <w:rPr>
          <w:lang w:val="en-GB"/>
        </w:rPr>
      </w:r>
      <w:r w:rsidR="00BE52FB" w:rsidRPr="008E28B0">
        <w:rPr>
          <w:lang w:val="en-GB"/>
        </w:rPr>
        <w:fldChar w:fldCharType="separate"/>
      </w:r>
      <w:r w:rsidR="00973902">
        <w:rPr>
          <w:lang w:val="en-GB"/>
        </w:rPr>
        <w:t>5</w:t>
      </w:r>
      <w:r w:rsidR="00BE52FB" w:rsidRPr="008E28B0">
        <w:rPr>
          <w:lang w:val="en-GB"/>
        </w:rPr>
        <w:fldChar w:fldCharType="end"/>
      </w:r>
      <w:r w:rsidR="00BE52FB" w:rsidRPr="008E28B0">
        <w:rPr>
          <w:lang w:val="en-GB"/>
        </w:rPr>
        <w:t>].</w:t>
      </w:r>
      <w:r w:rsidR="007B1C58" w:rsidRPr="008E28B0">
        <w:rPr>
          <w:lang w:val="en-GB"/>
        </w:rPr>
        <w:t xml:space="preserve"> For the construction of the interval the average</w:t>
      </w:r>
      <w:r w:rsidR="00DD2D82" w:rsidRPr="008E28B0">
        <w:rPr>
          <w:lang w:val="en-GB"/>
        </w:rPr>
        <w:t xml:space="preserve"> intercept and slope</w:t>
      </w:r>
      <w:r w:rsidR="007B1C58" w:rsidRPr="008E28B0">
        <w:rPr>
          <w:lang w:val="en-GB"/>
        </w:rPr>
        <w:t xml:space="preserve"> coefficient estimate</w:t>
      </w:r>
      <w:r w:rsidR="00DD2D82" w:rsidRPr="008E28B0">
        <w:rPr>
          <w:lang w:val="en-GB"/>
        </w:rPr>
        <w:t>s</w:t>
      </w:r>
      <w:r w:rsidR="007B1C58" w:rsidRPr="008E28B0">
        <w:rPr>
          <w:lang w:val="en-GB"/>
        </w:rPr>
        <w:t xml:space="preserve"> </w:t>
      </w:r>
      <w:r w:rsidR="00DD2D82" w:rsidRPr="008E28B0">
        <w:rPr>
          <w:lang w:val="en-GB"/>
        </w:rPr>
        <w:t xml:space="preserve">stored in the </w:t>
      </w:r>
      <w:proofErr w:type="spellStart"/>
      <w:r w:rsidR="007B1C58" w:rsidRPr="008E28B0">
        <w:rPr>
          <w:rFonts w:ascii="Consolas" w:hAnsi="Consolas" w:cs="Consolas"/>
          <w:lang w:val="en-GB"/>
        </w:rPr>
        <w:t>ab.hat.bar</w:t>
      </w:r>
      <w:proofErr w:type="spellEnd"/>
      <w:r w:rsidR="007B1C58" w:rsidRPr="008E28B0">
        <w:rPr>
          <w:lang w:val="en-GB"/>
        </w:rPr>
        <w:t xml:space="preserve"> </w:t>
      </w:r>
      <w:r w:rsidR="00DD2D82" w:rsidRPr="008E28B0">
        <w:rPr>
          <w:lang w:val="en-GB"/>
        </w:rPr>
        <w:t>vector are</w:t>
      </w:r>
      <w:r w:rsidR="007B1C58" w:rsidRPr="008E28B0">
        <w:rPr>
          <w:lang w:val="en-GB"/>
        </w:rPr>
        <w:t xml:space="preserve"> used.</w:t>
      </w:r>
    </w:p>
    <w:p w:rsidR="002E4131" w:rsidRPr="008E28B0" w:rsidRDefault="002E4131">
      <w:pPr>
        <w:rPr>
          <w:lang w:val="en-GB"/>
        </w:rPr>
      </w:pP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utp</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Associative Array</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dat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Month</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Unique time points</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time.points</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Matrix</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utp</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&lt;&lt;</w:t>
      </w:r>
      <w:r w:rsidRPr="008E28B0">
        <w:rPr>
          <w:rFonts w:ascii="Consolas" w:hAnsi="Consolas" w:cs="Consolas"/>
          <w:color w:val="000000"/>
          <w:sz w:val="20"/>
          <w:szCs w:val="20"/>
          <w:lang w:val="en-GB"/>
        </w:rPr>
        <w:t xml:space="preserve"> </w:t>
      </w:r>
      <w:r w:rsidRPr="008E28B0">
        <w:rPr>
          <w:rFonts w:ascii="Consolas" w:hAnsi="Consolas" w:cs="Consolas"/>
          <w:b/>
          <w:bCs/>
          <w:color w:val="000080"/>
          <w:sz w:val="20"/>
          <w:szCs w:val="20"/>
          <w:lang w:val="en-GB"/>
        </w:rPr>
        <w:t>Get Keys</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Ve</w:t>
      </w:r>
      <w:r w:rsidR="00F763FF" w:rsidRPr="008E28B0">
        <w:rPr>
          <w:rFonts w:ascii="Consolas" w:hAnsi="Consolas" w:cs="Consolas"/>
          <w:color w:val="008000"/>
          <w:sz w:val="20"/>
          <w:szCs w:val="20"/>
          <w:lang w:val="en-GB"/>
        </w:rPr>
        <w:t>ctor with (new) time points for</w:t>
      </w:r>
      <w:r w:rsidR="00F763FF" w:rsidRPr="008E28B0">
        <w:rPr>
          <w:rFonts w:ascii="Consolas" w:hAnsi="Consolas" w:cs="Consolas"/>
          <w:color w:val="008000"/>
          <w:sz w:val="20"/>
          <w:szCs w:val="20"/>
          <w:lang w:val="en-GB"/>
        </w:rPr>
        <w:br/>
        <w:t xml:space="preserve">     </w:t>
      </w:r>
      <w:r w:rsidRPr="008E28B0">
        <w:rPr>
          <w:rFonts w:ascii="Consolas" w:hAnsi="Consolas" w:cs="Consolas"/>
          <w:color w:val="008000"/>
          <w:sz w:val="20"/>
          <w:szCs w:val="20"/>
          <w:lang w:val="en-GB"/>
        </w:rPr>
        <w:t>which the response is sought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n.new</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N Row</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time.points</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Number of data points of the new data set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m.x</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J</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n.new</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time.points</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Design matrix</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lastRenderedPageBreak/>
        <w:t xml:space="preserve">n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Sum</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w:t>
      </w:r>
      <w:r w:rsidR="00F763F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Total number of data points</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 xml:space="preserve">df.th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n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2</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8000"/>
          <w:sz w:val="20"/>
          <w:szCs w:val="20"/>
          <w:lang w:val="en-GB"/>
        </w:rPr>
        <w:t xml:space="preserve">// Number of degrees of freedom </w:t>
      </w:r>
      <w:r w:rsidR="00F763FF" w:rsidRPr="008E28B0">
        <w:rPr>
          <w:rFonts w:ascii="Consolas" w:hAnsi="Consolas" w:cs="Consolas"/>
          <w:color w:val="008000"/>
          <w:sz w:val="20"/>
          <w:szCs w:val="20"/>
          <w:lang w:val="en-GB"/>
        </w:rPr>
        <w:t>if only fixed effects are allow</w:t>
      </w:r>
      <w:r w:rsidRPr="008E28B0">
        <w:rPr>
          <w:rFonts w:ascii="Consolas" w:hAnsi="Consolas" w:cs="Consolas"/>
          <w:color w:val="008000"/>
          <w:sz w:val="20"/>
          <w:szCs w:val="20"/>
          <w:lang w:val="en-GB"/>
        </w:rPr>
        <w:t>ed,</w:t>
      </w:r>
      <w:r w:rsidR="00F763FF" w:rsidRPr="008E28B0">
        <w:rPr>
          <w:rFonts w:ascii="Consolas" w:hAnsi="Consolas" w:cs="Consolas"/>
          <w:color w:val="008000"/>
          <w:sz w:val="20"/>
          <w:szCs w:val="20"/>
          <w:lang w:val="en-GB"/>
        </w:rPr>
        <w:br/>
        <w:t xml:space="preserve">     </w:t>
      </w:r>
      <w:r w:rsidRPr="008E28B0">
        <w:rPr>
          <w:rFonts w:ascii="Consolas" w:hAnsi="Consolas" w:cs="Consolas"/>
          <w:color w:val="008000"/>
          <w:sz w:val="20"/>
          <w:szCs w:val="20"/>
          <w:lang w:val="en-GB"/>
        </w:rPr>
        <w:t>i.e. if a "common slope, common intercept" model is appropriate.</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df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df.th</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ind w:left="454"/>
        <w:rPr>
          <w:lang w:val="en-GB"/>
        </w:rPr>
      </w:pP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variance.ratio</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Sigma.hat</w:t>
      </w:r>
      <w:proofErr w:type="spellEnd"/>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Sigma.hat</w:t>
      </w:r>
      <w:proofErr w:type="spellEnd"/>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MSE.pool</w:t>
      </w:r>
      <w:proofErr w:type="spellEnd"/>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t.f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Sum</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df.</w:t>
      </w:r>
      <w:r w:rsidR="00F763FF" w:rsidRPr="008E28B0">
        <w:rPr>
          <w:rFonts w:ascii="Consolas" w:hAnsi="Consolas" w:cs="Consolas"/>
          <w:color w:val="000000"/>
          <w:sz w:val="20"/>
          <w:szCs w:val="20"/>
          <w:lang w:val="en-GB"/>
        </w:rPr>
        <w:t>i</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n</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2</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DD"/>
          <w:sz w:val="20"/>
          <w:szCs w:val="20"/>
          <w:lang w:val="en-GB"/>
        </w:rPr>
        <w:t>If</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Sigma.hat</w:t>
      </w:r>
      <w:proofErr w:type="spellEnd"/>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1</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0</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df.eff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df</w:t>
      </w:r>
      <w:proofErr w:type="spellEnd"/>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proofErr w:type="spellStart"/>
      <w:r w:rsidRPr="008E28B0">
        <w:rPr>
          <w:rFonts w:ascii="Consolas" w:hAnsi="Consolas" w:cs="Consolas"/>
          <w:color w:val="000000"/>
          <w:sz w:val="20"/>
          <w:szCs w:val="20"/>
          <w:lang w:val="en-GB"/>
        </w:rPr>
        <w:t>df.eff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variance.ratio</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t.f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variance.ratio</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n</w:t>
      </w:r>
      <w:r w:rsidRPr="008E28B0">
        <w:rPr>
          <w:rFonts w:ascii="Consolas" w:hAnsi="Consolas" w:cs="Consolas"/>
          <w:b/>
          <w:bCs/>
          <w:color w:val="00000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8000"/>
          <w:sz w:val="20"/>
          <w:szCs w:val="20"/>
          <w:lang w:val="en-GB"/>
        </w:rPr>
        <w:t xml:space="preserve">// Calculation of the </w:t>
      </w:r>
      <w:proofErr w:type="spellStart"/>
      <w:r w:rsidRPr="008E28B0">
        <w:rPr>
          <w:rFonts w:ascii="Consolas" w:hAnsi="Consolas" w:cs="Consolas"/>
          <w:color w:val="008000"/>
          <w:sz w:val="20"/>
          <w:szCs w:val="20"/>
          <w:lang w:val="en-GB"/>
        </w:rPr>
        <w:t>k.eff</w:t>
      </w:r>
      <w:proofErr w:type="spellEnd"/>
      <w:r w:rsidRPr="008E28B0">
        <w:rPr>
          <w:rFonts w:ascii="Consolas" w:hAnsi="Consolas" w:cs="Consolas"/>
          <w:color w:val="008000"/>
          <w:sz w:val="20"/>
          <w:szCs w:val="20"/>
          <w:lang w:val="en-GB"/>
        </w:rPr>
        <w:t xml:space="preserve"> factor on the b</w:t>
      </w:r>
      <w:r w:rsidR="00F763FF" w:rsidRPr="008E28B0">
        <w:rPr>
          <w:rFonts w:ascii="Consolas" w:hAnsi="Consolas" w:cs="Consolas"/>
          <w:color w:val="008000"/>
          <w:sz w:val="20"/>
          <w:szCs w:val="20"/>
          <w:lang w:val="en-GB"/>
        </w:rPr>
        <w:t>asis of the effective number of</w:t>
      </w:r>
      <w:r w:rsidR="00F763FF" w:rsidRPr="008E28B0">
        <w:rPr>
          <w:rFonts w:ascii="Consolas" w:hAnsi="Consolas" w:cs="Consolas"/>
          <w:color w:val="008000"/>
          <w:sz w:val="20"/>
          <w:szCs w:val="20"/>
          <w:lang w:val="en-GB"/>
        </w:rPr>
        <w:br/>
        <w:t xml:space="preserve">     </w:t>
      </w:r>
      <w:r w:rsidRPr="008E28B0">
        <w:rPr>
          <w:rFonts w:ascii="Consolas" w:hAnsi="Consolas" w:cs="Consolas"/>
          <w:color w:val="008000"/>
          <w:sz w:val="20"/>
          <w:szCs w:val="20"/>
          <w:lang w:val="en-GB"/>
        </w:rPr>
        <w:t>degrees of freedom.</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k.eff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Sqrt</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n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n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Sqrt</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df.eff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t Quantile</w:t>
      </w:r>
      <w:r w:rsidRPr="008E28B0">
        <w:rPr>
          <w:rFonts w:ascii="Consolas" w:hAnsi="Consolas" w:cs="Consolas"/>
          <w:b/>
          <w:bCs/>
          <w:color w:val="00000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t>gamma</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df.eff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1</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ab/>
      </w:r>
      <w:r w:rsidRPr="008E28B0">
        <w:rPr>
          <w:rFonts w:ascii="Consolas" w:hAnsi="Consolas" w:cs="Consolas"/>
          <w:b/>
          <w:bCs/>
          <w:color w:val="000000"/>
          <w:sz w:val="20"/>
          <w:szCs w:val="20"/>
          <w:lang w:val="en-GB"/>
        </w:rPr>
        <w:t>(</w:t>
      </w:r>
      <w:r w:rsidRPr="008E28B0">
        <w:rPr>
          <w:rFonts w:ascii="Consolas" w:hAnsi="Consolas" w:cs="Consolas"/>
          <w:color w:val="0000DD"/>
          <w:sz w:val="20"/>
          <w:szCs w:val="20"/>
          <w:lang w:val="en-GB"/>
        </w:rPr>
        <w:t>Normal Quantile</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alpha</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Sqrt</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df.eff</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t.quantil</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DD"/>
          <w:sz w:val="20"/>
          <w:szCs w:val="20"/>
          <w:lang w:val="en-GB"/>
        </w:rPr>
        <w:t>t Quantile</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1</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alpha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8080"/>
          <w:sz w:val="20"/>
          <w:szCs w:val="20"/>
          <w:lang w:val="en-GB"/>
        </w:rPr>
        <w:t>2</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df.eff</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roofErr w:type="spellStart"/>
      <w:r w:rsidRPr="008E28B0">
        <w:rPr>
          <w:rFonts w:ascii="Consolas" w:hAnsi="Consolas" w:cs="Consolas"/>
          <w:color w:val="000000"/>
          <w:sz w:val="20"/>
          <w:szCs w:val="20"/>
          <w:lang w:val="en-GB"/>
        </w:rPr>
        <w:t>y.hat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ab.hat.bar</w:t>
      </w:r>
      <w:proofErr w:type="spellEnd"/>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1</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ab.hat.bar</w:t>
      </w:r>
      <w:proofErr w:type="spellEnd"/>
      <w:r w:rsidRPr="008E28B0">
        <w:rPr>
          <w:rFonts w:ascii="Consolas" w:hAnsi="Consolas" w:cs="Consolas"/>
          <w:b/>
          <w:bCs/>
          <w:color w:val="000000"/>
          <w:sz w:val="20"/>
          <w:szCs w:val="20"/>
          <w:lang w:val="en-GB"/>
        </w:rPr>
        <w:t>[</w:t>
      </w:r>
      <w:r w:rsidRPr="008E28B0">
        <w:rPr>
          <w:rFonts w:ascii="Consolas" w:hAnsi="Consolas" w:cs="Consolas"/>
          <w:b/>
          <w:bCs/>
          <w:color w:val="008080"/>
          <w:sz w:val="20"/>
          <w:szCs w:val="20"/>
          <w:lang w:val="en-GB"/>
        </w:rPr>
        <w:t>2</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time.points</w:t>
      </w:r>
      <w:proofErr w:type="spellEnd"/>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 xml:space="preserve">LTL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y.hat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k.eff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Vec</w:t>
      </w:r>
      <w:proofErr w:type="spellEnd"/>
      <w:r w:rsidRPr="008E28B0">
        <w:rPr>
          <w:rFonts w:ascii="Consolas" w:hAnsi="Consolas" w:cs="Consolas"/>
          <w:color w:val="0000DD"/>
          <w:sz w:val="20"/>
          <w:szCs w:val="20"/>
          <w:lang w:val="en-GB"/>
        </w:rPr>
        <w:t xml:space="preserve"> </w:t>
      </w:r>
      <w:proofErr w:type="spellStart"/>
      <w:r w:rsidRPr="008E28B0">
        <w:rPr>
          <w:rFonts w:ascii="Consolas" w:hAnsi="Consolas" w:cs="Consolas"/>
          <w:color w:val="0000DD"/>
          <w:sz w:val="20"/>
          <w:szCs w:val="20"/>
          <w:lang w:val="en-GB"/>
        </w:rPr>
        <w:t>Diag</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Sqrt</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m.x</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Sigma.hat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Omega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n.refBatches</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80"/>
          <w:sz w:val="20"/>
          <w:szCs w:val="20"/>
          <w:lang w:val="en-GB"/>
        </w:rPr>
        <w:br/>
        <w:t xml:space="preserve">    </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m.x</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MSE.pool</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BE52FB" w:rsidRPr="008E28B0" w:rsidRDefault="00BE52FB" w:rsidP="006F63EA">
      <w:pPr>
        <w:shd w:val="clear" w:color="auto" w:fill="F2F2F2" w:themeFill="background1" w:themeFillShade="F2"/>
        <w:autoSpaceDE w:val="0"/>
        <w:autoSpaceDN w:val="0"/>
        <w:adjustRightInd w:val="0"/>
        <w:ind w:left="454"/>
        <w:jc w:val="left"/>
        <w:rPr>
          <w:rFonts w:ascii="Consolas" w:hAnsi="Consolas" w:cs="Consolas"/>
          <w:color w:val="000000"/>
          <w:sz w:val="20"/>
          <w:szCs w:val="20"/>
          <w:lang w:val="en-GB"/>
        </w:rPr>
      </w:pPr>
      <w:r w:rsidRPr="008E28B0">
        <w:rPr>
          <w:rFonts w:ascii="Consolas" w:hAnsi="Consolas" w:cs="Consolas"/>
          <w:color w:val="000000"/>
          <w:sz w:val="20"/>
          <w:szCs w:val="20"/>
          <w:lang w:val="en-GB"/>
        </w:rPr>
        <w:t xml:space="preserve">UTL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y.hat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k.eff</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Vec</w:t>
      </w:r>
      <w:proofErr w:type="spellEnd"/>
      <w:r w:rsidRPr="008E28B0">
        <w:rPr>
          <w:rFonts w:ascii="Consolas" w:hAnsi="Consolas" w:cs="Consolas"/>
          <w:color w:val="0000DD"/>
          <w:sz w:val="20"/>
          <w:szCs w:val="20"/>
          <w:lang w:val="en-GB"/>
        </w:rPr>
        <w:t xml:space="preserve"> </w:t>
      </w:r>
      <w:proofErr w:type="spellStart"/>
      <w:r w:rsidRPr="008E28B0">
        <w:rPr>
          <w:rFonts w:ascii="Consolas" w:hAnsi="Consolas" w:cs="Consolas"/>
          <w:color w:val="0000DD"/>
          <w:sz w:val="20"/>
          <w:szCs w:val="20"/>
          <w:lang w:val="en-GB"/>
        </w:rPr>
        <w:t>Diag</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DD"/>
          <w:sz w:val="20"/>
          <w:szCs w:val="20"/>
          <w:lang w:val="en-GB"/>
        </w:rPr>
        <w:t>Sqrt</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m.x</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proofErr w:type="spellStart"/>
      <w:r w:rsidRPr="008E28B0">
        <w:rPr>
          <w:rFonts w:ascii="Consolas" w:hAnsi="Consolas" w:cs="Consolas"/>
          <w:color w:val="000000"/>
          <w:sz w:val="20"/>
          <w:szCs w:val="20"/>
          <w:lang w:val="en-GB"/>
        </w:rPr>
        <w:t>Sigma.hat</w:t>
      </w:r>
      <w:proofErr w:type="spellEnd"/>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Omega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n.refBatches</w:t>
      </w:r>
      <w:proofErr w:type="spellEnd"/>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80"/>
          <w:sz w:val="20"/>
          <w:szCs w:val="20"/>
          <w:lang w:val="en-GB"/>
        </w:rPr>
        <w:br/>
        <w:t xml:space="preserve">    </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m.x</w:t>
      </w:r>
      <w:proofErr w:type="spellEnd"/>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color w:val="000080"/>
          <w:sz w:val="20"/>
          <w:szCs w:val="20"/>
          <w:lang w:val="en-GB"/>
        </w:rPr>
        <w:t>+</w:t>
      </w:r>
      <w:r w:rsidRPr="008E28B0">
        <w:rPr>
          <w:rFonts w:ascii="Consolas" w:hAnsi="Consolas" w:cs="Consolas"/>
          <w:color w:val="000000"/>
          <w:sz w:val="20"/>
          <w:szCs w:val="20"/>
          <w:lang w:val="en-GB"/>
        </w:rPr>
        <w:t xml:space="preserve"> </w:t>
      </w:r>
      <w:proofErr w:type="spellStart"/>
      <w:r w:rsidRPr="008E28B0">
        <w:rPr>
          <w:rFonts w:ascii="Consolas" w:hAnsi="Consolas" w:cs="Consolas"/>
          <w:color w:val="000000"/>
          <w:sz w:val="20"/>
          <w:szCs w:val="20"/>
          <w:lang w:val="en-GB"/>
        </w:rPr>
        <w:t>MSE.pool</w:t>
      </w:r>
      <w:proofErr w:type="spellEnd"/>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00"/>
          <w:sz w:val="20"/>
          <w:szCs w:val="20"/>
          <w:lang w:val="en-GB"/>
        </w:rPr>
        <w:t xml:space="preserve"> </w:t>
      </w:r>
      <w:r w:rsidRPr="008E28B0">
        <w:rPr>
          <w:rFonts w:ascii="Consolas" w:hAnsi="Consolas" w:cs="Consolas"/>
          <w:b/>
          <w:bCs/>
          <w:color w:val="000000"/>
          <w:sz w:val="20"/>
          <w:szCs w:val="20"/>
          <w:lang w:val="en-GB"/>
        </w:rPr>
        <w:t>)</w:t>
      </w:r>
      <w:r w:rsidRPr="008E28B0">
        <w:rPr>
          <w:rFonts w:ascii="Consolas" w:hAnsi="Consolas" w:cs="Consolas"/>
          <w:color w:val="000080"/>
          <w:sz w:val="20"/>
          <w:szCs w:val="20"/>
          <w:lang w:val="en-GB"/>
        </w:rPr>
        <w:t>;</w:t>
      </w:r>
    </w:p>
    <w:p w:rsidR="007B2359" w:rsidRPr="008E28B0" w:rsidRDefault="007B2359">
      <w:pPr>
        <w:rPr>
          <w:lang w:val="en-GB"/>
        </w:rPr>
      </w:pPr>
    </w:p>
    <w:p w:rsidR="00BE52FB" w:rsidRPr="008E28B0" w:rsidRDefault="007B1C58">
      <w:pPr>
        <w:rPr>
          <w:lang w:val="en-GB"/>
        </w:rPr>
      </w:pPr>
      <w:r w:rsidRPr="008E28B0">
        <w:rPr>
          <w:lang w:val="en-GB"/>
        </w:rPr>
        <w:t xml:space="preserve">In the </w:t>
      </w:r>
      <w:r w:rsidR="00DD2D82" w:rsidRPr="008E28B0">
        <w:rPr>
          <w:lang w:val="en-GB"/>
        </w:rPr>
        <w:t>last</w:t>
      </w:r>
      <w:r w:rsidRPr="008E28B0">
        <w:rPr>
          <w:lang w:val="en-GB"/>
        </w:rPr>
        <w:t xml:space="preserve"> part of </w:t>
      </w:r>
      <w:r w:rsidR="00F763FF" w:rsidRPr="008E28B0">
        <w:rPr>
          <w:lang w:val="en-GB"/>
        </w:rPr>
        <w:t xml:space="preserve">the script </w:t>
      </w:r>
      <w:r w:rsidRPr="008E28B0">
        <w:rPr>
          <w:lang w:val="en-GB"/>
        </w:rPr>
        <w:t>t</w:t>
      </w:r>
      <w:r w:rsidR="006C7BB0" w:rsidRPr="008E28B0">
        <w:rPr>
          <w:lang w:val="en-GB"/>
        </w:rPr>
        <w:t xml:space="preserve">he </w:t>
      </w:r>
      <w:r w:rsidR="00B475AA">
        <w:rPr>
          <w:lang w:val="en-GB"/>
        </w:rPr>
        <w:t>results</w:t>
      </w:r>
      <w:r w:rsidRPr="008E28B0">
        <w:rPr>
          <w:lang w:val="en-GB"/>
        </w:rPr>
        <w:t xml:space="preserve"> are prepared for </w:t>
      </w:r>
      <w:r w:rsidR="00B475AA">
        <w:rPr>
          <w:lang w:val="en-GB"/>
        </w:rPr>
        <w:t>displaying them in a</w:t>
      </w:r>
      <w:r w:rsidRPr="008E28B0">
        <w:rPr>
          <w:lang w:val="en-GB"/>
        </w:rPr>
        <w:t xml:space="preserve"> report window</w:t>
      </w:r>
      <w:r w:rsidR="00DD2D82" w:rsidRPr="008E28B0">
        <w:rPr>
          <w:lang w:val="en-GB"/>
        </w:rPr>
        <w:t xml:space="preserve">. </w:t>
      </w:r>
      <w:r w:rsidR="001C57A7">
        <w:rPr>
          <w:lang w:val="en-GB"/>
        </w:rPr>
        <w:t>An example report is</w:t>
      </w:r>
      <w:r w:rsidR="00DD2D82" w:rsidRPr="008E28B0">
        <w:rPr>
          <w:lang w:val="en-GB"/>
        </w:rPr>
        <w:t xml:space="preserve"> shown in</w:t>
      </w:r>
      <w:r w:rsidR="006C7BB0" w:rsidRPr="008E28B0">
        <w:rPr>
          <w:lang w:val="en-GB"/>
        </w:rPr>
        <w:t xml:space="preserve"> </w:t>
      </w:r>
      <w:r w:rsidR="006C7BB0" w:rsidRPr="008E28B0">
        <w:rPr>
          <w:lang w:val="en-GB"/>
        </w:rPr>
        <w:fldChar w:fldCharType="begin"/>
      </w:r>
      <w:r w:rsidR="006C7BB0" w:rsidRPr="008E28B0">
        <w:rPr>
          <w:lang w:val="en-GB"/>
        </w:rPr>
        <w:instrText xml:space="preserve"> REF _Ref472602239 \h </w:instrText>
      </w:r>
      <w:r w:rsidR="006C7BB0" w:rsidRPr="008E28B0">
        <w:rPr>
          <w:lang w:val="en-GB"/>
        </w:rPr>
      </w:r>
      <w:r w:rsidR="006C7BB0" w:rsidRPr="008E28B0">
        <w:rPr>
          <w:lang w:val="en-GB"/>
        </w:rPr>
        <w:fldChar w:fldCharType="separate"/>
      </w:r>
      <w:r w:rsidR="00973902" w:rsidRPr="008E28B0">
        <w:rPr>
          <w:lang w:val="en-GB"/>
        </w:rPr>
        <w:t xml:space="preserve">Figure </w:t>
      </w:r>
      <w:r w:rsidR="00973902">
        <w:rPr>
          <w:noProof/>
          <w:lang w:val="en-GB"/>
        </w:rPr>
        <w:t>2</w:t>
      </w:r>
      <w:r w:rsidR="006C7BB0" w:rsidRPr="008E28B0">
        <w:rPr>
          <w:lang w:val="en-GB"/>
        </w:rPr>
        <w:fldChar w:fldCharType="end"/>
      </w:r>
      <w:r w:rsidR="006C7BB0" w:rsidRPr="008E28B0">
        <w:rPr>
          <w:lang w:val="en-GB"/>
        </w:rPr>
        <w:t>.</w:t>
      </w:r>
    </w:p>
    <w:p w:rsidR="00BE52FB" w:rsidRPr="008E28B0" w:rsidRDefault="00BE52FB">
      <w:pPr>
        <w:rPr>
          <w:lang w:val="en-GB"/>
        </w:rPr>
      </w:pPr>
    </w:p>
    <w:p w:rsidR="00BD0D21" w:rsidRPr="008E28B0" w:rsidRDefault="00BD0D21">
      <w:pPr>
        <w:rPr>
          <w:lang w:val="en-GB"/>
        </w:rPr>
      </w:pPr>
      <w:r w:rsidRPr="008E28B0">
        <w:rPr>
          <w:lang w:val="en-GB"/>
        </w:rPr>
        <w:t>The results summarized by the report window allow answering the question</w:t>
      </w:r>
      <w:r w:rsidR="00B475AA">
        <w:rPr>
          <w:lang w:val="en-GB"/>
        </w:rPr>
        <w:t>s</w:t>
      </w:r>
      <w:r w:rsidRPr="008E28B0">
        <w:rPr>
          <w:lang w:val="en-GB"/>
        </w:rPr>
        <w:t xml:space="preserve"> posed at the very beginning of chapter </w:t>
      </w:r>
      <w:r w:rsidRPr="008E28B0">
        <w:rPr>
          <w:lang w:val="en-GB"/>
        </w:rPr>
        <w:fldChar w:fldCharType="begin"/>
      </w:r>
      <w:r w:rsidRPr="008E28B0">
        <w:rPr>
          <w:lang w:val="en-GB"/>
        </w:rPr>
        <w:instrText xml:space="preserve"> REF _Ref473012931 \r \h </w:instrText>
      </w:r>
      <w:r w:rsidRPr="008E28B0">
        <w:rPr>
          <w:lang w:val="en-GB"/>
        </w:rPr>
      </w:r>
      <w:r w:rsidRPr="008E28B0">
        <w:rPr>
          <w:lang w:val="en-GB"/>
        </w:rPr>
        <w:fldChar w:fldCharType="separate"/>
      </w:r>
      <w:r w:rsidR="00973902">
        <w:rPr>
          <w:lang w:val="en-GB"/>
        </w:rPr>
        <w:t>3</w:t>
      </w:r>
      <w:r w:rsidRPr="008E28B0">
        <w:rPr>
          <w:lang w:val="en-GB"/>
        </w:rPr>
        <w:fldChar w:fldCharType="end"/>
      </w:r>
      <w:r w:rsidR="003D5444">
        <w:rPr>
          <w:lang w:val="en-GB"/>
        </w:rPr>
        <w:t xml:space="preserve"> as follows:</w:t>
      </w:r>
      <w:r w:rsidR="006714C1" w:rsidRPr="008E28B0">
        <w:rPr>
          <w:lang w:val="en-GB"/>
        </w:rPr>
        <w:t xml:space="preserve"> 1) s</w:t>
      </w:r>
      <w:r w:rsidRPr="008E28B0">
        <w:rPr>
          <w:lang w:val="en-GB"/>
        </w:rPr>
        <w:t xml:space="preserve">ince the 18 months data point </w:t>
      </w:r>
      <w:r w:rsidR="006714C1" w:rsidRPr="008E28B0">
        <w:rPr>
          <w:lang w:val="en-GB"/>
        </w:rPr>
        <w:t xml:space="preserve">(i.e. the most recent measurement) </w:t>
      </w:r>
      <w:r w:rsidRPr="008E28B0">
        <w:rPr>
          <w:lang w:val="en-GB"/>
        </w:rPr>
        <w:t xml:space="preserve">of the current batch lies outside the </w:t>
      </w:r>
      <w:r w:rsidR="006714C1" w:rsidRPr="008E28B0">
        <w:rPr>
          <w:lang w:val="en-GB"/>
        </w:rPr>
        <w:t>TI</w:t>
      </w:r>
      <w:r w:rsidRPr="008E28B0">
        <w:rPr>
          <w:lang w:val="en-GB"/>
        </w:rPr>
        <w:t xml:space="preserve"> fitted to the data of the historical batches it has to be concluded</w:t>
      </w:r>
      <w:r w:rsidR="006714C1" w:rsidRPr="008E28B0">
        <w:rPr>
          <w:lang w:val="en-GB"/>
        </w:rPr>
        <w:t xml:space="preserve"> that the current batch is </w:t>
      </w:r>
      <w:r w:rsidR="00AC7DEC" w:rsidRPr="008E28B0">
        <w:rPr>
          <w:lang w:val="en-GB"/>
        </w:rPr>
        <w:t>OO</w:t>
      </w:r>
      <w:r w:rsidR="003D5444">
        <w:rPr>
          <w:lang w:val="en-GB"/>
        </w:rPr>
        <w:t>E</w:t>
      </w:r>
      <w:r w:rsidR="00AC7DEC" w:rsidRPr="008E28B0">
        <w:rPr>
          <w:lang w:val="en-GB"/>
        </w:rPr>
        <w:t xml:space="preserve"> / </w:t>
      </w:r>
      <w:r w:rsidR="006714C1" w:rsidRPr="008E28B0">
        <w:rPr>
          <w:lang w:val="en-GB"/>
        </w:rPr>
        <w:t>OO</w:t>
      </w:r>
      <w:r w:rsidR="003D5444">
        <w:rPr>
          <w:lang w:val="en-GB"/>
        </w:rPr>
        <w:t>T</w:t>
      </w:r>
      <w:r w:rsidR="006714C1" w:rsidRPr="008E28B0">
        <w:rPr>
          <w:lang w:val="en-GB"/>
        </w:rPr>
        <w:t>, a</w:t>
      </w:r>
      <w:r w:rsidRPr="008E28B0">
        <w:rPr>
          <w:lang w:val="en-GB"/>
        </w:rPr>
        <w:t xml:space="preserve">nd 2) since </w:t>
      </w:r>
      <w:r w:rsidR="006714C1" w:rsidRPr="008E28B0">
        <w:rPr>
          <w:lang w:val="en-GB"/>
        </w:rPr>
        <w:t xml:space="preserve">the 18 months data point of the current batch </w:t>
      </w:r>
      <w:r w:rsidR="00B475AA">
        <w:rPr>
          <w:lang w:val="en-GB"/>
        </w:rPr>
        <w:t>falls</w:t>
      </w:r>
      <w:r w:rsidR="004505E0">
        <w:rPr>
          <w:lang w:val="en-GB"/>
        </w:rPr>
        <w:t xml:space="preserve"> </w:t>
      </w:r>
      <w:r w:rsidR="00594EDF">
        <w:rPr>
          <w:lang w:val="en-GB"/>
        </w:rPr>
        <w:t>out</w:t>
      </w:r>
      <w:r w:rsidR="006714C1" w:rsidRPr="008E28B0">
        <w:rPr>
          <w:lang w:val="en-GB"/>
        </w:rPr>
        <w:t>side the PI of the current batch</w:t>
      </w:r>
      <w:r w:rsidR="003D5444">
        <w:rPr>
          <w:lang w:val="en-GB"/>
        </w:rPr>
        <w:t xml:space="preserve"> </w:t>
      </w:r>
      <w:r w:rsidR="00AC7DEC" w:rsidRPr="008E28B0">
        <w:rPr>
          <w:lang w:val="en-GB"/>
        </w:rPr>
        <w:t xml:space="preserve">it has to be concluded </w:t>
      </w:r>
      <w:r w:rsidR="003D5444">
        <w:rPr>
          <w:lang w:val="en-GB"/>
        </w:rPr>
        <w:t>that the current batch is</w:t>
      </w:r>
      <w:r w:rsidR="00594EDF">
        <w:rPr>
          <w:lang w:val="en-GB"/>
        </w:rPr>
        <w:t xml:space="preserve"> also</w:t>
      </w:r>
      <w:r w:rsidR="003D5444">
        <w:rPr>
          <w:lang w:val="en-GB"/>
        </w:rPr>
        <w:t xml:space="preserve"> OOE / OOT</w:t>
      </w:r>
      <w:r w:rsidR="004505E0">
        <w:rPr>
          <w:lang w:val="en-GB"/>
        </w:rPr>
        <w:t xml:space="preserve"> in terms of the current batch</w:t>
      </w:r>
      <w:r w:rsidR="00AC7DEC" w:rsidRPr="008E28B0">
        <w:rPr>
          <w:lang w:val="en-GB"/>
        </w:rPr>
        <w:t>.</w:t>
      </w:r>
      <w:r w:rsidR="00594EDF">
        <w:rPr>
          <w:lang w:val="en-GB"/>
        </w:rPr>
        <w:t xml:space="preserve"> The</w:t>
      </w:r>
      <w:r w:rsidR="004505E0">
        <w:rPr>
          <w:lang w:val="en-GB"/>
        </w:rPr>
        <w:t xml:space="preserve"> same conclusion wo</w:t>
      </w:r>
      <w:r w:rsidR="00594EDF">
        <w:rPr>
          <w:lang w:val="en-GB"/>
        </w:rPr>
        <w:t>uld should been drawn already at the preceding</w:t>
      </w:r>
      <w:r w:rsidR="004505E0">
        <w:rPr>
          <w:lang w:val="en-GB"/>
        </w:rPr>
        <w:t xml:space="preserve"> time station</w:t>
      </w:r>
      <w:r w:rsidR="00594EDF">
        <w:rPr>
          <w:lang w:val="en-GB"/>
        </w:rPr>
        <w:t xml:space="preserve"> although the 12 </w:t>
      </w:r>
      <w:proofErr w:type="spellStart"/>
      <w:r w:rsidR="00594EDF">
        <w:rPr>
          <w:lang w:val="en-GB"/>
        </w:rPr>
        <w:t>months time</w:t>
      </w:r>
      <w:proofErr w:type="spellEnd"/>
      <w:r w:rsidR="00594EDF">
        <w:rPr>
          <w:lang w:val="en-GB"/>
        </w:rPr>
        <w:t xml:space="preserve"> point falls within the PI of the current batch. However, since this point lies outside the TI fitted to the data of the historical batches the overall conclusion at the 12 </w:t>
      </w:r>
      <w:proofErr w:type="spellStart"/>
      <w:r w:rsidR="00594EDF">
        <w:rPr>
          <w:lang w:val="en-GB"/>
        </w:rPr>
        <w:t>months time</w:t>
      </w:r>
      <w:proofErr w:type="spellEnd"/>
      <w:r w:rsidR="00594EDF">
        <w:rPr>
          <w:lang w:val="en-GB"/>
        </w:rPr>
        <w:t xml:space="preserve"> station must have been that this is an OOE / OOT point.</w:t>
      </w:r>
    </w:p>
    <w:p w:rsidR="00760277" w:rsidRDefault="00760277" w:rsidP="00760277">
      <w:pPr>
        <w:rPr>
          <w:lang w:val="en-GB"/>
        </w:rPr>
      </w:pPr>
    </w:p>
    <w:p w:rsidR="00DC1EF9" w:rsidRDefault="00DC1EF9" w:rsidP="00760277">
      <w:pPr>
        <w:rPr>
          <w:lang w:val="en-GB"/>
        </w:rPr>
      </w:pPr>
      <w:r>
        <w:rPr>
          <w:lang w:val="en-GB"/>
        </w:rPr>
        <w:t xml:space="preserve">As mentioned at the beginning of chapter </w:t>
      </w:r>
      <w:r>
        <w:rPr>
          <w:lang w:val="en-GB"/>
        </w:rPr>
        <w:fldChar w:fldCharType="begin"/>
      </w:r>
      <w:r>
        <w:rPr>
          <w:lang w:val="en-GB"/>
        </w:rPr>
        <w:instrText xml:space="preserve"> REF _Ref475000003 \w \h </w:instrText>
      </w:r>
      <w:r>
        <w:rPr>
          <w:lang w:val="en-GB"/>
        </w:rPr>
      </w:r>
      <w:r>
        <w:rPr>
          <w:lang w:val="en-GB"/>
        </w:rPr>
        <w:fldChar w:fldCharType="separate"/>
      </w:r>
      <w:r>
        <w:rPr>
          <w:lang w:val="en-GB"/>
        </w:rPr>
        <w:t>3</w:t>
      </w:r>
      <w:r>
        <w:rPr>
          <w:lang w:val="en-GB"/>
        </w:rPr>
        <w:fldChar w:fldCharType="end"/>
      </w:r>
      <w:r>
        <w:rPr>
          <w:lang w:val="en-GB"/>
        </w:rPr>
        <w:t xml:space="preserve"> </w:t>
      </w:r>
      <w:r w:rsidRPr="00DC1EF9">
        <w:rPr>
          <w:lang w:val="en-GB"/>
        </w:rPr>
        <w:t>it is very likely that the individual historical batches vary with respect to their intercepts and their slopes</w:t>
      </w:r>
      <w:r>
        <w:rPr>
          <w:lang w:val="en-GB"/>
        </w:rPr>
        <w:t xml:space="preserve"> and that for this reason the RCR model outperforms the ordinary least squares model. Five cases can be differentiated: case I: n</w:t>
      </w:r>
      <w:r w:rsidRPr="00DC1EF9">
        <w:rPr>
          <w:lang w:val="en-GB"/>
        </w:rPr>
        <w:t>o intercept variation, no slope variation</w:t>
      </w:r>
      <w:r>
        <w:rPr>
          <w:lang w:val="en-GB"/>
        </w:rPr>
        <w:t>; case II: i</w:t>
      </w:r>
      <w:r w:rsidRPr="00DC1EF9">
        <w:rPr>
          <w:lang w:val="en-GB"/>
        </w:rPr>
        <w:t>ntercept variation, no slope variation</w:t>
      </w:r>
      <w:r>
        <w:rPr>
          <w:lang w:val="en-GB"/>
        </w:rPr>
        <w:t>; case III: n</w:t>
      </w:r>
      <w:r w:rsidRPr="00DC1EF9">
        <w:rPr>
          <w:lang w:val="en-GB"/>
        </w:rPr>
        <w:t>o intercept variation, slope variation</w:t>
      </w:r>
      <w:r>
        <w:rPr>
          <w:lang w:val="en-GB"/>
        </w:rPr>
        <w:t xml:space="preserve">; case IV: </w:t>
      </w:r>
      <w:r w:rsidRPr="00DC1EF9">
        <w:rPr>
          <w:lang w:val="en-GB"/>
        </w:rPr>
        <w:t>intercept variation, slope variation</w:t>
      </w:r>
      <w:r>
        <w:rPr>
          <w:lang w:val="en-GB"/>
        </w:rPr>
        <w:t>; and case V: n</w:t>
      </w:r>
      <w:r w:rsidRPr="00DC1EF9">
        <w:rPr>
          <w:lang w:val="en-GB"/>
        </w:rPr>
        <w:t>on-linearity</w:t>
      </w:r>
      <w:r>
        <w:rPr>
          <w:lang w:val="en-GB"/>
        </w:rPr>
        <w:t xml:space="preserve">. The results summarized in </w:t>
      </w:r>
      <w:r w:rsidR="0048712C">
        <w:rPr>
          <w:lang w:val="en-GB"/>
        </w:rPr>
        <w:fldChar w:fldCharType="begin"/>
      </w:r>
      <w:r w:rsidR="0048712C">
        <w:rPr>
          <w:lang w:val="en-GB"/>
        </w:rPr>
        <w:instrText xml:space="preserve"> REF _Ref475002983 \h </w:instrText>
      </w:r>
      <w:r w:rsidR="0048712C">
        <w:rPr>
          <w:lang w:val="en-GB"/>
        </w:rPr>
      </w:r>
      <w:r w:rsidR="0048712C">
        <w:rPr>
          <w:lang w:val="en-GB"/>
        </w:rPr>
        <w:fldChar w:fldCharType="separate"/>
      </w:r>
      <w:proofErr w:type="spellStart"/>
      <w:r w:rsidR="0048712C">
        <w:t>Figure</w:t>
      </w:r>
      <w:proofErr w:type="spellEnd"/>
      <w:r w:rsidR="0048712C">
        <w:t xml:space="preserve"> </w:t>
      </w:r>
      <w:r w:rsidR="0048712C">
        <w:rPr>
          <w:noProof/>
        </w:rPr>
        <w:t>3</w:t>
      </w:r>
      <w:r w:rsidR="0048712C">
        <w:rPr>
          <w:lang w:val="en-GB"/>
        </w:rPr>
        <w:fldChar w:fldCharType="end"/>
      </w:r>
      <w:r>
        <w:rPr>
          <w:lang w:val="en-GB"/>
        </w:rPr>
        <w:t xml:space="preserve"> for all of five cases. </w:t>
      </w:r>
      <w:r w:rsidR="00DC56D7">
        <w:rPr>
          <w:lang w:val="en-GB"/>
        </w:rPr>
        <w:t xml:space="preserve">The graphs in </w:t>
      </w:r>
      <w:r w:rsidR="00DC56D7">
        <w:rPr>
          <w:lang w:val="en-GB"/>
        </w:rPr>
        <w:fldChar w:fldCharType="begin"/>
      </w:r>
      <w:r w:rsidR="00DC56D7">
        <w:rPr>
          <w:lang w:val="en-GB"/>
        </w:rPr>
        <w:instrText xml:space="preserve"> REF _Ref475002983 \h </w:instrText>
      </w:r>
      <w:r w:rsidR="00DC56D7">
        <w:rPr>
          <w:lang w:val="en-GB"/>
        </w:rPr>
      </w:r>
      <w:r w:rsidR="00DC56D7">
        <w:rPr>
          <w:lang w:val="en-GB"/>
        </w:rPr>
        <w:fldChar w:fldCharType="separate"/>
      </w:r>
      <w:proofErr w:type="spellStart"/>
      <w:r w:rsidR="00DC56D7">
        <w:t>Figure</w:t>
      </w:r>
      <w:proofErr w:type="spellEnd"/>
      <w:r w:rsidR="00DC56D7">
        <w:t xml:space="preserve"> </w:t>
      </w:r>
      <w:r w:rsidR="00DC56D7">
        <w:rPr>
          <w:noProof/>
        </w:rPr>
        <w:t>3</w:t>
      </w:r>
      <w:r w:rsidR="00DC56D7">
        <w:rPr>
          <w:lang w:val="en-GB"/>
        </w:rPr>
        <w:fldChar w:fldCharType="end"/>
      </w:r>
      <w:r w:rsidR="00DC56D7">
        <w:rPr>
          <w:lang w:val="en-GB"/>
        </w:rPr>
        <w:t xml:space="preserve"> show that the RCR model better represents the data in the cases where the intercepts and / or slopes vary and is very similar to the basic method in the cases where there is no intercept and slope variability.</w:t>
      </w:r>
    </w:p>
    <w:p w:rsidR="00DC1EF9" w:rsidRDefault="00DC1EF9" w:rsidP="00760277">
      <w:pPr>
        <w:rPr>
          <w:lang w:val="en-GB"/>
        </w:rPr>
      </w:pPr>
    </w:p>
    <w:p w:rsidR="006C7BB0" w:rsidRPr="008E28B0" w:rsidRDefault="00EE26EA">
      <w:pPr>
        <w:rPr>
          <w:lang w:val="en-GB"/>
        </w:rPr>
      </w:pPr>
      <w:r>
        <w:rPr>
          <w:noProof/>
          <w:lang w:eastAsia="de-CH"/>
        </w:rPr>
        <w:lastRenderedPageBreak/>
        <w:drawing>
          <wp:inline distT="0" distB="0" distL="0" distR="0" wp14:anchorId="70322529" wp14:editId="4EC88C5B">
            <wp:extent cx="5972810" cy="82200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8220075"/>
                    </a:xfrm>
                    <a:prstGeom prst="rect">
                      <a:avLst/>
                    </a:prstGeom>
                  </pic:spPr>
                </pic:pic>
              </a:graphicData>
            </a:graphic>
          </wp:inline>
        </w:drawing>
      </w:r>
    </w:p>
    <w:p w:rsidR="006C7BB0" w:rsidRPr="008E28B0" w:rsidRDefault="006C7BB0" w:rsidP="006C7BB0">
      <w:pPr>
        <w:pStyle w:val="Caption"/>
        <w:rPr>
          <w:lang w:val="en-GB"/>
        </w:rPr>
      </w:pPr>
      <w:bookmarkStart w:id="3" w:name="_Ref472602239"/>
      <w:r w:rsidRPr="008E28B0">
        <w:rPr>
          <w:lang w:val="en-GB"/>
        </w:rPr>
        <w:t xml:space="preserve">Figure </w:t>
      </w:r>
      <w:r w:rsidRPr="008E28B0">
        <w:rPr>
          <w:lang w:val="en-GB"/>
        </w:rPr>
        <w:fldChar w:fldCharType="begin"/>
      </w:r>
      <w:r w:rsidRPr="008E28B0">
        <w:rPr>
          <w:lang w:val="en-GB"/>
        </w:rPr>
        <w:instrText xml:space="preserve"> SEQ Figure \* ARABIC </w:instrText>
      </w:r>
      <w:r w:rsidRPr="008E28B0">
        <w:rPr>
          <w:lang w:val="en-GB"/>
        </w:rPr>
        <w:fldChar w:fldCharType="separate"/>
      </w:r>
      <w:r w:rsidR="00DC1EF9">
        <w:rPr>
          <w:noProof/>
          <w:lang w:val="en-GB"/>
        </w:rPr>
        <w:t>2</w:t>
      </w:r>
      <w:r w:rsidRPr="008E28B0">
        <w:rPr>
          <w:lang w:val="en-GB"/>
        </w:rPr>
        <w:fldChar w:fldCharType="end"/>
      </w:r>
      <w:bookmarkEnd w:id="3"/>
      <w:r w:rsidRPr="008E28B0">
        <w:rPr>
          <w:lang w:val="en-GB"/>
        </w:rPr>
        <w:t xml:space="preserve"> Output of script implementing the RCC / RCR method</w:t>
      </w:r>
    </w:p>
    <w:p w:rsidR="00BE52FB" w:rsidRPr="008E28B0" w:rsidRDefault="00DD2D82" w:rsidP="00BD0D21">
      <w:pPr>
        <w:pStyle w:val="CaptionText"/>
      </w:pPr>
      <w:r w:rsidRPr="008E28B0">
        <w:t xml:space="preserve">The </w:t>
      </w:r>
      <w:r w:rsidR="00AC7DEC" w:rsidRPr="008E28B0">
        <w:t>window is separated into the parts "Historical Batch Assessment", "Current Batch Assessment (Individual Model Parameters)" and the graphical display which</w:t>
      </w:r>
      <w:r w:rsidRPr="008E28B0">
        <w:t xml:space="preserve"> summarizes the historical and the current batch data. </w:t>
      </w:r>
      <w:r w:rsidR="00BD0D21" w:rsidRPr="008E28B0">
        <w:t xml:space="preserve">The data from historical batches are represented by blue </w:t>
      </w:r>
      <w:r w:rsidR="00874C62">
        <w:t>dots</w:t>
      </w:r>
      <w:r w:rsidR="00874C62" w:rsidRPr="008E28B0">
        <w:t xml:space="preserve"> </w:t>
      </w:r>
      <w:r w:rsidR="00BD0D21" w:rsidRPr="008E28B0">
        <w:t>(</w:t>
      </w:r>
      <w:r w:rsidR="00BD0D21" w:rsidRPr="008E28B0">
        <w:rPr>
          <w:color w:val="0557D6"/>
        </w:rPr>
        <w:sym w:font="Wingdings 2" w:char="F098"/>
      </w:r>
      <w:r w:rsidR="00BD0D21" w:rsidRPr="008E28B0">
        <w:t>) and the data form the current batch by red crosses (</w:t>
      </w:r>
      <w:r w:rsidR="00BD0D21" w:rsidRPr="008E28B0">
        <w:rPr>
          <w:color w:val="C91629"/>
        </w:rPr>
        <w:sym w:font="Wingdings 2" w:char="F0CD"/>
      </w:r>
      <w:r w:rsidR="00BD0D21" w:rsidRPr="008E28B0">
        <w:t xml:space="preserve">). The TI fitted to the </w:t>
      </w:r>
      <w:r w:rsidR="00A664FA" w:rsidRPr="008E28B0">
        <w:t xml:space="preserve">data of </w:t>
      </w:r>
      <w:r w:rsidR="00A664FA" w:rsidRPr="008E28B0">
        <w:lastRenderedPageBreak/>
        <w:t xml:space="preserve">the </w:t>
      </w:r>
      <w:r w:rsidR="00BD0D21" w:rsidRPr="008E28B0">
        <w:t xml:space="preserve">historical batches is represented by the band </w:t>
      </w:r>
      <w:r w:rsidR="00AC7DEC" w:rsidRPr="008E28B0">
        <w:t>delimit</w:t>
      </w:r>
      <w:r w:rsidR="00126144" w:rsidRPr="008E28B0">
        <w:t>ed by the blue dotted lines and the PI fitted to the</w:t>
      </w:r>
      <w:r w:rsidR="00A664FA" w:rsidRPr="008E28B0">
        <w:t xml:space="preserve"> data of the</w:t>
      </w:r>
      <w:r w:rsidR="00126144" w:rsidRPr="008E28B0">
        <w:t xml:space="preserve"> cu</w:t>
      </w:r>
      <w:r w:rsidR="00AC7DEC" w:rsidRPr="008E28B0">
        <w:t>rrent batch (but without including the most recent observation) by the band delimit</w:t>
      </w:r>
      <w:r w:rsidR="00126144" w:rsidRPr="008E28B0">
        <w:t>ed by the red dashed lines.</w:t>
      </w:r>
    </w:p>
    <w:p w:rsidR="00DC1EF9" w:rsidRDefault="00DC56D7" w:rsidP="00DC1EF9">
      <w:pPr>
        <w:rPr>
          <w:lang w:val="en-GB"/>
        </w:rPr>
      </w:pPr>
      <w:r>
        <w:rPr>
          <w:noProof/>
          <w:lang w:eastAsia="de-CH"/>
        </w:rPr>
        <mc:AlternateContent>
          <mc:Choice Requires="wps">
            <w:drawing>
              <wp:anchor distT="0" distB="0" distL="114300" distR="114300" simplePos="0" relativeHeight="251665408" behindDoc="0" locked="0" layoutInCell="1" allowOverlap="1" wp14:anchorId="72FA81DE" wp14:editId="0F551677">
                <wp:simplePos x="0" y="0"/>
                <wp:positionH relativeFrom="column">
                  <wp:posOffset>2990850</wp:posOffset>
                </wp:positionH>
                <wp:positionV relativeFrom="paragraph">
                  <wp:posOffset>2126615</wp:posOffset>
                </wp:positionV>
                <wp:extent cx="503555" cy="3594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5035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DFD" w:rsidRPr="00C06F1F" w:rsidRDefault="00A52DFD" w:rsidP="00A52DFD">
                            <w:pPr>
                              <w:rPr>
                                <w:sz w:val="32"/>
                                <w:szCs w:val="32"/>
                              </w:rPr>
                            </w:pPr>
                            <w:r>
                              <w:rPr>
                                <w:sz w:val="32"/>
                                <w:szCs w:val="32"/>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35.5pt;margin-top:167.45pt;width:39.6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" filled="f" stroked="f" strokeweight=".5pt">
                <v:textbox>
                  <w:txbxContent>
                    <w:p w:rsidR="00A52DFD" w:rsidRPr="00C06F1F" w:rsidRDefault="00A52DFD" w:rsidP="00A52DFD">
                      <w:pPr>
                        <w:rPr>
                          <w:sz w:val="32"/>
                          <w:szCs w:val="32"/>
                        </w:rPr>
                      </w:pPr>
                      <w:r>
                        <w:rPr>
                          <w:sz w:val="32"/>
                          <w:szCs w:val="32"/>
                        </w:rPr>
                        <w:t>I</w:t>
                      </w:r>
                      <w:r>
                        <w:rPr>
                          <w:sz w:val="32"/>
                          <w:szCs w:val="32"/>
                        </w:rPr>
                        <w:t>V</w:t>
                      </w:r>
                    </w:p>
                  </w:txbxContent>
                </v:textbox>
              </v:shape>
            </w:pict>
          </mc:Fallback>
        </mc:AlternateContent>
      </w:r>
      <w:r>
        <w:rPr>
          <w:noProof/>
          <w:lang w:eastAsia="de-CH"/>
        </w:rPr>
        <mc:AlternateContent>
          <mc:Choice Requires="wps">
            <w:drawing>
              <wp:anchor distT="0" distB="0" distL="114300" distR="114300" simplePos="0" relativeHeight="251661312" behindDoc="0" locked="0" layoutInCell="1" allowOverlap="1" wp14:anchorId="5B734371" wp14:editId="6FEF3E62">
                <wp:simplePos x="0" y="0"/>
                <wp:positionH relativeFrom="column">
                  <wp:posOffset>2990850</wp:posOffset>
                </wp:positionH>
                <wp:positionV relativeFrom="paragraph">
                  <wp:posOffset>81915</wp:posOffset>
                </wp:positionV>
                <wp:extent cx="503555" cy="35941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5035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DFD" w:rsidRPr="00C06F1F" w:rsidRDefault="00A52DFD" w:rsidP="00A52DFD">
                            <w:pPr>
                              <w:rPr>
                                <w:sz w:val="32"/>
                                <w:szCs w:val="32"/>
                              </w:rPr>
                            </w:pPr>
                            <w:r>
                              <w:rPr>
                                <w:sz w:val="32"/>
                                <w:szCs w:val="32"/>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235.5pt;margin-top:6.45pt;width:39.6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" filled="f" stroked="f" strokeweight=".5pt">
                <v:textbox>
                  <w:txbxContent>
                    <w:p w:rsidR="00A52DFD" w:rsidRPr="00C06F1F" w:rsidRDefault="00A52DFD" w:rsidP="00A52DFD">
                      <w:pPr>
                        <w:rPr>
                          <w:sz w:val="32"/>
                          <w:szCs w:val="32"/>
                        </w:rPr>
                      </w:pPr>
                      <w:r>
                        <w:rPr>
                          <w:sz w:val="32"/>
                          <w:szCs w:val="32"/>
                        </w:rPr>
                        <w:t>I</w:t>
                      </w:r>
                      <w:r>
                        <w:rPr>
                          <w:sz w:val="32"/>
                          <w:szCs w:val="32"/>
                        </w:rPr>
                        <w:t>I</w:t>
                      </w:r>
                    </w:p>
                  </w:txbxContent>
                </v:textbox>
              </v:shape>
            </w:pict>
          </mc:Fallback>
        </mc:AlternateContent>
      </w:r>
      <w:r>
        <w:rPr>
          <w:noProof/>
          <w:lang w:eastAsia="de-CH"/>
        </w:rPr>
        <mc:AlternateContent>
          <mc:Choice Requires="wps">
            <w:drawing>
              <wp:anchor distT="0" distB="0" distL="114300" distR="114300" simplePos="0" relativeHeight="251659264" behindDoc="0" locked="0" layoutInCell="1" allowOverlap="1" wp14:anchorId="4498841A" wp14:editId="2A10A413">
                <wp:simplePos x="0" y="0"/>
                <wp:positionH relativeFrom="column">
                  <wp:posOffset>-183779</wp:posOffset>
                </wp:positionH>
                <wp:positionV relativeFrom="paragraph">
                  <wp:posOffset>81915</wp:posOffset>
                </wp:positionV>
                <wp:extent cx="503555" cy="3594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035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DFD" w:rsidRPr="00C06F1F" w:rsidRDefault="00A52DFD" w:rsidP="00A52DFD">
                            <w:pPr>
                              <w:rPr>
                                <w:sz w:val="32"/>
                                <w:szCs w:val="32"/>
                              </w:rPr>
                            </w:pPr>
                            <w:r>
                              <w:rPr>
                                <w:sz w:val="32"/>
                                <w:szCs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4.45pt;margin-top:6.45pt;width:39.6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" filled="f" stroked="f" strokeweight=".5pt">
                <v:textbox>
                  <w:txbxContent>
                    <w:p w:rsidR="00A52DFD" w:rsidRPr="00C06F1F" w:rsidRDefault="00A52DFD" w:rsidP="00A52DFD">
                      <w:pPr>
                        <w:rPr>
                          <w:sz w:val="32"/>
                          <w:szCs w:val="32"/>
                        </w:rPr>
                      </w:pPr>
                      <w:r>
                        <w:rPr>
                          <w:sz w:val="32"/>
                          <w:szCs w:val="32"/>
                        </w:rPr>
                        <w:t>I</w:t>
                      </w:r>
                    </w:p>
                  </w:txbxContent>
                </v:textbox>
              </v:shape>
            </w:pict>
          </mc:Fallback>
        </mc:AlternateContent>
      </w:r>
    </w:p>
    <w:tbl>
      <w:tblPr>
        <w:tblStyle w:val="TableGrid"/>
        <w:tblW w:w="989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0"/>
        <w:gridCol w:w="5040"/>
      </w:tblGrid>
      <w:tr w:rsidR="006B1C92" w:rsidTr="00A52DFD">
        <w:tc>
          <w:tcPr>
            <w:tcW w:w="4947" w:type="dxa"/>
          </w:tcPr>
          <w:p w:rsidR="006B1C92" w:rsidRDefault="00DC56D7" w:rsidP="00DC1EF9">
            <w:pPr>
              <w:rPr>
                <w:lang w:val="en-GB"/>
              </w:rPr>
            </w:pPr>
            <w:r>
              <w:rPr>
                <w:noProof/>
                <w:lang w:eastAsia="de-CH"/>
              </w:rPr>
              <mc:AlternateContent>
                <mc:Choice Requires="wps">
                  <w:drawing>
                    <wp:anchor distT="0" distB="0" distL="114300" distR="114300" simplePos="0" relativeHeight="251667456" behindDoc="0" locked="0" layoutInCell="1" allowOverlap="1" wp14:anchorId="30E7ECA1" wp14:editId="4C6D9A4E">
                      <wp:simplePos x="0" y="0"/>
                      <wp:positionH relativeFrom="column">
                        <wp:posOffset>-112395</wp:posOffset>
                      </wp:positionH>
                      <wp:positionV relativeFrom="paragraph">
                        <wp:posOffset>3997960</wp:posOffset>
                      </wp:positionV>
                      <wp:extent cx="503555" cy="35941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5035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DFD" w:rsidRPr="00C06F1F" w:rsidRDefault="00A52DFD" w:rsidP="00A52DFD">
                                  <w:pPr>
                                    <w:rPr>
                                      <w:sz w:val="32"/>
                                      <w:szCs w:val="32"/>
                                    </w:rPr>
                                  </w:pPr>
                                  <w:proofErr w:type="spellStart"/>
                                  <w:r>
                                    <w:rPr>
                                      <w:sz w:val="32"/>
                                      <w:szCs w:val="32"/>
                                    </w:rPr>
                                    <w:t>Va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8.85pt;margin-top:314.8pt;width:39.6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" filled="f" stroked="f" strokeweight=".5pt">
                      <v:textbox>
                        <w:txbxContent>
                          <w:p w:rsidR="00A52DFD" w:rsidRPr="00C06F1F" w:rsidRDefault="00A52DFD" w:rsidP="00A52DFD">
                            <w:pPr>
                              <w:rPr>
                                <w:sz w:val="32"/>
                                <w:szCs w:val="32"/>
                              </w:rPr>
                            </w:pPr>
                            <w:proofErr w:type="spellStart"/>
                            <w:r>
                              <w:rPr>
                                <w:sz w:val="32"/>
                                <w:szCs w:val="32"/>
                              </w:rPr>
                              <w:t>Va</w:t>
                            </w:r>
                            <w:proofErr w:type="spellEnd"/>
                          </w:p>
                        </w:txbxContent>
                      </v:textbox>
                    </v:shape>
                  </w:pict>
                </mc:Fallback>
              </mc:AlternateContent>
            </w:r>
            <w:r>
              <w:rPr>
                <w:noProof/>
                <w:lang w:eastAsia="de-CH"/>
              </w:rPr>
              <mc:AlternateContent>
                <mc:Choice Requires="wps">
                  <w:drawing>
                    <wp:anchor distT="0" distB="0" distL="114300" distR="114300" simplePos="0" relativeHeight="251663360" behindDoc="0" locked="0" layoutInCell="1" allowOverlap="1" wp14:anchorId="23C5768F" wp14:editId="696205B7">
                      <wp:simplePos x="0" y="0"/>
                      <wp:positionH relativeFrom="column">
                        <wp:posOffset>-112395</wp:posOffset>
                      </wp:positionH>
                      <wp:positionV relativeFrom="paragraph">
                        <wp:posOffset>1956435</wp:posOffset>
                      </wp:positionV>
                      <wp:extent cx="503555" cy="35941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5035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DFD" w:rsidRPr="00C06F1F" w:rsidRDefault="00A52DFD" w:rsidP="00A52DFD">
                                  <w:pPr>
                                    <w:rPr>
                                      <w:sz w:val="32"/>
                                      <w:szCs w:val="32"/>
                                    </w:rPr>
                                  </w:pPr>
                                  <w:r>
                                    <w:rPr>
                                      <w:sz w:val="32"/>
                                      <w:szCs w:val="32"/>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8.85pt;margin-top:154.05pt;width:39.6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" filled="f" stroked="f" strokeweight=".5pt">
                      <v:textbox>
                        <w:txbxContent>
                          <w:p w:rsidR="00A52DFD" w:rsidRPr="00C06F1F" w:rsidRDefault="00A52DFD" w:rsidP="00A52DFD">
                            <w:pPr>
                              <w:rPr>
                                <w:sz w:val="32"/>
                                <w:szCs w:val="32"/>
                              </w:rPr>
                            </w:pPr>
                            <w:r>
                              <w:rPr>
                                <w:sz w:val="32"/>
                                <w:szCs w:val="32"/>
                              </w:rPr>
                              <w:t>I</w:t>
                            </w:r>
                            <w:r>
                              <w:rPr>
                                <w:sz w:val="32"/>
                                <w:szCs w:val="32"/>
                              </w:rPr>
                              <w:t>II</w:t>
                            </w:r>
                          </w:p>
                        </w:txbxContent>
                      </v:textbox>
                    </v:shape>
                  </w:pict>
                </mc:Fallback>
              </mc:AlternateContent>
            </w:r>
            <w:r w:rsidR="006B1C92" w:rsidRPr="006B1C92">
              <w:rPr>
                <w:noProof/>
                <w:lang w:eastAsia="de-CH"/>
              </w:rPr>
              <w:drawing>
                <wp:inline distT="0" distB="0" distL="0" distR="0" wp14:anchorId="70823F67" wp14:editId="4FC75145">
                  <wp:extent cx="3139577" cy="2030819"/>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47679" cy="2036060"/>
                          </a:xfrm>
                          <a:prstGeom prst="rect">
                            <a:avLst/>
                          </a:prstGeom>
                        </pic:spPr>
                      </pic:pic>
                    </a:graphicData>
                  </a:graphic>
                </wp:inline>
              </w:drawing>
            </w:r>
          </w:p>
        </w:tc>
        <w:tc>
          <w:tcPr>
            <w:tcW w:w="4947" w:type="dxa"/>
          </w:tcPr>
          <w:p w:rsidR="006B1C92" w:rsidRDefault="006B1C92" w:rsidP="00DC1EF9">
            <w:pPr>
              <w:rPr>
                <w:lang w:val="en-GB"/>
              </w:rPr>
            </w:pPr>
            <w:r w:rsidRPr="006B1C92">
              <w:rPr>
                <w:noProof/>
                <w:lang w:eastAsia="de-CH"/>
              </w:rPr>
              <w:drawing>
                <wp:inline distT="0" distB="0" distL="0" distR="0" wp14:anchorId="2C85B1D6" wp14:editId="20043C8E">
                  <wp:extent cx="3146400" cy="2034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6400" cy="2034000"/>
                          </a:xfrm>
                          <a:prstGeom prst="rect">
                            <a:avLst/>
                          </a:prstGeom>
                        </pic:spPr>
                      </pic:pic>
                    </a:graphicData>
                  </a:graphic>
                </wp:inline>
              </w:drawing>
            </w:r>
          </w:p>
        </w:tc>
      </w:tr>
      <w:tr w:rsidR="006B1C92" w:rsidTr="00A52DFD">
        <w:tc>
          <w:tcPr>
            <w:tcW w:w="4947" w:type="dxa"/>
          </w:tcPr>
          <w:p w:rsidR="006B1C92" w:rsidRDefault="00864A94" w:rsidP="00DC1EF9">
            <w:pPr>
              <w:rPr>
                <w:lang w:val="en-GB"/>
              </w:rPr>
            </w:pPr>
            <w:r>
              <w:rPr>
                <w:noProof/>
                <w:lang w:eastAsia="de-CH"/>
              </w:rPr>
              <mc:AlternateContent>
                <mc:Choice Requires="wps">
                  <w:drawing>
                    <wp:anchor distT="0" distB="0" distL="114300" distR="114300" simplePos="0" relativeHeight="251669504" behindDoc="0" locked="0" layoutInCell="1" allowOverlap="1" wp14:anchorId="56EA66FB" wp14:editId="797D998D">
                      <wp:simplePos x="0" y="0"/>
                      <wp:positionH relativeFrom="column">
                        <wp:posOffset>3062869</wp:posOffset>
                      </wp:positionH>
                      <wp:positionV relativeFrom="paragraph">
                        <wp:posOffset>1959610</wp:posOffset>
                      </wp:positionV>
                      <wp:extent cx="503555" cy="35941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5035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DFD" w:rsidRPr="00C06F1F" w:rsidRDefault="00A52DFD" w:rsidP="00A52DFD">
                                  <w:pPr>
                                    <w:rPr>
                                      <w:sz w:val="32"/>
                                      <w:szCs w:val="32"/>
                                    </w:rPr>
                                  </w:pPr>
                                  <w:proofErr w:type="spellStart"/>
                                  <w:r>
                                    <w:rPr>
                                      <w:sz w:val="32"/>
                                      <w:szCs w:val="32"/>
                                    </w:rPr>
                                    <w:t>Vb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241.15pt;margin-top:154.3pt;width:39.65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" filled="f" stroked="f" strokeweight=".5pt">
                      <v:textbox>
                        <w:txbxContent>
                          <w:p w:rsidR="00A52DFD" w:rsidRPr="00C06F1F" w:rsidRDefault="00A52DFD" w:rsidP="00A52DFD">
                            <w:pPr>
                              <w:rPr>
                                <w:sz w:val="32"/>
                                <w:szCs w:val="32"/>
                              </w:rPr>
                            </w:pPr>
                            <w:proofErr w:type="spellStart"/>
                            <w:r>
                              <w:rPr>
                                <w:sz w:val="32"/>
                                <w:szCs w:val="32"/>
                              </w:rPr>
                              <w:t>Vb</w:t>
                            </w:r>
                            <w:proofErr w:type="spellEnd"/>
                          </w:p>
                        </w:txbxContent>
                      </v:textbox>
                    </v:shape>
                  </w:pict>
                </mc:Fallback>
              </mc:AlternateContent>
            </w:r>
            <w:r w:rsidR="00A52DFD" w:rsidRPr="00A52DFD">
              <w:rPr>
                <w:noProof/>
                <w:lang w:eastAsia="de-CH"/>
              </w:rPr>
              <w:drawing>
                <wp:inline distT="0" distB="0" distL="0" distR="0" wp14:anchorId="6278A56A" wp14:editId="496EC2A0">
                  <wp:extent cx="3146400" cy="2034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46400" cy="2034000"/>
                          </a:xfrm>
                          <a:prstGeom prst="rect">
                            <a:avLst/>
                          </a:prstGeom>
                        </pic:spPr>
                      </pic:pic>
                    </a:graphicData>
                  </a:graphic>
                </wp:inline>
              </w:drawing>
            </w:r>
          </w:p>
        </w:tc>
        <w:tc>
          <w:tcPr>
            <w:tcW w:w="4947" w:type="dxa"/>
          </w:tcPr>
          <w:p w:rsidR="006B1C92" w:rsidRDefault="00A52DFD" w:rsidP="00DC1EF9">
            <w:pPr>
              <w:rPr>
                <w:lang w:val="en-GB"/>
              </w:rPr>
            </w:pPr>
            <w:r w:rsidRPr="00A52DFD">
              <w:rPr>
                <w:noProof/>
                <w:lang w:eastAsia="de-CH"/>
              </w:rPr>
              <w:drawing>
                <wp:inline distT="0" distB="0" distL="0" distR="0" wp14:anchorId="392D5C47" wp14:editId="1C39D5B4">
                  <wp:extent cx="3146400" cy="2034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46400" cy="2034000"/>
                          </a:xfrm>
                          <a:prstGeom prst="rect">
                            <a:avLst/>
                          </a:prstGeom>
                        </pic:spPr>
                      </pic:pic>
                    </a:graphicData>
                  </a:graphic>
                </wp:inline>
              </w:drawing>
            </w:r>
          </w:p>
        </w:tc>
      </w:tr>
      <w:tr w:rsidR="006B1C92" w:rsidTr="00A52DFD">
        <w:tc>
          <w:tcPr>
            <w:tcW w:w="4947" w:type="dxa"/>
          </w:tcPr>
          <w:p w:rsidR="006B1C92" w:rsidRDefault="00644107" w:rsidP="00DC1EF9">
            <w:pPr>
              <w:rPr>
                <w:lang w:val="en-GB"/>
              </w:rPr>
            </w:pPr>
            <w:r w:rsidRPr="00644107">
              <w:rPr>
                <w:noProof/>
                <w:lang w:eastAsia="de-CH"/>
              </w:rPr>
              <w:drawing>
                <wp:inline distT="0" distB="0" distL="0" distR="0" wp14:anchorId="4ABF51AC" wp14:editId="28AD1CC3">
                  <wp:extent cx="3153600" cy="2034000"/>
                  <wp:effectExtent l="0" t="0" r="889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53600" cy="2034000"/>
                          </a:xfrm>
                          <a:prstGeom prst="rect">
                            <a:avLst/>
                          </a:prstGeom>
                        </pic:spPr>
                      </pic:pic>
                    </a:graphicData>
                  </a:graphic>
                </wp:inline>
              </w:drawing>
            </w:r>
          </w:p>
        </w:tc>
        <w:tc>
          <w:tcPr>
            <w:tcW w:w="4947" w:type="dxa"/>
          </w:tcPr>
          <w:p w:rsidR="006B1C92" w:rsidRDefault="00644107" w:rsidP="00DC1EF9">
            <w:pPr>
              <w:rPr>
                <w:lang w:val="en-GB"/>
              </w:rPr>
            </w:pPr>
            <w:r w:rsidRPr="00644107">
              <w:rPr>
                <w:noProof/>
                <w:lang w:eastAsia="de-CH"/>
              </w:rPr>
              <w:drawing>
                <wp:inline distT="0" distB="0" distL="0" distR="0" wp14:anchorId="6745E278" wp14:editId="5A5E652B">
                  <wp:extent cx="3193200" cy="2034000"/>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93200" cy="2034000"/>
                          </a:xfrm>
                          <a:prstGeom prst="rect">
                            <a:avLst/>
                          </a:prstGeom>
                        </pic:spPr>
                      </pic:pic>
                    </a:graphicData>
                  </a:graphic>
                </wp:inline>
              </w:drawing>
            </w:r>
          </w:p>
        </w:tc>
      </w:tr>
    </w:tbl>
    <w:p w:rsidR="00DC1EF9" w:rsidRDefault="00DC1EF9" w:rsidP="00DC1EF9">
      <w:pPr>
        <w:rPr>
          <w:lang w:val="en-GB"/>
        </w:rPr>
      </w:pPr>
    </w:p>
    <w:p w:rsidR="00DC1EF9" w:rsidRPr="0048712C" w:rsidRDefault="00DC1EF9" w:rsidP="00DC1EF9">
      <w:pPr>
        <w:pStyle w:val="Caption"/>
        <w:rPr>
          <w:lang w:val="en-GB"/>
        </w:rPr>
      </w:pPr>
      <w:bookmarkStart w:id="4" w:name="_Ref475002983"/>
      <w:r w:rsidRPr="0048712C">
        <w:rPr>
          <w:lang w:val="en-GB"/>
        </w:rPr>
        <w:t xml:space="preserve">Figure </w:t>
      </w:r>
      <w:r w:rsidR="0048712C" w:rsidRPr="0048712C">
        <w:rPr>
          <w:lang w:val="en-GB"/>
        </w:rPr>
        <w:fldChar w:fldCharType="begin"/>
      </w:r>
      <w:r w:rsidR="0048712C" w:rsidRPr="0048712C">
        <w:rPr>
          <w:lang w:val="en-GB"/>
        </w:rPr>
        <w:instrText xml:space="preserve"> SEQ Figure \* ARABIC </w:instrText>
      </w:r>
      <w:r w:rsidR="0048712C" w:rsidRPr="0048712C">
        <w:rPr>
          <w:lang w:val="en-GB"/>
        </w:rPr>
        <w:fldChar w:fldCharType="separate"/>
      </w:r>
      <w:r w:rsidRPr="0048712C">
        <w:rPr>
          <w:noProof/>
          <w:lang w:val="en-GB"/>
        </w:rPr>
        <w:t>3</w:t>
      </w:r>
      <w:r w:rsidR="0048712C" w:rsidRPr="0048712C">
        <w:rPr>
          <w:noProof/>
          <w:lang w:val="en-GB"/>
        </w:rPr>
        <w:fldChar w:fldCharType="end"/>
      </w:r>
      <w:bookmarkEnd w:id="4"/>
      <w:r w:rsidR="0048712C">
        <w:rPr>
          <w:lang w:val="en-GB"/>
        </w:rPr>
        <w:t xml:space="preserve"> Comparison</w:t>
      </w:r>
      <w:r w:rsidRPr="0048712C">
        <w:rPr>
          <w:lang w:val="en-GB"/>
        </w:rPr>
        <w:t xml:space="preserve"> of the RCR model</w:t>
      </w:r>
      <w:r w:rsidR="0048712C">
        <w:rPr>
          <w:lang w:val="en-GB"/>
        </w:rPr>
        <w:t xml:space="preserve"> intervals</w:t>
      </w:r>
      <w:r w:rsidRPr="0048712C">
        <w:rPr>
          <w:lang w:val="en-GB"/>
        </w:rPr>
        <w:t xml:space="preserve"> and the basic linear regression model</w:t>
      </w:r>
      <w:r w:rsidR="0048712C">
        <w:rPr>
          <w:lang w:val="en-GB"/>
        </w:rPr>
        <w:t xml:space="preserve"> intervals</w:t>
      </w:r>
      <w:r w:rsidRPr="0048712C">
        <w:rPr>
          <w:lang w:val="en-GB"/>
        </w:rPr>
        <w:t xml:space="preserve"> in different situations</w:t>
      </w:r>
    </w:p>
    <w:p w:rsidR="00DC1EF9" w:rsidRDefault="00DC1EF9" w:rsidP="00DC1EF9">
      <w:pPr>
        <w:pStyle w:val="CaptionText"/>
      </w:pPr>
      <w:r w:rsidRPr="00DC1EF9">
        <w:t xml:space="preserve">The RCR model fit is represented by the blue solid </w:t>
      </w:r>
      <w:r w:rsidR="0048712C">
        <w:t xml:space="preserve">regression </w:t>
      </w:r>
      <w:r w:rsidRPr="00DC1EF9">
        <w:t xml:space="preserve">line and the blue dotted lines of the corresponding </w:t>
      </w:r>
      <w:r w:rsidR="0048712C">
        <w:t>tolerance interval</w:t>
      </w:r>
      <w:r w:rsidR="00D1623D">
        <w:t xml:space="preserve"> (95% confidence and 95% coverage)</w:t>
      </w:r>
      <w:r w:rsidRPr="00DC1EF9">
        <w:t xml:space="preserve">. The basic model fit is represented by the purple dashed </w:t>
      </w:r>
      <w:r w:rsidR="0048712C">
        <w:t>regression</w:t>
      </w:r>
      <w:r w:rsidRPr="00DC1EF9">
        <w:t xml:space="preserve"> line and the purp</w:t>
      </w:r>
      <w:r w:rsidR="0048712C">
        <w:t>le shade of the corresponding prediction interval</w:t>
      </w:r>
      <w:r w:rsidR="00D1623D">
        <w:t xml:space="preserve"> (95% confidence)</w:t>
      </w:r>
      <w:r w:rsidR="0048712C">
        <w:t xml:space="preserve">, i.e. the confidence limits for an individual </w:t>
      </w:r>
      <w:r w:rsidR="00D1623D">
        <w:t>predicted value</w:t>
      </w:r>
      <w:r w:rsidRPr="00DC1EF9">
        <w:t>.</w:t>
      </w:r>
      <w:r w:rsidR="00A52DFD">
        <w:t xml:space="preserve"> The </w:t>
      </w:r>
      <w:r w:rsidR="00DC56D7">
        <w:t xml:space="preserve">grey dashed lines in panel </w:t>
      </w:r>
      <w:proofErr w:type="spellStart"/>
      <w:r w:rsidR="00DC56D7">
        <w:t>V</w:t>
      </w:r>
      <w:r w:rsidR="00A52DFD">
        <w:t>a</w:t>
      </w:r>
      <w:proofErr w:type="spellEnd"/>
      <w:r w:rsidR="00A52DFD">
        <w:t xml:space="preserve"> represent the non-linear</w:t>
      </w:r>
      <w:r w:rsidR="00644107">
        <w:t xml:space="preserve"> fit calculated on the basis of</w:t>
      </w:r>
      <w:r w:rsidR="00A52DFD">
        <w:t xml:space="preserve"> the squared response.</w:t>
      </w:r>
      <w:r w:rsidR="00DC56D7">
        <w:t xml:space="preserve"> The six panels compare the RCR model intervals and the basic linear regression model intervals in the following situations: Panel I: "n</w:t>
      </w:r>
      <w:r w:rsidR="00DC56D7" w:rsidRPr="00DC1EF9">
        <w:t>o intercept variation, no slope variation</w:t>
      </w:r>
      <w:r w:rsidR="00DC56D7">
        <w:t>" case; Panel II: "i</w:t>
      </w:r>
      <w:r w:rsidR="00DC56D7" w:rsidRPr="00DC1EF9">
        <w:t>ntercept variation, no slope variation</w:t>
      </w:r>
      <w:r w:rsidR="00DC56D7">
        <w:t>" case; Panel III: "n</w:t>
      </w:r>
      <w:r w:rsidR="00DC56D7" w:rsidRPr="00DC1EF9">
        <w:t>o intercept variation, slope variation</w:t>
      </w:r>
      <w:r w:rsidR="00DC56D7">
        <w:t>" case; Panel IV: "</w:t>
      </w:r>
      <w:r w:rsidR="00DC56D7" w:rsidRPr="00DC1EF9">
        <w:t>intercept variation, slope variation</w:t>
      </w:r>
      <w:r w:rsidR="00DC56D7">
        <w:t xml:space="preserve">" case; Panel </w:t>
      </w:r>
      <w:proofErr w:type="spellStart"/>
      <w:r w:rsidR="00DC56D7">
        <w:t>Va</w:t>
      </w:r>
      <w:proofErr w:type="spellEnd"/>
      <w:r w:rsidR="00DC56D7">
        <w:t>: "n</w:t>
      </w:r>
      <w:r w:rsidR="00DC56D7" w:rsidRPr="00DC1EF9">
        <w:t>on-linearity</w:t>
      </w:r>
      <w:r w:rsidR="00DC56D7">
        <w:t xml:space="preserve">" case; Panel </w:t>
      </w:r>
      <w:proofErr w:type="spellStart"/>
      <w:r w:rsidR="00DC56D7">
        <w:t>Vb</w:t>
      </w:r>
      <w:proofErr w:type="spellEnd"/>
      <w:r w:rsidR="00DC56D7">
        <w:t>: "non-linearity" case after transformation, i.e. squaring, of the response variable.</w:t>
      </w:r>
    </w:p>
    <w:p w:rsidR="00DC1EF9" w:rsidRPr="008E28B0" w:rsidRDefault="00DC1EF9" w:rsidP="00DC1EF9">
      <w:pPr>
        <w:rPr>
          <w:lang w:val="en-GB"/>
        </w:rPr>
      </w:pPr>
    </w:p>
    <w:p w:rsidR="00DC1EF9" w:rsidRPr="008E28B0" w:rsidRDefault="00DC1EF9" w:rsidP="00DC1EF9">
      <w:pPr>
        <w:pStyle w:val="Heading1"/>
        <w:rPr>
          <w:lang w:val="en-GB"/>
        </w:rPr>
      </w:pPr>
      <w:r w:rsidRPr="008E28B0">
        <w:rPr>
          <w:lang w:val="en-GB"/>
        </w:rPr>
        <w:lastRenderedPageBreak/>
        <w:t>Conclusion</w:t>
      </w:r>
    </w:p>
    <w:p w:rsidR="00DC1EF9" w:rsidRPr="008E28B0" w:rsidRDefault="00DC1EF9" w:rsidP="00DC1EF9">
      <w:pPr>
        <w:rPr>
          <w:lang w:val="en-GB"/>
        </w:rPr>
      </w:pPr>
      <w:r w:rsidRPr="008E28B0">
        <w:rPr>
          <w:lang w:val="en-GB"/>
        </w:rPr>
        <w:t xml:space="preserve">The JMP script presented in this manuscript is a </w:t>
      </w:r>
      <w:r>
        <w:rPr>
          <w:lang w:val="en-GB"/>
        </w:rPr>
        <w:t>suitable and robust tool for assessing</w:t>
      </w:r>
      <w:r w:rsidRPr="008E28B0">
        <w:rPr>
          <w:lang w:val="en-GB"/>
        </w:rPr>
        <w:t xml:space="preserve"> stability data of a current batch of a drug product with respect to OOE and OOT results. </w:t>
      </w:r>
      <w:r>
        <w:rPr>
          <w:lang w:val="en-GB"/>
        </w:rPr>
        <w:t>A prerequisite is the availability of historical stability data of at least three batches wi</w:t>
      </w:r>
      <w:r w:rsidR="001975F0">
        <w:rPr>
          <w:lang w:val="en-GB"/>
        </w:rPr>
        <w:t>th at least four time points of</w:t>
      </w:r>
      <w:r>
        <w:rPr>
          <w:lang w:val="en-GB"/>
        </w:rPr>
        <w:t xml:space="preserve"> each </w:t>
      </w:r>
      <w:r w:rsidR="001975F0">
        <w:rPr>
          <w:lang w:val="en-GB"/>
        </w:rPr>
        <w:t xml:space="preserve">of these </w:t>
      </w:r>
      <w:r>
        <w:rPr>
          <w:lang w:val="en-GB"/>
        </w:rPr>
        <w:t>batch.</w:t>
      </w:r>
    </w:p>
    <w:p w:rsidR="00760277" w:rsidRPr="008E28B0" w:rsidRDefault="00760277">
      <w:pPr>
        <w:rPr>
          <w:lang w:val="en-GB"/>
        </w:rPr>
      </w:pPr>
    </w:p>
    <w:p w:rsidR="009F1310" w:rsidRPr="008E28B0" w:rsidRDefault="009F1310" w:rsidP="002E62AA">
      <w:pPr>
        <w:pStyle w:val="Heading1"/>
        <w:rPr>
          <w:lang w:val="en-GB"/>
        </w:rPr>
      </w:pPr>
      <w:r w:rsidRPr="008E28B0">
        <w:rPr>
          <w:lang w:val="en-GB"/>
        </w:rPr>
        <w:t>Bibliography</w:t>
      </w:r>
    </w:p>
    <w:p w:rsidR="004F4FB6" w:rsidRPr="008E28B0" w:rsidRDefault="004F4FB6">
      <w:pPr>
        <w:rPr>
          <w:lang w:val="en-GB"/>
        </w:rPr>
      </w:pPr>
    </w:p>
    <w:p w:rsidR="00AF74F2" w:rsidRPr="008E28B0" w:rsidRDefault="00AF74F2" w:rsidP="00052F1C">
      <w:pPr>
        <w:pStyle w:val="ListParagraph"/>
        <w:numPr>
          <w:ilvl w:val="0"/>
          <w:numId w:val="1"/>
        </w:numPr>
        <w:ind w:left="426" w:hanging="426"/>
        <w:rPr>
          <w:lang w:val="en-GB"/>
        </w:rPr>
      </w:pPr>
      <w:bookmarkStart w:id="5" w:name="_Ref431293898"/>
      <w:bookmarkStart w:id="6" w:name="_Ref472598182"/>
      <w:r w:rsidRPr="008E28B0">
        <w:rPr>
          <w:lang w:val="en-GB" w:eastAsia="de-DE"/>
        </w:rPr>
        <w:t xml:space="preserve">Carter, R.L, and Yang, M.C.K. Large sample </w:t>
      </w:r>
      <w:bookmarkStart w:id="7" w:name="_GoBack"/>
      <w:bookmarkEnd w:id="7"/>
      <w:r w:rsidRPr="008E28B0">
        <w:rPr>
          <w:lang w:val="en-GB" w:eastAsia="de-DE"/>
        </w:rPr>
        <w:t xml:space="preserve">inference in random coefficient regression models. </w:t>
      </w:r>
      <w:r w:rsidRPr="008E28B0">
        <w:rPr>
          <w:i/>
          <w:lang w:val="en-GB" w:eastAsia="de-DE"/>
        </w:rPr>
        <w:t>Communications in Statistics – Theory and Methods</w:t>
      </w:r>
      <w:r w:rsidRPr="008E28B0">
        <w:rPr>
          <w:lang w:val="en-GB" w:eastAsia="de-DE"/>
        </w:rPr>
        <w:t xml:space="preserve"> (1986) </w:t>
      </w:r>
      <w:r w:rsidRPr="008E28B0">
        <w:rPr>
          <w:b/>
          <w:lang w:val="en-GB" w:eastAsia="de-DE"/>
        </w:rPr>
        <w:t>15</w:t>
      </w:r>
      <w:r w:rsidRPr="008E28B0">
        <w:rPr>
          <w:lang w:val="en-GB" w:eastAsia="de-DE"/>
        </w:rPr>
        <w:t>(8): 2507-2525.</w:t>
      </w:r>
      <w:bookmarkEnd w:id="5"/>
      <w:r w:rsidR="00F86E5F" w:rsidRPr="008E28B0">
        <w:rPr>
          <w:lang w:val="en-GB" w:eastAsia="de-DE"/>
        </w:rPr>
        <w:t xml:space="preserve"> </w:t>
      </w:r>
      <w:hyperlink r:id="rId17" w:history="1">
        <w:r w:rsidR="00F86E5F" w:rsidRPr="008E28B0">
          <w:rPr>
            <w:rStyle w:val="Hyperlink"/>
            <w:lang w:val="en-GB" w:eastAsia="de-DE"/>
          </w:rPr>
          <w:t>LINK</w:t>
        </w:r>
      </w:hyperlink>
      <w:bookmarkEnd w:id="6"/>
    </w:p>
    <w:p w:rsidR="00760277" w:rsidRDefault="00760277" w:rsidP="00760277">
      <w:pPr>
        <w:pStyle w:val="ListParagraph"/>
        <w:numPr>
          <w:ilvl w:val="0"/>
          <w:numId w:val="1"/>
        </w:numPr>
        <w:ind w:left="426" w:hanging="426"/>
        <w:rPr>
          <w:lang w:val="en-GB"/>
        </w:rPr>
      </w:pPr>
      <w:bookmarkStart w:id="8" w:name="_Ref474844473"/>
      <w:bookmarkStart w:id="9" w:name="_Ref472580477"/>
      <w:r w:rsidRPr="00760277">
        <w:rPr>
          <w:lang w:val="en-GB"/>
        </w:rPr>
        <w:t>Conover, W.J. (1980), Practical Nonparametric Statistics, New York: John Wiley and Sons, Inc.</w:t>
      </w:r>
      <w:bookmarkEnd w:id="8"/>
    </w:p>
    <w:p w:rsidR="0046612F" w:rsidRPr="008E28B0" w:rsidRDefault="0046612F" w:rsidP="00052F1C">
      <w:pPr>
        <w:pStyle w:val="ListParagraph"/>
        <w:numPr>
          <w:ilvl w:val="0"/>
          <w:numId w:val="1"/>
        </w:numPr>
        <w:ind w:left="426" w:hanging="426"/>
        <w:rPr>
          <w:lang w:val="en-GB"/>
        </w:rPr>
      </w:pPr>
      <w:r w:rsidRPr="008E28B0">
        <w:rPr>
          <w:lang w:val="en-GB"/>
        </w:rPr>
        <w:t xml:space="preserve">ICH Guidance </w:t>
      </w:r>
      <w:proofErr w:type="gramStart"/>
      <w:r w:rsidRPr="008E28B0">
        <w:rPr>
          <w:lang w:val="en-GB"/>
        </w:rPr>
        <w:t>Q1A(</w:t>
      </w:r>
      <w:proofErr w:type="gramEnd"/>
      <w:r w:rsidRPr="008E28B0">
        <w:rPr>
          <w:lang w:val="en-GB"/>
        </w:rPr>
        <w:t>R2), Stability Testing of New Drug Substances and Product, step 4 version, 6 February 2003.</w:t>
      </w:r>
      <w:bookmarkEnd w:id="9"/>
      <w:r w:rsidR="00F86E5F" w:rsidRPr="008E28B0">
        <w:rPr>
          <w:lang w:val="en-GB"/>
        </w:rPr>
        <w:t xml:space="preserve"> </w:t>
      </w:r>
      <w:hyperlink r:id="rId18" w:history="1">
        <w:r w:rsidR="00F86E5F" w:rsidRPr="008E28B0">
          <w:rPr>
            <w:rStyle w:val="Hyperlink"/>
            <w:lang w:val="en-GB"/>
          </w:rPr>
          <w:t>LINK</w:t>
        </w:r>
      </w:hyperlink>
    </w:p>
    <w:p w:rsidR="00052F1C" w:rsidRPr="008E28B0" w:rsidRDefault="00052F1C" w:rsidP="00052F1C">
      <w:pPr>
        <w:pStyle w:val="ListParagraph"/>
        <w:numPr>
          <w:ilvl w:val="0"/>
          <w:numId w:val="1"/>
        </w:numPr>
        <w:ind w:left="426" w:hanging="426"/>
        <w:rPr>
          <w:lang w:val="en-GB"/>
        </w:rPr>
      </w:pPr>
      <w:bookmarkStart w:id="10" w:name="_Ref472574756"/>
      <w:r w:rsidRPr="008E28B0">
        <w:rPr>
          <w:lang w:val="en-GB"/>
        </w:rPr>
        <w:t xml:space="preserve">Mandel, B.J. Regression Control Chart. </w:t>
      </w:r>
      <w:r w:rsidRPr="008E28B0">
        <w:rPr>
          <w:i/>
          <w:lang w:val="en-GB"/>
        </w:rPr>
        <w:t xml:space="preserve">J </w:t>
      </w:r>
      <w:proofErr w:type="spellStart"/>
      <w:r w:rsidRPr="008E28B0">
        <w:rPr>
          <w:i/>
          <w:lang w:val="en-GB"/>
        </w:rPr>
        <w:t>Qual</w:t>
      </w:r>
      <w:proofErr w:type="spellEnd"/>
      <w:r w:rsidRPr="008E28B0">
        <w:rPr>
          <w:i/>
          <w:lang w:val="en-GB"/>
        </w:rPr>
        <w:t xml:space="preserve"> </w:t>
      </w:r>
      <w:proofErr w:type="spellStart"/>
      <w:r w:rsidRPr="008E28B0">
        <w:rPr>
          <w:i/>
          <w:lang w:val="en-GB"/>
        </w:rPr>
        <w:t>Technol</w:t>
      </w:r>
      <w:proofErr w:type="spellEnd"/>
      <w:r w:rsidRPr="008E28B0">
        <w:rPr>
          <w:lang w:val="en-GB"/>
        </w:rPr>
        <w:t xml:space="preserve"> </w:t>
      </w:r>
      <w:r w:rsidR="00C94362" w:rsidRPr="008E28B0">
        <w:rPr>
          <w:lang w:val="en-GB"/>
        </w:rPr>
        <w:t xml:space="preserve">(1969) </w:t>
      </w:r>
      <w:r w:rsidR="00C94362" w:rsidRPr="008E28B0">
        <w:rPr>
          <w:b/>
          <w:lang w:val="en-GB"/>
        </w:rPr>
        <w:t>1</w:t>
      </w:r>
      <w:r w:rsidR="00C94362" w:rsidRPr="008E28B0">
        <w:rPr>
          <w:lang w:val="en-GB"/>
        </w:rPr>
        <w:t>(1): 1-9.</w:t>
      </w:r>
      <w:bookmarkEnd w:id="10"/>
      <w:r w:rsidR="00F86E5F" w:rsidRPr="008E28B0">
        <w:rPr>
          <w:lang w:val="en-GB"/>
        </w:rPr>
        <w:t xml:space="preserve"> </w:t>
      </w:r>
      <w:hyperlink r:id="rId19" w:history="1">
        <w:r w:rsidR="00F86E5F" w:rsidRPr="008E28B0">
          <w:rPr>
            <w:rStyle w:val="Hyperlink"/>
            <w:lang w:val="en-GB"/>
          </w:rPr>
          <w:t>LINK</w:t>
        </w:r>
      </w:hyperlink>
    </w:p>
    <w:p w:rsidR="00AF74F2" w:rsidRPr="008E28B0" w:rsidRDefault="00AF74F2" w:rsidP="00052F1C">
      <w:pPr>
        <w:pStyle w:val="ListParagraph"/>
        <w:numPr>
          <w:ilvl w:val="0"/>
          <w:numId w:val="1"/>
        </w:numPr>
        <w:ind w:left="426" w:hanging="426"/>
        <w:rPr>
          <w:lang w:val="en-GB"/>
        </w:rPr>
      </w:pPr>
      <w:bookmarkStart w:id="11" w:name="_Ref430192911"/>
      <w:bookmarkStart w:id="12" w:name="_Ref472599216"/>
      <w:proofErr w:type="spellStart"/>
      <w:r w:rsidRPr="008E28B0">
        <w:rPr>
          <w:lang w:val="en-GB"/>
        </w:rPr>
        <w:t>Scholz</w:t>
      </w:r>
      <w:proofErr w:type="spellEnd"/>
      <w:r w:rsidRPr="008E28B0">
        <w:rPr>
          <w:lang w:val="en-GB"/>
        </w:rPr>
        <w:t xml:space="preserve">, F., and </w:t>
      </w:r>
      <w:proofErr w:type="spellStart"/>
      <w:r w:rsidRPr="008E28B0">
        <w:rPr>
          <w:lang w:val="en-GB"/>
        </w:rPr>
        <w:t>Vangel</w:t>
      </w:r>
      <w:proofErr w:type="spellEnd"/>
      <w:r w:rsidRPr="008E28B0">
        <w:rPr>
          <w:lang w:val="en-GB"/>
        </w:rPr>
        <w:t xml:space="preserve">, M. Tolerance bounds and </w:t>
      </w:r>
      <w:proofErr w:type="spellStart"/>
      <w:r w:rsidRPr="008E28B0">
        <w:rPr>
          <w:lang w:val="en-GB"/>
        </w:rPr>
        <w:t>Cpk</w:t>
      </w:r>
      <w:proofErr w:type="spellEnd"/>
      <w:r w:rsidRPr="008E28B0">
        <w:rPr>
          <w:lang w:val="en-GB"/>
        </w:rPr>
        <w:t xml:space="preserve"> confidence bounds under batch effects. Published in: Advanced in Stochastic Models for Reliability, Quality and Safety. Edited by </w:t>
      </w:r>
      <w:proofErr w:type="spellStart"/>
      <w:r w:rsidRPr="008E28B0">
        <w:rPr>
          <w:lang w:val="en-GB"/>
        </w:rPr>
        <w:t>Kahle</w:t>
      </w:r>
      <w:proofErr w:type="spellEnd"/>
      <w:r w:rsidRPr="008E28B0">
        <w:rPr>
          <w:lang w:val="en-GB"/>
        </w:rPr>
        <w:t xml:space="preserve">, W., von </w:t>
      </w:r>
      <w:proofErr w:type="spellStart"/>
      <w:r w:rsidRPr="008E28B0">
        <w:rPr>
          <w:lang w:val="en-GB"/>
        </w:rPr>
        <w:t>Collani</w:t>
      </w:r>
      <w:proofErr w:type="spellEnd"/>
      <w:r w:rsidRPr="008E28B0">
        <w:rPr>
          <w:lang w:val="en-GB"/>
        </w:rPr>
        <w:t xml:space="preserve">, E., Franz, J., and Jensen, U. </w:t>
      </w:r>
      <w:proofErr w:type="spellStart"/>
      <w:r w:rsidRPr="008E28B0">
        <w:rPr>
          <w:lang w:val="en-GB"/>
        </w:rPr>
        <w:t>Birkhäuser</w:t>
      </w:r>
      <w:proofErr w:type="spellEnd"/>
      <w:r w:rsidRPr="008E28B0">
        <w:rPr>
          <w:lang w:val="en-GB"/>
        </w:rPr>
        <w:t>, Boston, 1998, 361-379.</w:t>
      </w:r>
      <w:bookmarkEnd w:id="11"/>
      <w:r w:rsidR="00F86E5F" w:rsidRPr="008E28B0">
        <w:rPr>
          <w:lang w:val="en-GB"/>
        </w:rPr>
        <w:t xml:space="preserve"> </w:t>
      </w:r>
      <w:hyperlink r:id="rId20" w:history="1">
        <w:r w:rsidR="00F86E5F" w:rsidRPr="008E28B0">
          <w:rPr>
            <w:rStyle w:val="Hyperlink"/>
            <w:lang w:val="en-GB"/>
          </w:rPr>
          <w:t>LINK</w:t>
        </w:r>
      </w:hyperlink>
      <w:bookmarkEnd w:id="12"/>
    </w:p>
    <w:p w:rsidR="00E81AEE" w:rsidRPr="008E28B0" w:rsidRDefault="00E81AEE" w:rsidP="00E81AEE">
      <w:pPr>
        <w:pStyle w:val="ListParagraph"/>
        <w:numPr>
          <w:ilvl w:val="0"/>
          <w:numId w:val="1"/>
        </w:numPr>
        <w:ind w:left="426" w:hanging="426"/>
        <w:rPr>
          <w:lang w:val="en-GB"/>
        </w:rPr>
      </w:pPr>
      <w:bookmarkStart w:id="13" w:name="_Ref472575405"/>
      <w:bookmarkStart w:id="14" w:name="_Ref431288425"/>
      <w:r w:rsidRPr="008E28B0">
        <w:rPr>
          <w:lang w:val="en-GB"/>
        </w:rPr>
        <w:t xml:space="preserve">Shewhart, W.A. (1939). Statistical method from the viewpoint of quality control. (Deming, W.E.). Washington, D.C., </w:t>
      </w:r>
      <w:proofErr w:type="gramStart"/>
      <w:r w:rsidRPr="008E28B0">
        <w:rPr>
          <w:lang w:val="en-GB"/>
        </w:rPr>
        <w:t>The</w:t>
      </w:r>
      <w:proofErr w:type="gramEnd"/>
      <w:r w:rsidRPr="008E28B0">
        <w:rPr>
          <w:lang w:val="en-GB"/>
        </w:rPr>
        <w:t xml:space="preserve"> Graduate School, the Department of Agriculture.</w:t>
      </w:r>
      <w:bookmarkEnd w:id="13"/>
    </w:p>
    <w:p w:rsidR="00AF74F2" w:rsidRPr="008E28B0" w:rsidRDefault="00AF74F2" w:rsidP="00E81AEE">
      <w:pPr>
        <w:pStyle w:val="ListParagraph"/>
        <w:numPr>
          <w:ilvl w:val="0"/>
          <w:numId w:val="1"/>
        </w:numPr>
        <w:ind w:left="426" w:hanging="426"/>
        <w:rPr>
          <w:lang w:val="en-GB"/>
        </w:rPr>
      </w:pPr>
      <w:bookmarkStart w:id="15" w:name="_Ref473032481"/>
      <w:r w:rsidRPr="008E28B0">
        <w:rPr>
          <w:lang w:val="en-GB" w:eastAsia="de-DE"/>
        </w:rPr>
        <w:t>Standard Operating Procedure – Laboratory Data Management Guida</w:t>
      </w:r>
      <w:r w:rsidR="005E0359">
        <w:rPr>
          <w:lang w:val="en-GB" w:eastAsia="de-DE"/>
        </w:rPr>
        <w:t>nce – Out of Expect</w:t>
      </w:r>
      <w:r w:rsidRPr="008E28B0">
        <w:rPr>
          <w:lang w:val="en-GB" w:eastAsia="de-DE"/>
        </w:rPr>
        <w:t>ation (OOE) and Out of Trend (OOT) Results. European Compliance Academy (ECA) Analytical Quality Control Working Group, Christopher Burgess, Draft V 0.3, 2015.</w:t>
      </w:r>
      <w:bookmarkEnd w:id="14"/>
      <w:bookmarkEnd w:id="15"/>
    </w:p>
    <w:p w:rsidR="000B15C1" w:rsidRPr="008E28B0" w:rsidRDefault="000B15C1" w:rsidP="000B15C1">
      <w:pPr>
        <w:pStyle w:val="ListParagraph"/>
        <w:numPr>
          <w:ilvl w:val="0"/>
          <w:numId w:val="1"/>
        </w:numPr>
        <w:ind w:left="426" w:hanging="426"/>
        <w:rPr>
          <w:lang w:val="en-GB"/>
        </w:rPr>
      </w:pPr>
      <w:bookmarkStart w:id="16" w:name="_Ref473530155"/>
      <w:r>
        <w:rPr>
          <w:lang w:val="en-GB"/>
        </w:rPr>
        <w:t>United Kingdom</w:t>
      </w:r>
      <w:r w:rsidRPr="000B15C1">
        <w:rPr>
          <w:lang w:val="en-GB"/>
        </w:rPr>
        <w:t xml:space="preserve"> Medicines and Healthcare Products Regulatory Agency (MHRA)</w:t>
      </w:r>
      <w:r>
        <w:rPr>
          <w:lang w:val="en-GB"/>
        </w:rPr>
        <w:t xml:space="preserve">, Out Of Specification Investigations, </w:t>
      </w:r>
      <w:r w:rsidRPr="000B15C1">
        <w:rPr>
          <w:lang w:val="en-GB"/>
        </w:rPr>
        <w:t>presentation notes and delegate</w:t>
      </w:r>
      <w:r>
        <w:rPr>
          <w:lang w:val="en-GB"/>
        </w:rPr>
        <w:t xml:space="preserve"> pack, 28 August 2013. </w:t>
      </w:r>
      <w:hyperlink r:id="rId21" w:history="1">
        <w:r w:rsidRPr="000B15C1">
          <w:rPr>
            <w:rStyle w:val="Hyperlink"/>
            <w:lang w:val="en-GB"/>
          </w:rPr>
          <w:t>LINK</w:t>
        </w:r>
      </w:hyperlink>
      <w:bookmarkEnd w:id="16"/>
    </w:p>
    <w:p w:rsidR="0046612F" w:rsidRPr="008E28B0" w:rsidRDefault="0046612F" w:rsidP="0046612F">
      <w:pPr>
        <w:pStyle w:val="ListParagraph"/>
        <w:numPr>
          <w:ilvl w:val="0"/>
          <w:numId w:val="1"/>
        </w:numPr>
        <w:ind w:left="426" w:hanging="426"/>
        <w:rPr>
          <w:lang w:val="en-GB"/>
        </w:rPr>
      </w:pPr>
      <w:bookmarkStart w:id="17" w:name="_Ref472580472"/>
      <w:r w:rsidRPr="008E28B0">
        <w:rPr>
          <w:lang w:val="en-GB"/>
        </w:rPr>
        <w:t>WHO technical report series, No. 953, Annex 2 Stability testing of active pharmaceutical ingredients and finished pharmaceutical products, 2009</w:t>
      </w:r>
      <w:bookmarkEnd w:id="17"/>
      <w:r w:rsidR="00F86E5F" w:rsidRPr="008E28B0">
        <w:rPr>
          <w:lang w:val="en-GB"/>
        </w:rPr>
        <w:t xml:space="preserve">. </w:t>
      </w:r>
      <w:hyperlink r:id="rId22" w:history="1">
        <w:r w:rsidR="00F86E5F" w:rsidRPr="008E28B0">
          <w:rPr>
            <w:rStyle w:val="Hyperlink"/>
            <w:lang w:val="en-GB"/>
          </w:rPr>
          <w:t>LINK</w:t>
        </w:r>
      </w:hyperlink>
    </w:p>
    <w:p w:rsidR="00052F1C" w:rsidRPr="008E28B0" w:rsidRDefault="00052F1C">
      <w:pPr>
        <w:rPr>
          <w:lang w:val="en-GB"/>
        </w:rPr>
      </w:pPr>
    </w:p>
    <w:p w:rsidR="00052F1C" w:rsidRPr="008E28B0" w:rsidRDefault="00052F1C">
      <w:pPr>
        <w:rPr>
          <w:lang w:val="en-GB"/>
        </w:rPr>
      </w:pPr>
    </w:p>
    <w:sectPr w:rsidR="00052F1C" w:rsidRPr="008E28B0" w:rsidSect="00B31745">
      <w:headerReference w:type="default" r:id="rId23"/>
      <w:footerReference w:type="default" r:id="rId24"/>
      <w:footerReference w:type="first" r:id="rId2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2C" w:rsidRDefault="0048712C" w:rsidP="00E02182">
      <w:r>
        <w:separator/>
      </w:r>
    </w:p>
    <w:p w:rsidR="0048712C" w:rsidRDefault="0048712C"/>
  </w:endnote>
  <w:endnote w:type="continuationSeparator" w:id="0">
    <w:p w:rsidR="0048712C" w:rsidRDefault="0048712C" w:rsidP="00E02182">
      <w:r>
        <w:continuationSeparator/>
      </w:r>
    </w:p>
    <w:p w:rsidR="0048712C" w:rsidRDefault="0048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2C" w:rsidRPr="003F7A75" w:rsidRDefault="0048712C" w:rsidP="003F7A75">
    <w:pPr>
      <w:pStyle w:val="Footer"/>
      <w:pBdr>
        <w:top w:val="single" w:sz="4" w:space="1" w:color="auto"/>
      </w:pBdr>
      <w:tabs>
        <w:tab w:val="clear" w:pos="9072"/>
        <w:tab w:val="right" w:pos="9639"/>
      </w:tabs>
      <w:rPr>
        <w:sz w:val="18"/>
        <w:szCs w:val="18"/>
      </w:rPr>
    </w:pPr>
    <w:r w:rsidRPr="003F7A75">
      <w:rPr>
        <w:sz w:val="18"/>
        <w:szCs w:val="18"/>
      </w:rPr>
      <w:tab/>
    </w:r>
    <w:r w:rsidRPr="003F7A75">
      <w:rPr>
        <w:sz w:val="18"/>
        <w:szCs w:val="18"/>
      </w:rPr>
      <w:tab/>
      <w:t xml:space="preserve">Page </w:t>
    </w:r>
    <w:r w:rsidRPr="003F7A75">
      <w:rPr>
        <w:sz w:val="18"/>
        <w:szCs w:val="18"/>
      </w:rPr>
      <w:fldChar w:fldCharType="begin"/>
    </w:r>
    <w:r w:rsidRPr="003F7A75">
      <w:rPr>
        <w:sz w:val="18"/>
        <w:szCs w:val="18"/>
      </w:rPr>
      <w:instrText xml:space="preserve"> PAGE   \* MERGEFORMAT </w:instrText>
    </w:r>
    <w:r w:rsidRPr="003F7A75">
      <w:rPr>
        <w:sz w:val="18"/>
        <w:szCs w:val="18"/>
      </w:rPr>
      <w:fldChar w:fldCharType="separate"/>
    </w:r>
    <w:r w:rsidR="001975F0">
      <w:rPr>
        <w:noProof/>
        <w:sz w:val="18"/>
        <w:szCs w:val="18"/>
      </w:rPr>
      <w:t>10</w:t>
    </w:r>
    <w:r w:rsidRPr="003F7A75">
      <w:rPr>
        <w:sz w:val="18"/>
        <w:szCs w:val="18"/>
      </w:rPr>
      <w:fldChar w:fldCharType="end"/>
    </w:r>
    <w:r w:rsidRPr="003F7A75">
      <w:rPr>
        <w:sz w:val="18"/>
        <w:szCs w:val="18"/>
      </w:rPr>
      <w:t xml:space="preserve"> </w:t>
    </w:r>
    <w:proofErr w:type="spellStart"/>
    <w:r w:rsidRPr="003F7A75">
      <w:rPr>
        <w:sz w:val="18"/>
        <w:szCs w:val="18"/>
      </w:rPr>
      <w:t>of</w:t>
    </w:r>
    <w:proofErr w:type="spellEnd"/>
    <w:r w:rsidRPr="003F7A75">
      <w:rPr>
        <w:sz w:val="18"/>
        <w:szCs w:val="18"/>
      </w:rPr>
      <w:t xml:space="preserve"> </w:t>
    </w:r>
    <w:r w:rsidRPr="003F7A75">
      <w:rPr>
        <w:sz w:val="18"/>
        <w:szCs w:val="18"/>
      </w:rPr>
      <w:fldChar w:fldCharType="begin"/>
    </w:r>
    <w:r w:rsidRPr="003F7A75">
      <w:rPr>
        <w:sz w:val="18"/>
        <w:szCs w:val="18"/>
      </w:rPr>
      <w:instrText xml:space="preserve"> NUMPAGES   \* MERGEFORMAT </w:instrText>
    </w:r>
    <w:r w:rsidRPr="003F7A75">
      <w:rPr>
        <w:sz w:val="18"/>
        <w:szCs w:val="18"/>
      </w:rPr>
      <w:fldChar w:fldCharType="separate"/>
    </w:r>
    <w:r w:rsidR="001975F0">
      <w:rPr>
        <w:noProof/>
        <w:sz w:val="18"/>
        <w:szCs w:val="18"/>
      </w:rPr>
      <w:t>11</w:t>
    </w:r>
    <w:r w:rsidRPr="003F7A75">
      <w:rPr>
        <w:sz w:val="18"/>
        <w:szCs w:val="18"/>
      </w:rPr>
      <w:fldChar w:fldCharType="end"/>
    </w:r>
  </w:p>
  <w:p w:rsidR="0048712C" w:rsidRDefault="004871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2C" w:rsidRPr="003F7A75" w:rsidRDefault="0048712C" w:rsidP="003F7A75">
    <w:pPr>
      <w:pStyle w:val="Footer"/>
      <w:pBdr>
        <w:top w:val="single" w:sz="4" w:space="1" w:color="auto"/>
      </w:pBdr>
      <w:tabs>
        <w:tab w:val="clear" w:pos="9072"/>
        <w:tab w:val="right" w:pos="9639"/>
      </w:tabs>
      <w:rPr>
        <w:sz w:val="18"/>
        <w:szCs w:val="18"/>
      </w:rPr>
    </w:pPr>
    <w:r w:rsidRPr="003F7A75">
      <w:rPr>
        <w:sz w:val="18"/>
        <w:szCs w:val="18"/>
      </w:rPr>
      <w:tab/>
    </w:r>
    <w:r w:rsidRPr="003F7A75">
      <w:rPr>
        <w:sz w:val="18"/>
        <w:szCs w:val="18"/>
      </w:rPr>
      <w:tab/>
      <w:t xml:space="preserve">Page </w:t>
    </w:r>
    <w:r w:rsidRPr="003F7A75">
      <w:rPr>
        <w:sz w:val="18"/>
        <w:szCs w:val="18"/>
      </w:rPr>
      <w:fldChar w:fldCharType="begin"/>
    </w:r>
    <w:r w:rsidRPr="003F7A75">
      <w:rPr>
        <w:sz w:val="18"/>
        <w:szCs w:val="18"/>
      </w:rPr>
      <w:instrText xml:space="preserve"> PAGE   \* MERGEFORMAT </w:instrText>
    </w:r>
    <w:r w:rsidRPr="003F7A75">
      <w:rPr>
        <w:sz w:val="18"/>
        <w:szCs w:val="18"/>
      </w:rPr>
      <w:fldChar w:fldCharType="separate"/>
    </w:r>
    <w:r w:rsidR="001975F0">
      <w:rPr>
        <w:noProof/>
        <w:sz w:val="18"/>
        <w:szCs w:val="18"/>
      </w:rPr>
      <w:t>1</w:t>
    </w:r>
    <w:r w:rsidRPr="003F7A75">
      <w:rPr>
        <w:sz w:val="18"/>
        <w:szCs w:val="18"/>
      </w:rPr>
      <w:fldChar w:fldCharType="end"/>
    </w:r>
    <w:r w:rsidRPr="003F7A75">
      <w:rPr>
        <w:sz w:val="18"/>
        <w:szCs w:val="18"/>
      </w:rPr>
      <w:t xml:space="preserve"> </w:t>
    </w:r>
    <w:proofErr w:type="spellStart"/>
    <w:r w:rsidRPr="003F7A75">
      <w:rPr>
        <w:sz w:val="18"/>
        <w:szCs w:val="18"/>
      </w:rPr>
      <w:t>of</w:t>
    </w:r>
    <w:proofErr w:type="spellEnd"/>
    <w:r w:rsidRPr="003F7A75">
      <w:rPr>
        <w:sz w:val="18"/>
        <w:szCs w:val="18"/>
      </w:rPr>
      <w:t xml:space="preserve"> </w:t>
    </w:r>
    <w:r w:rsidRPr="003F7A75">
      <w:rPr>
        <w:sz w:val="18"/>
        <w:szCs w:val="18"/>
      </w:rPr>
      <w:fldChar w:fldCharType="begin"/>
    </w:r>
    <w:r w:rsidRPr="003F7A75">
      <w:rPr>
        <w:sz w:val="18"/>
        <w:szCs w:val="18"/>
      </w:rPr>
      <w:instrText xml:space="preserve"> NUMPAGES   \* MERGEFORMAT </w:instrText>
    </w:r>
    <w:r w:rsidRPr="003F7A75">
      <w:rPr>
        <w:sz w:val="18"/>
        <w:szCs w:val="18"/>
      </w:rPr>
      <w:fldChar w:fldCharType="separate"/>
    </w:r>
    <w:r w:rsidR="001975F0">
      <w:rPr>
        <w:noProof/>
        <w:sz w:val="18"/>
        <w:szCs w:val="18"/>
      </w:rPr>
      <w:t>11</w:t>
    </w:r>
    <w:r w:rsidRPr="003F7A75">
      <w:rPr>
        <w:sz w:val="18"/>
        <w:szCs w:val="18"/>
      </w:rPr>
      <w:fldChar w:fldCharType="end"/>
    </w:r>
  </w:p>
  <w:p w:rsidR="0048712C" w:rsidRDefault="004871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2C" w:rsidRDefault="0048712C" w:rsidP="00E02182">
      <w:r>
        <w:separator/>
      </w:r>
    </w:p>
    <w:p w:rsidR="0048712C" w:rsidRDefault="0048712C"/>
  </w:footnote>
  <w:footnote w:type="continuationSeparator" w:id="0">
    <w:p w:rsidR="0048712C" w:rsidRDefault="0048712C" w:rsidP="00E02182">
      <w:r>
        <w:continuationSeparator/>
      </w:r>
    </w:p>
    <w:p w:rsidR="0048712C" w:rsidRDefault="004871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2C" w:rsidRPr="001B7D2F" w:rsidRDefault="0048712C" w:rsidP="00E02182">
    <w:pPr>
      <w:pStyle w:val="Header"/>
      <w:tabs>
        <w:tab w:val="clear" w:pos="9072"/>
        <w:tab w:val="right" w:pos="9639"/>
      </w:tabs>
      <w:jc w:val="right"/>
      <w:rPr>
        <w:color w:val="1B587C" w:themeColor="accent3"/>
        <w:sz w:val="18"/>
        <w:szCs w:val="18"/>
      </w:rPr>
    </w:pPr>
    <w:r w:rsidRPr="001B7D2F">
      <w:rPr>
        <w:color w:val="1B587C" w:themeColor="accent3"/>
        <w:sz w:val="18"/>
        <w:szCs w:val="18"/>
      </w:rPr>
      <w:tab/>
      <w:t xml:space="preserve">Regression Control </w:t>
    </w:r>
    <w:proofErr w:type="spellStart"/>
    <w:r w:rsidRPr="001B7D2F">
      <w:rPr>
        <w:color w:val="1B587C" w:themeColor="accent3"/>
        <w:sz w:val="18"/>
        <w:szCs w:val="18"/>
      </w:rPr>
      <w:t>Charting</w:t>
    </w:r>
    <w:proofErr w:type="spellEnd"/>
    <w:r w:rsidRPr="001B7D2F">
      <w:rPr>
        <w:color w:val="1B587C" w:themeColor="accent3"/>
        <w:sz w:val="18"/>
        <w:szCs w:val="18"/>
      </w:rPr>
      <w:t xml:space="preserve"> </w:t>
    </w:r>
    <w:proofErr w:type="spellStart"/>
    <w:r w:rsidRPr="001B7D2F">
      <w:rPr>
        <w:color w:val="1B587C" w:themeColor="accent3"/>
        <w:sz w:val="18"/>
        <w:szCs w:val="18"/>
      </w:rPr>
      <w:t>Using</w:t>
    </w:r>
    <w:proofErr w:type="spellEnd"/>
    <w:r w:rsidRPr="001B7D2F">
      <w:rPr>
        <w:color w:val="1B587C" w:themeColor="accent3"/>
        <w:sz w:val="18"/>
        <w:szCs w:val="18"/>
      </w:rPr>
      <w:t xml:space="preserve"> </w:t>
    </w:r>
    <w:proofErr w:type="spellStart"/>
    <w:r w:rsidRPr="001B7D2F">
      <w:rPr>
        <w:color w:val="1B587C" w:themeColor="accent3"/>
        <w:sz w:val="18"/>
        <w:szCs w:val="18"/>
      </w:rPr>
      <w:t>the</w:t>
    </w:r>
    <w:proofErr w:type="spellEnd"/>
    <w:r w:rsidRPr="001B7D2F">
      <w:rPr>
        <w:color w:val="1B587C" w:themeColor="accent3"/>
        <w:sz w:val="18"/>
        <w:szCs w:val="18"/>
      </w:rPr>
      <w:t xml:space="preserve"> Random </w:t>
    </w:r>
    <w:proofErr w:type="spellStart"/>
    <w:r w:rsidRPr="001B7D2F">
      <w:rPr>
        <w:color w:val="1B587C" w:themeColor="accent3"/>
        <w:sz w:val="18"/>
        <w:szCs w:val="18"/>
      </w:rPr>
      <w:t>Coefficient</w:t>
    </w:r>
    <w:proofErr w:type="spellEnd"/>
    <w:r w:rsidRPr="001B7D2F">
      <w:rPr>
        <w:color w:val="1B587C" w:themeColor="accent3"/>
        <w:sz w:val="18"/>
        <w:szCs w:val="18"/>
      </w:rPr>
      <w:t xml:space="preserve"> Regression </w:t>
    </w:r>
    <w:proofErr w:type="spellStart"/>
    <w:r w:rsidRPr="001B7D2F">
      <w:rPr>
        <w:color w:val="1B587C" w:themeColor="accent3"/>
        <w:sz w:val="18"/>
        <w:szCs w:val="18"/>
      </w:rPr>
      <w:t>Method</w:t>
    </w:r>
    <w:proofErr w:type="spellEnd"/>
  </w:p>
  <w:p w:rsidR="0048712C" w:rsidRDefault="00487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4264E"/>
    <w:lvl w:ilvl="0">
      <w:start w:val="1"/>
      <w:numFmt w:val="decimal"/>
      <w:lvlText w:val="%1."/>
      <w:lvlJc w:val="left"/>
      <w:pPr>
        <w:tabs>
          <w:tab w:val="num" w:pos="1492"/>
        </w:tabs>
        <w:ind w:left="1492" w:hanging="360"/>
      </w:pPr>
    </w:lvl>
  </w:abstractNum>
  <w:abstractNum w:abstractNumId="1">
    <w:nsid w:val="FFFFFF7D"/>
    <w:multiLevelType w:val="singleLevel"/>
    <w:tmpl w:val="3E909DBA"/>
    <w:lvl w:ilvl="0">
      <w:start w:val="1"/>
      <w:numFmt w:val="decimal"/>
      <w:lvlText w:val="%1."/>
      <w:lvlJc w:val="left"/>
      <w:pPr>
        <w:tabs>
          <w:tab w:val="num" w:pos="1209"/>
        </w:tabs>
        <w:ind w:left="1209" w:hanging="360"/>
      </w:pPr>
    </w:lvl>
  </w:abstractNum>
  <w:abstractNum w:abstractNumId="2">
    <w:nsid w:val="FFFFFF7E"/>
    <w:multiLevelType w:val="singleLevel"/>
    <w:tmpl w:val="788E641A"/>
    <w:lvl w:ilvl="0">
      <w:start w:val="1"/>
      <w:numFmt w:val="decimal"/>
      <w:lvlText w:val="%1."/>
      <w:lvlJc w:val="left"/>
      <w:pPr>
        <w:tabs>
          <w:tab w:val="num" w:pos="926"/>
        </w:tabs>
        <w:ind w:left="926" w:hanging="360"/>
      </w:pPr>
    </w:lvl>
  </w:abstractNum>
  <w:abstractNum w:abstractNumId="3">
    <w:nsid w:val="FFFFFF7F"/>
    <w:multiLevelType w:val="singleLevel"/>
    <w:tmpl w:val="4432A9FA"/>
    <w:lvl w:ilvl="0">
      <w:start w:val="1"/>
      <w:numFmt w:val="decimal"/>
      <w:lvlText w:val="%1."/>
      <w:lvlJc w:val="left"/>
      <w:pPr>
        <w:tabs>
          <w:tab w:val="num" w:pos="643"/>
        </w:tabs>
        <w:ind w:left="643" w:hanging="360"/>
      </w:pPr>
    </w:lvl>
  </w:abstractNum>
  <w:abstractNum w:abstractNumId="4">
    <w:nsid w:val="FFFFFF80"/>
    <w:multiLevelType w:val="singleLevel"/>
    <w:tmpl w:val="95A6A3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C2C6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D6C5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427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D22B12"/>
    <w:lvl w:ilvl="0">
      <w:start w:val="1"/>
      <w:numFmt w:val="decimal"/>
      <w:lvlText w:val="%1."/>
      <w:lvlJc w:val="left"/>
      <w:pPr>
        <w:tabs>
          <w:tab w:val="num" w:pos="360"/>
        </w:tabs>
        <w:ind w:left="360" w:hanging="360"/>
      </w:pPr>
    </w:lvl>
  </w:abstractNum>
  <w:abstractNum w:abstractNumId="9">
    <w:nsid w:val="FFFFFF89"/>
    <w:multiLevelType w:val="singleLevel"/>
    <w:tmpl w:val="AD645B82"/>
    <w:lvl w:ilvl="0">
      <w:start w:val="1"/>
      <w:numFmt w:val="bullet"/>
      <w:lvlText w:val=""/>
      <w:lvlJc w:val="left"/>
      <w:pPr>
        <w:tabs>
          <w:tab w:val="num" w:pos="360"/>
        </w:tabs>
        <w:ind w:left="360" w:hanging="360"/>
      </w:pPr>
      <w:rPr>
        <w:rFonts w:ascii="Symbol" w:hAnsi="Symbol" w:hint="default"/>
      </w:rPr>
    </w:lvl>
  </w:abstractNum>
  <w:abstractNum w:abstractNumId="10">
    <w:nsid w:val="07644850"/>
    <w:multiLevelType w:val="hybridMultilevel"/>
    <w:tmpl w:val="923698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1136181"/>
    <w:multiLevelType w:val="hybridMultilevel"/>
    <w:tmpl w:val="C1CE7E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8883CF8"/>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01A3E1E"/>
    <w:multiLevelType w:val="hybridMultilevel"/>
    <w:tmpl w:val="79808CD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6EEF0DAF"/>
    <w:multiLevelType w:val="multilevel"/>
    <w:tmpl w:val="2D8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51"/>
    <w:rsid w:val="00000047"/>
    <w:rsid w:val="00000299"/>
    <w:rsid w:val="00000583"/>
    <w:rsid w:val="00000EBA"/>
    <w:rsid w:val="00000FC0"/>
    <w:rsid w:val="000011C2"/>
    <w:rsid w:val="00001201"/>
    <w:rsid w:val="0000170D"/>
    <w:rsid w:val="00001B57"/>
    <w:rsid w:val="00001B77"/>
    <w:rsid w:val="00001CCE"/>
    <w:rsid w:val="00001CCF"/>
    <w:rsid w:val="00001E70"/>
    <w:rsid w:val="00002187"/>
    <w:rsid w:val="00002BCA"/>
    <w:rsid w:val="00002C4C"/>
    <w:rsid w:val="00002D56"/>
    <w:rsid w:val="00002E0E"/>
    <w:rsid w:val="00002F12"/>
    <w:rsid w:val="000031C8"/>
    <w:rsid w:val="00003365"/>
    <w:rsid w:val="000035AA"/>
    <w:rsid w:val="00003652"/>
    <w:rsid w:val="00003977"/>
    <w:rsid w:val="0000480E"/>
    <w:rsid w:val="0000481F"/>
    <w:rsid w:val="00004F5F"/>
    <w:rsid w:val="000050D2"/>
    <w:rsid w:val="00005712"/>
    <w:rsid w:val="00005738"/>
    <w:rsid w:val="00005BE3"/>
    <w:rsid w:val="00005E9B"/>
    <w:rsid w:val="00005FD1"/>
    <w:rsid w:val="00006170"/>
    <w:rsid w:val="000063A9"/>
    <w:rsid w:val="000065CD"/>
    <w:rsid w:val="00006F96"/>
    <w:rsid w:val="000073E1"/>
    <w:rsid w:val="000077CE"/>
    <w:rsid w:val="00007978"/>
    <w:rsid w:val="00007A81"/>
    <w:rsid w:val="00007C05"/>
    <w:rsid w:val="00007DC6"/>
    <w:rsid w:val="00007E8D"/>
    <w:rsid w:val="00007F4A"/>
    <w:rsid w:val="000101ED"/>
    <w:rsid w:val="00010293"/>
    <w:rsid w:val="000110D1"/>
    <w:rsid w:val="000112AB"/>
    <w:rsid w:val="000112CD"/>
    <w:rsid w:val="000116B5"/>
    <w:rsid w:val="00011DEB"/>
    <w:rsid w:val="0001233D"/>
    <w:rsid w:val="00012711"/>
    <w:rsid w:val="00012883"/>
    <w:rsid w:val="00012885"/>
    <w:rsid w:val="00012EE8"/>
    <w:rsid w:val="00013684"/>
    <w:rsid w:val="000137ED"/>
    <w:rsid w:val="00013C2C"/>
    <w:rsid w:val="00013E77"/>
    <w:rsid w:val="00014060"/>
    <w:rsid w:val="00014FCB"/>
    <w:rsid w:val="000158BD"/>
    <w:rsid w:val="00015B62"/>
    <w:rsid w:val="00015CED"/>
    <w:rsid w:val="00015FF0"/>
    <w:rsid w:val="000166EC"/>
    <w:rsid w:val="000167AC"/>
    <w:rsid w:val="000173CB"/>
    <w:rsid w:val="00017A09"/>
    <w:rsid w:val="00017AD2"/>
    <w:rsid w:val="00017AF7"/>
    <w:rsid w:val="00017B5D"/>
    <w:rsid w:val="00017BE6"/>
    <w:rsid w:val="00017C64"/>
    <w:rsid w:val="00017DF8"/>
    <w:rsid w:val="00017E0C"/>
    <w:rsid w:val="00017FA3"/>
    <w:rsid w:val="0002070C"/>
    <w:rsid w:val="000207CD"/>
    <w:rsid w:val="00020944"/>
    <w:rsid w:val="00020BDB"/>
    <w:rsid w:val="0002138F"/>
    <w:rsid w:val="000215E8"/>
    <w:rsid w:val="00021935"/>
    <w:rsid w:val="000219C2"/>
    <w:rsid w:val="00021A25"/>
    <w:rsid w:val="000223E3"/>
    <w:rsid w:val="00022967"/>
    <w:rsid w:val="000229C6"/>
    <w:rsid w:val="00022B1D"/>
    <w:rsid w:val="00022E94"/>
    <w:rsid w:val="00023384"/>
    <w:rsid w:val="0002358E"/>
    <w:rsid w:val="000238BC"/>
    <w:rsid w:val="00023C02"/>
    <w:rsid w:val="00024030"/>
    <w:rsid w:val="000240D2"/>
    <w:rsid w:val="000243DB"/>
    <w:rsid w:val="00024553"/>
    <w:rsid w:val="000246BD"/>
    <w:rsid w:val="000247C6"/>
    <w:rsid w:val="00024940"/>
    <w:rsid w:val="00024CF7"/>
    <w:rsid w:val="00024F04"/>
    <w:rsid w:val="00024F30"/>
    <w:rsid w:val="000251C0"/>
    <w:rsid w:val="000252BB"/>
    <w:rsid w:val="0002548D"/>
    <w:rsid w:val="00025712"/>
    <w:rsid w:val="00025720"/>
    <w:rsid w:val="000263D2"/>
    <w:rsid w:val="00026878"/>
    <w:rsid w:val="00026A91"/>
    <w:rsid w:val="00026B30"/>
    <w:rsid w:val="00027076"/>
    <w:rsid w:val="00027184"/>
    <w:rsid w:val="000275DB"/>
    <w:rsid w:val="0002777C"/>
    <w:rsid w:val="00030059"/>
    <w:rsid w:val="0003008D"/>
    <w:rsid w:val="00030207"/>
    <w:rsid w:val="000304B3"/>
    <w:rsid w:val="000307BC"/>
    <w:rsid w:val="000307EC"/>
    <w:rsid w:val="000309C3"/>
    <w:rsid w:val="00030A5E"/>
    <w:rsid w:val="00030D56"/>
    <w:rsid w:val="00030D97"/>
    <w:rsid w:val="000311BE"/>
    <w:rsid w:val="0003130F"/>
    <w:rsid w:val="00031443"/>
    <w:rsid w:val="000316D8"/>
    <w:rsid w:val="0003170E"/>
    <w:rsid w:val="00031799"/>
    <w:rsid w:val="0003221A"/>
    <w:rsid w:val="000322E8"/>
    <w:rsid w:val="00032561"/>
    <w:rsid w:val="000326E4"/>
    <w:rsid w:val="000328C4"/>
    <w:rsid w:val="00032C02"/>
    <w:rsid w:val="0003396A"/>
    <w:rsid w:val="000339EB"/>
    <w:rsid w:val="00033B09"/>
    <w:rsid w:val="00033EBE"/>
    <w:rsid w:val="00033F7E"/>
    <w:rsid w:val="00033FDC"/>
    <w:rsid w:val="00034033"/>
    <w:rsid w:val="00034168"/>
    <w:rsid w:val="00034323"/>
    <w:rsid w:val="000343CB"/>
    <w:rsid w:val="000345D8"/>
    <w:rsid w:val="000349D2"/>
    <w:rsid w:val="00034AF3"/>
    <w:rsid w:val="00034CCD"/>
    <w:rsid w:val="0003549A"/>
    <w:rsid w:val="000356BA"/>
    <w:rsid w:val="00035A72"/>
    <w:rsid w:val="00035CFE"/>
    <w:rsid w:val="0003601A"/>
    <w:rsid w:val="00036045"/>
    <w:rsid w:val="00036049"/>
    <w:rsid w:val="00036220"/>
    <w:rsid w:val="00036413"/>
    <w:rsid w:val="00036462"/>
    <w:rsid w:val="00036F41"/>
    <w:rsid w:val="000374B1"/>
    <w:rsid w:val="00037F36"/>
    <w:rsid w:val="00037F83"/>
    <w:rsid w:val="0004038A"/>
    <w:rsid w:val="0004099B"/>
    <w:rsid w:val="00040AB0"/>
    <w:rsid w:val="00040CCB"/>
    <w:rsid w:val="00040F7D"/>
    <w:rsid w:val="00041E52"/>
    <w:rsid w:val="00041EC1"/>
    <w:rsid w:val="000423B1"/>
    <w:rsid w:val="0004252A"/>
    <w:rsid w:val="000426CF"/>
    <w:rsid w:val="00042EF7"/>
    <w:rsid w:val="00042F2E"/>
    <w:rsid w:val="00043121"/>
    <w:rsid w:val="00043285"/>
    <w:rsid w:val="00043C99"/>
    <w:rsid w:val="00043DE1"/>
    <w:rsid w:val="00043EC5"/>
    <w:rsid w:val="00044163"/>
    <w:rsid w:val="00044810"/>
    <w:rsid w:val="00044940"/>
    <w:rsid w:val="00044957"/>
    <w:rsid w:val="000450E2"/>
    <w:rsid w:val="0004512D"/>
    <w:rsid w:val="00045989"/>
    <w:rsid w:val="000459F1"/>
    <w:rsid w:val="00045BE4"/>
    <w:rsid w:val="00045BF2"/>
    <w:rsid w:val="00045F76"/>
    <w:rsid w:val="00046C36"/>
    <w:rsid w:val="0004723C"/>
    <w:rsid w:val="000474AC"/>
    <w:rsid w:val="00047E77"/>
    <w:rsid w:val="00050413"/>
    <w:rsid w:val="00050892"/>
    <w:rsid w:val="00050908"/>
    <w:rsid w:val="00050ADC"/>
    <w:rsid w:val="00050BE7"/>
    <w:rsid w:val="00050C1C"/>
    <w:rsid w:val="00051643"/>
    <w:rsid w:val="00051968"/>
    <w:rsid w:val="00051A17"/>
    <w:rsid w:val="00052B8A"/>
    <w:rsid w:val="00052F1C"/>
    <w:rsid w:val="00052F2D"/>
    <w:rsid w:val="00053739"/>
    <w:rsid w:val="00053767"/>
    <w:rsid w:val="000539C9"/>
    <w:rsid w:val="00053E46"/>
    <w:rsid w:val="00053E65"/>
    <w:rsid w:val="0005405B"/>
    <w:rsid w:val="0005409B"/>
    <w:rsid w:val="000544C9"/>
    <w:rsid w:val="000550AC"/>
    <w:rsid w:val="0005536F"/>
    <w:rsid w:val="00055416"/>
    <w:rsid w:val="00055672"/>
    <w:rsid w:val="00055748"/>
    <w:rsid w:val="000559D4"/>
    <w:rsid w:val="00055EDD"/>
    <w:rsid w:val="0005637C"/>
    <w:rsid w:val="00056757"/>
    <w:rsid w:val="00056936"/>
    <w:rsid w:val="00056BDA"/>
    <w:rsid w:val="00057277"/>
    <w:rsid w:val="0005778C"/>
    <w:rsid w:val="00057BC9"/>
    <w:rsid w:val="00057FCB"/>
    <w:rsid w:val="00060077"/>
    <w:rsid w:val="000600DA"/>
    <w:rsid w:val="0006044E"/>
    <w:rsid w:val="000604DB"/>
    <w:rsid w:val="00060940"/>
    <w:rsid w:val="00060948"/>
    <w:rsid w:val="00060B10"/>
    <w:rsid w:val="00060C54"/>
    <w:rsid w:val="00060F5B"/>
    <w:rsid w:val="000610A0"/>
    <w:rsid w:val="00061744"/>
    <w:rsid w:val="0006178D"/>
    <w:rsid w:val="00061C7D"/>
    <w:rsid w:val="00061EE0"/>
    <w:rsid w:val="000620D7"/>
    <w:rsid w:val="000621C9"/>
    <w:rsid w:val="00062703"/>
    <w:rsid w:val="00062A82"/>
    <w:rsid w:val="00062DEE"/>
    <w:rsid w:val="00062EE4"/>
    <w:rsid w:val="000632B8"/>
    <w:rsid w:val="0006362B"/>
    <w:rsid w:val="00063A9D"/>
    <w:rsid w:val="00063ACB"/>
    <w:rsid w:val="00063B7C"/>
    <w:rsid w:val="00063DAE"/>
    <w:rsid w:val="00063E28"/>
    <w:rsid w:val="00064226"/>
    <w:rsid w:val="000648AF"/>
    <w:rsid w:val="00064BD7"/>
    <w:rsid w:val="00064D25"/>
    <w:rsid w:val="00064D33"/>
    <w:rsid w:val="000650FA"/>
    <w:rsid w:val="00065199"/>
    <w:rsid w:val="00065468"/>
    <w:rsid w:val="0006568B"/>
    <w:rsid w:val="00065B8B"/>
    <w:rsid w:val="00065DA1"/>
    <w:rsid w:val="00066A68"/>
    <w:rsid w:val="00066B2F"/>
    <w:rsid w:val="00066B7F"/>
    <w:rsid w:val="0006704E"/>
    <w:rsid w:val="00067213"/>
    <w:rsid w:val="000674CA"/>
    <w:rsid w:val="00067C46"/>
    <w:rsid w:val="00067C4C"/>
    <w:rsid w:val="00070AB1"/>
    <w:rsid w:val="00070EFE"/>
    <w:rsid w:val="00071A25"/>
    <w:rsid w:val="00071DC2"/>
    <w:rsid w:val="000720B0"/>
    <w:rsid w:val="00072407"/>
    <w:rsid w:val="0007252E"/>
    <w:rsid w:val="00073673"/>
    <w:rsid w:val="0007378D"/>
    <w:rsid w:val="00073F06"/>
    <w:rsid w:val="00074658"/>
    <w:rsid w:val="0007479D"/>
    <w:rsid w:val="000747CC"/>
    <w:rsid w:val="0007483F"/>
    <w:rsid w:val="00074BF0"/>
    <w:rsid w:val="00074D3C"/>
    <w:rsid w:val="0007574E"/>
    <w:rsid w:val="00075A98"/>
    <w:rsid w:val="00075DF2"/>
    <w:rsid w:val="00075E5C"/>
    <w:rsid w:val="0007612D"/>
    <w:rsid w:val="0007650B"/>
    <w:rsid w:val="00076515"/>
    <w:rsid w:val="000768CF"/>
    <w:rsid w:val="00076FD9"/>
    <w:rsid w:val="000773A4"/>
    <w:rsid w:val="0007761D"/>
    <w:rsid w:val="00077663"/>
    <w:rsid w:val="00077DCE"/>
    <w:rsid w:val="00077F34"/>
    <w:rsid w:val="000802C2"/>
    <w:rsid w:val="000802CB"/>
    <w:rsid w:val="0008040F"/>
    <w:rsid w:val="00080968"/>
    <w:rsid w:val="00080AF0"/>
    <w:rsid w:val="00080BBA"/>
    <w:rsid w:val="00080C5D"/>
    <w:rsid w:val="00081348"/>
    <w:rsid w:val="0008148B"/>
    <w:rsid w:val="000814D9"/>
    <w:rsid w:val="00081538"/>
    <w:rsid w:val="00081896"/>
    <w:rsid w:val="00082059"/>
    <w:rsid w:val="0008205A"/>
    <w:rsid w:val="0008234D"/>
    <w:rsid w:val="00082562"/>
    <w:rsid w:val="000825CA"/>
    <w:rsid w:val="000826D1"/>
    <w:rsid w:val="00082991"/>
    <w:rsid w:val="00082E32"/>
    <w:rsid w:val="00083159"/>
    <w:rsid w:val="000834DE"/>
    <w:rsid w:val="000837E6"/>
    <w:rsid w:val="00083821"/>
    <w:rsid w:val="00083941"/>
    <w:rsid w:val="00083BAE"/>
    <w:rsid w:val="00083DB1"/>
    <w:rsid w:val="00083F9D"/>
    <w:rsid w:val="00084048"/>
    <w:rsid w:val="00084B02"/>
    <w:rsid w:val="00085020"/>
    <w:rsid w:val="000852F0"/>
    <w:rsid w:val="000853F9"/>
    <w:rsid w:val="00085516"/>
    <w:rsid w:val="00085583"/>
    <w:rsid w:val="000856E9"/>
    <w:rsid w:val="000858A8"/>
    <w:rsid w:val="00085D85"/>
    <w:rsid w:val="00085EA9"/>
    <w:rsid w:val="00085F48"/>
    <w:rsid w:val="00086144"/>
    <w:rsid w:val="000869FE"/>
    <w:rsid w:val="00086A50"/>
    <w:rsid w:val="00086C88"/>
    <w:rsid w:val="00087697"/>
    <w:rsid w:val="00087BC0"/>
    <w:rsid w:val="00087CD9"/>
    <w:rsid w:val="00090052"/>
    <w:rsid w:val="00090214"/>
    <w:rsid w:val="000902E4"/>
    <w:rsid w:val="00090484"/>
    <w:rsid w:val="00090515"/>
    <w:rsid w:val="00090842"/>
    <w:rsid w:val="0009098E"/>
    <w:rsid w:val="00090DEA"/>
    <w:rsid w:val="00091A94"/>
    <w:rsid w:val="00091AF1"/>
    <w:rsid w:val="00092244"/>
    <w:rsid w:val="00092363"/>
    <w:rsid w:val="00092400"/>
    <w:rsid w:val="0009248B"/>
    <w:rsid w:val="0009275D"/>
    <w:rsid w:val="000928D6"/>
    <w:rsid w:val="000928FA"/>
    <w:rsid w:val="00092AB4"/>
    <w:rsid w:val="00092AC9"/>
    <w:rsid w:val="0009315D"/>
    <w:rsid w:val="000938D2"/>
    <w:rsid w:val="0009394D"/>
    <w:rsid w:val="0009437C"/>
    <w:rsid w:val="00094810"/>
    <w:rsid w:val="000949C5"/>
    <w:rsid w:val="00094A44"/>
    <w:rsid w:val="000950DD"/>
    <w:rsid w:val="0009540A"/>
    <w:rsid w:val="0009547B"/>
    <w:rsid w:val="0009568B"/>
    <w:rsid w:val="00095BAC"/>
    <w:rsid w:val="00095CB2"/>
    <w:rsid w:val="00096224"/>
    <w:rsid w:val="0009668E"/>
    <w:rsid w:val="00096797"/>
    <w:rsid w:val="000967B0"/>
    <w:rsid w:val="000967CD"/>
    <w:rsid w:val="0009687B"/>
    <w:rsid w:val="00096BC1"/>
    <w:rsid w:val="00096DF2"/>
    <w:rsid w:val="000973EA"/>
    <w:rsid w:val="000A00E7"/>
    <w:rsid w:val="000A013E"/>
    <w:rsid w:val="000A0334"/>
    <w:rsid w:val="000A0667"/>
    <w:rsid w:val="000A0AB6"/>
    <w:rsid w:val="000A12ED"/>
    <w:rsid w:val="000A1B71"/>
    <w:rsid w:val="000A1E05"/>
    <w:rsid w:val="000A1E51"/>
    <w:rsid w:val="000A1F1D"/>
    <w:rsid w:val="000A20BD"/>
    <w:rsid w:val="000A224F"/>
    <w:rsid w:val="000A24A1"/>
    <w:rsid w:val="000A24B3"/>
    <w:rsid w:val="000A269E"/>
    <w:rsid w:val="000A2850"/>
    <w:rsid w:val="000A2DA7"/>
    <w:rsid w:val="000A2F72"/>
    <w:rsid w:val="000A3277"/>
    <w:rsid w:val="000A3292"/>
    <w:rsid w:val="000A32D4"/>
    <w:rsid w:val="000A371E"/>
    <w:rsid w:val="000A3728"/>
    <w:rsid w:val="000A377E"/>
    <w:rsid w:val="000A38DB"/>
    <w:rsid w:val="000A3A13"/>
    <w:rsid w:val="000A3AFB"/>
    <w:rsid w:val="000A3B09"/>
    <w:rsid w:val="000A3B86"/>
    <w:rsid w:val="000A3DBF"/>
    <w:rsid w:val="000A4186"/>
    <w:rsid w:val="000A44A2"/>
    <w:rsid w:val="000A46A5"/>
    <w:rsid w:val="000A51D3"/>
    <w:rsid w:val="000A5A72"/>
    <w:rsid w:val="000A5B70"/>
    <w:rsid w:val="000A61B9"/>
    <w:rsid w:val="000A6CF4"/>
    <w:rsid w:val="000A73FA"/>
    <w:rsid w:val="000A7813"/>
    <w:rsid w:val="000A7E30"/>
    <w:rsid w:val="000A7FC5"/>
    <w:rsid w:val="000B0403"/>
    <w:rsid w:val="000B0928"/>
    <w:rsid w:val="000B0933"/>
    <w:rsid w:val="000B0C94"/>
    <w:rsid w:val="000B0E27"/>
    <w:rsid w:val="000B130C"/>
    <w:rsid w:val="000B1580"/>
    <w:rsid w:val="000B15C1"/>
    <w:rsid w:val="000B1630"/>
    <w:rsid w:val="000B172F"/>
    <w:rsid w:val="000B18D0"/>
    <w:rsid w:val="000B19BD"/>
    <w:rsid w:val="000B1CDE"/>
    <w:rsid w:val="000B1D7A"/>
    <w:rsid w:val="000B2037"/>
    <w:rsid w:val="000B20EB"/>
    <w:rsid w:val="000B2171"/>
    <w:rsid w:val="000B27E6"/>
    <w:rsid w:val="000B2B85"/>
    <w:rsid w:val="000B2C43"/>
    <w:rsid w:val="000B2DC8"/>
    <w:rsid w:val="000B2EB0"/>
    <w:rsid w:val="000B2F9D"/>
    <w:rsid w:val="000B3576"/>
    <w:rsid w:val="000B3B47"/>
    <w:rsid w:val="000B3E2E"/>
    <w:rsid w:val="000B42FC"/>
    <w:rsid w:val="000B42FD"/>
    <w:rsid w:val="000B43D0"/>
    <w:rsid w:val="000B45E9"/>
    <w:rsid w:val="000B4765"/>
    <w:rsid w:val="000B48EE"/>
    <w:rsid w:val="000B4982"/>
    <w:rsid w:val="000B4C62"/>
    <w:rsid w:val="000B4C8C"/>
    <w:rsid w:val="000B4CBB"/>
    <w:rsid w:val="000B4FCE"/>
    <w:rsid w:val="000B541A"/>
    <w:rsid w:val="000B56C9"/>
    <w:rsid w:val="000B58F8"/>
    <w:rsid w:val="000B6132"/>
    <w:rsid w:val="000B68F2"/>
    <w:rsid w:val="000B7AA4"/>
    <w:rsid w:val="000B7C34"/>
    <w:rsid w:val="000B7D96"/>
    <w:rsid w:val="000C0036"/>
    <w:rsid w:val="000C04FD"/>
    <w:rsid w:val="000C0B35"/>
    <w:rsid w:val="000C0C5D"/>
    <w:rsid w:val="000C0D0E"/>
    <w:rsid w:val="000C0D75"/>
    <w:rsid w:val="000C0DBF"/>
    <w:rsid w:val="000C0F3A"/>
    <w:rsid w:val="000C0F86"/>
    <w:rsid w:val="000C13F6"/>
    <w:rsid w:val="000C1A94"/>
    <w:rsid w:val="000C1ED5"/>
    <w:rsid w:val="000C2307"/>
    <w:rsid w:val="000C2586"/>
    <w:rsid w:val="000C2776"/>
    <w:rsid w:val="000C2877"/>
    <w:rsid w:val="000C2D64"/>
    <w:rsid w:val="000C3DE6"/>
    <w:rsid w:val="000C46B4"/>
    <w:rsid w:val="000C48F0"/>
    <w:rsid w:val="000C49D8"/>
    <w:rsid w:val="000C4A6A"/>
    <w:rsid w:val="000C4ACB"/>
    <w:rsid w:val="000C4B2D"/>
    <w:rsid w:val="000C4FA5"/>
    <w:rsid w:val="000C4FBE"/>
    <w:rsid w:val="000C53AC"/>
    <w:rsid w:val="000C57A9"/>
    <w:rsid w:val="000C57BF"/>
    <w:rsid w:val="000C57FA"/>
    <w:rsid w:val="000C68A6"/>
    <w:rsid w:val="000C6AE3"/>
    <w:rsid w:val="000C6CA7"/>
    <w:rsid w:val="000C6D3D"/>
    <w:rsid w:val="000C7342"/>
    <w:rsid w:val="000C73BE"/>
    <w:rsid w:val="000C7496"/>
    <w:rsid w:val="000C7866"/>
    <w:rsid w:val="000C78AF"/>
    <w:rsid w:val="000C7A38"/>
    <w:rsid w:val="000C7CB9"/>
    <w:rsid w:val="000D01F8"/>
    <w:rsid w:val="000D0332"/>
    <w:rsid w:val="000D037F"/>
    <w:rsid w:val="000D0573"/>
    <w:rsid w:val="000D0837"/>
    <w:rsid w:val="000D086E"/>
    <w:rsid w:val="000D0AC8"/>
    <w:rsid w:val="000D0B83"/>
    <w:rsid w:val="000D0BB5"/>
    <w:rsid w:val="000D0BF9"/>
    <w:rsid w:val="000D0D0F"/>
    <w:rsid w:val="000D14C4"/>
    <w:rsid w:val="000D1503"/>
    <w:rsid w:val="000D158A"/>
    <w:rsid w:val="000D1644"/>
    <w:rsid w:val="000D178A"/>
    <w:rsid w:val="000D1986"/>
    <w:rsid w:val="000D1A8F"/>
    <w:rsid w:val="000D1E61"/>
    <w:rsid w:val="000D2051"/>
    <w:rsid w:val="000D214A"/>
    <w:rsid w:val="000D2310"/>
    <w:rsid w:val="000D2394"/>
    <w:rsid w:val="000D28C6"/>
    <w:rsid w:val="000D2C1B"/>
    <w:rsid w:val="000D3001"/>
    <w:rsid w:val="000D3208"/>
    <w:rsid w:val="000D343C"/>
    <w:rsid w:val="000D34FA"/>
    <w:rsid w:val="000D356E"/>
    <w:rsid w:val="000D37D5"/>
    <w:rsid w:val="000D3B33"/>
    <w:rsid w:val="000D3CC2"/>
    <w:rsid w:val="000D3DBA"/>
    <w:rsid w:val="000D4796"/>
    <w:rsid w:val="000D5624"/>
    <w:rsid w:val="000D5B47"/>
    <w:rsid w:val="000D5ECF"/>
    <w:rsid w:val="000D5F7E"/>
    <w:rsid w:val="000D601F"/>
    <w:rsid w:val="000D6094"/>
    <w:rsid w:val="000D6322"/>
    <w:rsid w:val="000D6373"/>
    <w:rsid w:val="000D6375"/>
    <w:rsid w:val="000D6394"/>
    <w:rsid w:val="000D66CE"/>
    <w:rsid w:val="000D66F8"/>
    <w:rsid w:val="000D6904"/>
    <w:rsid w:val="000D6A24"/>
    <w:rsid w:val="000D6CD6"/>
    <w:rsid w:val="000D6D06"/>
    <w:rsid w:val="000D6FA1"/>
    <w:rsid w:val="000D7025"/>
    <w:rsid w:val="000D7231"/>
    <w:rsid w:val="000D7241"/>
    <w:rsid w:val="000D72F1"/>
    <w:rsid w:val="000D7871"/>
    <w:rsid w:val="000E008B"/>
    <w:rsid w:val="000E05AC"/>
    <w:rsid w:val="000E0A62"/>
    <w:rsid w:val="000E0B1C"/>
    <w:rsid w:val="000E0C5C"/>
    <w:rsid w:val="000E0E5C"/>
    <w:rsid w:val="000E1087"/>
    <w:rsid w:val="000E109D"/>
    <w:rsid w:val="000E122A"/>
    <w:rsid w:val="000E1592"/>
    <w:rsid w:val="000E1A94"/>
    <w:rsid w:val="000E20EB"/>
    <w:rsid w:val="000E240E"/>
    <w:rsid w:val="000E25A6"/>
    <w:rsid w:val="000E2916"/>
    <w:rsid w:val="000E2B66"/>
    <w:rsid w:val="000E2D8D"/>
    <w:rsid w:val="000E31F7"/>
    <w:rsid w:val="000E3358"/>
    <w:rsid w:val="000E35B3"/>
    <w:rsid w:val="000E37C8"/>
    <w:rsid w:val="000E3B2A"/>
    <w:rsid w:val="000E3DF7"/>
    <w:rsid w:val="000E3E32"/>
    <w:rsid w:val="000E3F1C"/>
    <w:rsid w:val="000E4667"/>
    <w:rsid w:val="000E491D"/>
    <w:rsid w:val="000E4AD2"/>
    <w:rsid w:val="000E4C58"/>
    <w:rsid w:val="000E4D55"/>
    <w:rsid w:val="000E4EA1"/>
    <w:rsid w:val="000E58E7"/>
    <w:rsid w:val="000E5B15"/>
    <w:rsid w:val="000E62D2"/>
    <w:rsid w:val="000E62EA"/>
    <w:rsid w:val="000E664B"/>
    <w:rsid w:val="000E6EC6"/>
    <w:rsid w:val="000E712C"/>
    <w:rsid w:val="000E7399"/>
    <w:rsid w:val="000E73E3"/>
    <w:rsid w:val="000E7565"/>
    <w:rsid w:val="000E77E0"/>
    <w:rsid w:val="000E7A51"/>
    <w:rsid w:val="000F0272"/>
    <w:rsid w:val="000F066C"/>
    <w:rsid w:val="000F0739"/>
    <w:rsid w:val="000F0A18"/>
    <w:rsid w:val="000F0B74"/>
    <w:rsid w:val="000F0E1B"/>
    <w:rsid w:val="000F15D2"/>
    <w:rsid w:val="000F1802"/>
    <w:rsid w:val="000F18F9"/>
    <w:rsid w:val="000F1A8E"/>
    <w:rsid w:val="000F1C90"/>
    <w:rsid w:val="000F1EE7"/>
    <w:rsid w:val="000F2017"/>
    <w:rsid w:val="000F2348"/>
    <w:rsid w:val="000F2491"/>
    <w:rsid w:val="000F29E5"/>
    <w:rsid w:val="000F2A3E"/>
    <w:rsid w:val="000F2A54"/>
    <w:rsid w:val="000F2B0E"/>
    <w:rsid w:val="000F301B"/>
    <w:rsid w:val="000F301F"/>
    <w:rsid w:val="000F353E"/>
    <w:rsid w:val="000F3BC9"/>
    <w:rsid w:val="000F3D2C"/>
    <w:rsid w:val="000F3FE5"/>
    <w:rsid w:val="000F405D"/>
    <w:rsid w:val="000F466B"/>
    <w:rsid w:val="000F4C4B"/>
    <w:rsid w:val="000F4DC4"/>
    <w:rsid w:val="000F4E33"/>
    <w:rsid w:val="000F5159"/>
    <w:rsid w:val="000F5194"/>
    <w:rsid w:val="000F5396"/>
    <w:rsid w:val="000F5426"/>
    <w:rsid w:val="000F55E9"/>
    <w:rsid w:val="000F5788"/>
    <w:rsid w:val="000F5862"/>
    <w:rsid w:val="000F5A34"/>
    <w:rsid w:val="000F5C0B"/>
    <w:rsid w:val="000F6312"/>
    <w:rsid w:val="000F636A"/>
    <w:rsid w:val="000F63D0"/>
    <w:rsid w:val="000F64CF"/>
    <w:rsid w:val="000F6695"/>
    <w:rsid w:val="000F6C37"/>
    <w:rsid w:val="000F6E4B"/>
    <w:rsid w:val="000F71D3"/>
    <w:rsid w:val="000F7392"/>
    <w:rsid w:val="000F7B39"/>
    <w:rsid w:val="000F7D07"/>
    <w:rsid w:val="000F7DEC"/>
    <w:rsid w:val="00100753"/>
    <w:rsid w:val="0010083C"/>
    <w:rsid w:val="00100959"/>
    <w:rsid w:val="00100975"/>
    <w:rsid w:val="00100FB4"/>
    <w:rsid w:val="0010121F"/>
    <w:rsid w:val="001012ED"/>
    <w:rsid w:val="00101447"/>
    <w:rsid w:val="00101472"/>
    <w:rsid w:val="00101D88"/>
    <w:rsid w:val="00101D9B"/>
    <w:rsid w:val="00101DB0"/>
    <w:rsid w:val="00102032"/>
    <w:rsid w:val="00102237"/>
    <w:rsid w:val="0010281A"/>
    <w:rsid w:val="00102AC9"/>
    <w:rsid w:val="00102F4B"/>
    <w:rsid w:val="00102FB6"/>
    <w:rsid w:val="00103379"/>
    <w:rsid w:val="00103BF2"/>
    <w:rsid w:val="00103F54"/>
    <w:rsid w:val="001042E6"/>
    <w:rsid w:val="00104357"/>
    <w:rsid w:val="001043AF"/>
    <w:rsid w:val="00104488"/>
    <w:rsid w:val="00104568"/>
    <w:rsid w:val="00104CF3"/>
    <w:rsid w:val="00105177"/>
    <w:rsid w:val="00105A80"/>
    <w:rsid w:val="00106347"/>
    <w:rsid w:val="00106B3E"/>
    <w:rsid w:val="00106CD0"/>
    <w:rsid w:val="00107EA1"/>
    <w:rsid w:val="001106D0"/>
    <w:rsid w:val="00110845"/>
    <w:rsid w:val="00110AE8"/>
    <w:rsid w:val="00110B7D"/>
    <w:rsid w:val="00110D6E"/>
    <w:rsid w:val="0011106D"/>
    <w:rsid w:val="00111102"/>
    <w:rsid w:val="001112FF"/>
    <w:rsid w:val="00111D21"/>
    <w:rsid w:val="00111D39"/>
    <w:rsid w:val="00111E1E"/>
    <w:rsid w:val="00111E25"/>
    <w:rsid w:val="0011211E"/>
    <w:rsid w:val="0011220D"/>
    <w:rsid w:val="00112BCC"/>
    <w:rsid w:val="00113454"/>
    <w:rsid w:val="001135FB"/>
    <w:rsid w:val="0011370C"/>
    <w:rsid w:val="00113ECD"/>
    <w:rsid w:val="001142D7"/>
    <w:rsid w:val="00114334"/>
    <w:rsid w:val="00114651"/>
    <w:rsid w:val="001146D9"/>
    <w:rsid w:val="00114908"/>
    <w:rsid w:val="00114EF5"/>
    <w:rsid w:val="001150F7"/>
    <w:rsid w:val="00115668"/>
    <w:rsid w:val="0011579A"/>
    <w:rsid w:val="001157DE"/>
    <w:rsid w:val="00115C32"/>
    <w:rsid w:val="00115C47"/>
    <w:rsid w:val="001160B2"/>
    <w:rsid w:val="001165C5"/>
    <w:rsid w:val="001165C9"/>
    <w:rsid w:val="00116687"/>
    <w:rsid w:val="00116B2A"/>
    <w:rsid w:val="00116CA9"/>
    <w:rsid w:val="001173E2"/>
    <w:rsid w:val="00117604"/>
    <w:rsid w:val="001178FE"/>
    <w:rsid w:val="001179C4"/>
    <w:rsid w:val="00117A78"/>
    <w:rsid w:val="00117CB4"/>
    <w:rsid w:val="00117D9F"/>
    <w:rsid w:val="00117E09"/>
    <w:rsid w:val="00117F67"/>
    <w:rsid w:val="0012028D"/>
    <w:rsid w:val="0012052D"/>
    <w:rsid w:val="00120778"/>
    <w:rsid w:val="00120A2B"/>
    <w:rsid w:val="00120BCA"/>
    <w:rsid w:val="001211EE"/>
    <w:rsid w:val="00121237"/>
    <w:rsid w:val="00121617"/>
    <w:rsid w:val="00121946"/>
    <w:rsid w:val="00121EAE"/>
    <w:rsid w:val="00121EC9"/>
    <w:rsid w:val="001222F2"/>
    <w:rsid w:val="00122CE6"/>
    <w:rsid w:val="00122D5E"/>
    <w:rsid w:val="00123976"/>
    <w:rsid w:val="001239D2"/>
    <w:rsid w:val="00123E46"/>
    <w:rsid w:val="00123FC5"/>
    <w:rsid w:val="00123FF7"/>
    <w:rsid w:val="0012419C"/>
    <w:rsid w:val="001243DA"/>
    <w:rsid w:val="00124405"/>
    <w:rsid w:val="00124BD0"/>
    <w:rsid w:val="0012525B"/>
    <w:rsid w:val="00125620"/>
    <w:rsid w:val="00125A8C"/>
    <w:rsid w:val="00125B61"/>
    <w:rsid w:val="00126144"/>
    <w:rsid w:val="00126463"/>
    <w:rsid w:val="001264CD"/>
    <w:rsid w:val="00126B14"/>
    <w:rsid w:val="00126BDC"/>
    <w:rsid w:val="00126D60"/>
    <w:rsid w:val="00126FA4"/>
    <w:rsid w:val="00127134"/>
    <w:rsid w:val="001272CF"/>
    <w:rsid w:val="0012739B"/>
    <w:rsid w:val="00127B7D"/>
    <w:rsid w:val="001301A1"/>
    <w:rsid w:val="00130829"/>
    <w:rsid w:val="00130846"/>
    <w:rsid w:val="00130DEF"/>
    <w:rsid w:val="00130EB1"/>
    <w:rsid w:val="001310AD"/>
    <w:rsid w:val="001318E7"/>
    <w:rsid w:val="00131A80"/>
    <w:rsid w:val="00131E27"/>
    <w:rsid w:val="00131FED"/>
    <w:rsid w:val="0013218F"/>
    <w:rsid w:val="001322EB"/>
    <w:rsid w:val="00132579"/>
    <w:rsid w:val="0013279D"/>
    <w:rsid w:val="001330A5"/>
    <w:rsid w:val="00133295"/>
    <w:rsid w:val="00133551"/>
    <w:rsid w:val="001335B7"/>
    <w:rsid w:val="0013360F"/>
    <w:rsid w:val="00133730"/>
    <w:rsid w:val="00133819"/>
    <w:rsid w:val="00133A22"/>
    <w:rsid w:val="00133AB2"/>
    <w:rsid w:val="00134C6B"/>
    <w:rsid w:val="00134D47"/>
    <w:rsid w:val="00134F65"/>
    <w:rsid w:val="001355E4"/>
    <w:rsid w:val="00135918"/>
    <w:rsid w:val="00135B36"/>
    <w:rsid w:val="00136173"/>
    <w:rsid w:val="001377A7"/>
    <w:rsid w:val="00137936"/>
    <w:rsid w:val="00137D2B"/>
    <w:rsid w:val="00140231"/>
    <w:rsid w:val="00140299"/>
    <w:rsid w:val="00140AED"/>
    <w:rsid w:val="00140C13"/>
    <w:rsid w:val="00140C7A"/>
    <w:rsid w:val="00140ECE"/>
    <w:rsid w:val="0014151A"/>
    <w:rsid w:val="001416DB"/>
    <w:rsid w:val="001417F5"/>
    <w:rsid w:val="0014224E"/>
    <w:rsid w:val="0014232D"/>
    <w:rsid w:val="00142495"/>
    <w:rsid w:val="001425BD"/>
    <w:rsid w:val="00142BC7"/>
    <w:rsid w:val="00142CC9"/>
    <w:rsid w:val="00142D13"/>
    <w:rsid w:val="00142F0A"/>
    <w:rsid w:val="00143235"/>
    <w:rsid w:val="001432EA"/>
    <w:rsid w:val="00143358"/>
    <w:rsid w:val="00143501"/>
    <w:rsid w:val="001435C2"/>
    <w:rsid w:val="001436D8"/>
    <w:rsid w:val="00143706"/>
    <w:rsid w:val="001438DC"/>
    <w:rsid w:val="00143C6B"/>
    <w:rsid w:val="001455D6"/>
    <w:rsid w:val="0014562A"/>
    <w:rsid w:val="00145F61"/>
    <w:rsid w:val="00146041"/>
    <w:rsid w:val="0014615E"/>
    <w:rsid w:val="0014659F"/>
    <w:rsid w:val="0014664F"/>
    <w:rsid w:val="0014695E"/>
    <w:rsid w:val="00146BD8"/>
    <w:rsid w:val="00146C6E"/>
    <w:rsid w:val="00146FB5"/>
    <w:rsid w:val="00146FE6"/>
    <w:rsid w:val="00146FEC"/>
    <w:rsid w:val="00147041"/>
    <w:rsid w:val="001470DB"/>
    <w:rsid w:val="00147174"/>
    <w:rsid w:val="00147A70"/>
    <w:rsid w:val="00147C64"/>
    <w:rsid w:val="00147E1B"/>
    <w:rsid w:val="0015063F"/>
    <w:rsid w:val="0015076E"/>
    <w:rsid w:val="001507E5"/>
    <w:rsid w:val="00150C18"/>
    <w:rsid w:val="00150D77"/>
    <w:rsid w:val="00150E0C"/>
    <w:rsid w:val="00150E56"/>
    <w:rsid w:val="0015111F"/>
    <w:rsid w:val="0015114B"/>
    <w:rsid w:val="00151768"/>
    <w:rsid w:val="00151FE8"/>
    <w:rsid w:val="001521D6"/>
    <w:rsid w:val="00152308"/>
    <w:rsid w:val="001523AB"/>
    <w:rsid w:val="001527AE"/>
    <w:rsid w:val="00152A1B"/>
    <w:rsid w:val="00152D3A"/>
    <w:rsid w:val="0015302A"/>
    <w:rsid w:val="0015319A"/>
    <w:rsid w:val="001532DA"/>
    <w:rsid w:val="00153500"/>
    <w:rsid w:val="00153B56"/>
    <w:rsid w:val="00153CFD"/>
    <w:rsid w:val="00153F18"/>
    <w:rsid w:val="00154071"/>
    <w:rsid w:val="001543E2"/>
    <w:rsid w:val="00154BFD"/>
    <w:rsid w:val="001550CB"/>
    <w:rsid w:val="00155699"/>
    <w:rsid w:val="001557AF"/>
    <w:rsid w:val="00155839"/>
    <w:rsid w:val="00156263"/>
    <w:rsid w:val="001562D7"/>
    <w:rsid w:val="00156563"/>
    <w:rsid w:val="0015678D"/>
    <w:rsid w:val="00156B9B"/>
    <w:rsid w:val="00156CC6"/>
    <w:rsid w:val="00157641"/>
    <w:rsid w:val="001576BC"/>
    <w:rsid w:val="00157ADC"/>
    <w:rsid w:val="00157CAE"/>
    <w:rsid w:val="00157E03"/>
    <w:rsid w:val="00157FEF"/>
    <w:rsid w:val="00160AFA"/>
    <w:rsid w:val="00160E87"/>
    <w:rsid w:val="001610DB"/>
    <w:rsid w:val="0016124B"/>
    <w:rsid w:val="001614F6"/>
    <w:rsid w:val="0016157D"/>
    <w:rsid w:val="00161872"/>
    <w:rsid w:val="001619E0"/>
    <w:rsid w:val="00161CED"/>
    <w:rsid w:val="00161EE1"/>
    <w:rsid w:val="001621BB"/>
    <w:rsid w:val="0016233D"/>
    <w:rsid w:val="00162743"/>
    <w:rsid w:val="0016275E"/>
    <w:rsid w:val="00162806"/>
    <w:rsid w:val="0016287D"/>
    <w:rsid w:val="001628B5"/>
    <w:rsid w:val="001629A0"/>
    <w:rsid w:val="00162B6A"/>
    <w:rsid w:val="00162BCC"/>
    <w:rsid w:val="00162C98"/>
    <w:rsid w:val="00162F50"/>
    <w:rsid w:val="001633CD"/>
    <w:rsid w:val="0016340A"/>
    <w:rsid w:val="00163DE0"/>
    <w:rsid w:val="0016423A"/>
    <w:rsid w:val="0016446B"/>
    <w:rsid w:val="00164593"/>
    <w:rsid w:val="001645CB"/>
    <w:rsid w:val="00164776"/>
    <w:rsid w:val="001647FD"/>
    <w:rsid w:val="00164967"/>
    <w:rsid w:val="001649CE"/>
    <w:rsid w:val="00164D58"/>
    <w:rsid w:val="001657FC"/>
    <w:rsid w:val="00165BAD"/>
    <w:rsid w:val="00165DE8"/>
    <w:rsid w:val="00165F49"/>
    <w:rsid w:val="00166512"/>
    <w:rsid w:val="0016659B"/>
    <w:rsid w:val="0016662E"/>
    <w:rsid w:val="00166BE9"/>
    <w:rsid w:val="00167152"/>
    <w:rsid w:val="00167595"/>
    <w:rsid w:val="00167988"/>
    <w:rsid w:val="00170133"/>
    <w:rsid w:val="00170275"/>
    <w:rsid w:val="001703AB"/>
    <w:rsid w:val="001705BA"/>
    <w:rsid w:val="001708A1"/>
    <w:rsid w:val="001709DE"/>
    <w:rsid w:val="00170A21"/>
    <w:rsid w:val="00170AC4"/>
    <w:rsid w:val="00170C1C"/>
    <w:rsid w:val="001713D7"/>
    <w:rsid w:val="00171485"/>
    <w:rsid w:val="0017187B"/>
    <w:rsid w:val="00171966"/>
    <w:rsid w:val="00171A5D"/>
    <w:rsid w:val="00171AD0"/>
    <w:rsid w:val="00171ED9"/>
    <w:rsid w:val="00171EFD"/>
    <w:rsid w:val="00171FA6"/>
    <w:rsid w:val="001726D3"/>
    <w:rsid w:val="00172B54"/>
    <w:rsid w:val="00172E74"/>
    <w:rsid w:val="00173287"/>
    <w:rsid w:val="00173802"/>
    <w:rsid w:val="001738C5"/>
    <w:rsid w:val="00173BDE"/>
    <w:rsid w:val="00173E5B"/>
    <w:rsid w:val="00173EF7"/>
    <w:rsid w:val="00174252"/>
    <w:rsid w:val="00174616"/>
    <w:rsid w:val="00174D15"/>
    <w:rsid w:val="00174EE6"/>
    <w:rsid w:val="00175016"/>
    <w:rsid w:val="0017515F"/>
    <w:rsid w:val="00175163"/>
    <w:rsid w:val="00175177"/>
    <w:rsid w:val="00175342"/>
    <w:rsid w:val="001753AC"/>
    <w:rsid w:val="00175A89"/>
    <w:rsid w:val="0017615E"/>
    <w:rsid w:val="00176303"/>
    <w:rsid w:val="001763C3"/>
    <w:rsid w:val="00176AA7"/>
    <w:rsid w:val="00176DB9"/>
    <w:rsid w:val="00176DF2"/>
    <w:rsid w:val="00176DF6"/>
    <w:rsid w:val="00176EB9"/>
    <w:rsid w:val="00177066"/>
    <w:rsid w:val="0017742E"/>
    <w:rsid w:val="001776A3"/>
    <w:rsid w:val="00177968"/>
    <w:rsid w:val="00177B2A"/>
    <w:rsid w:val="00177B73"/>
    <w:rsid w:val="00177DA2"/>
    <w:rsid w:val="00180339"/>
    <w:rsid w:val="00180573"/>
    <w:rsid w:val="001807A8"/>
    <w:rsid w:val="001813BB"/>
    <w:rsid w:val="00181937"/>
    <w:rsid w:val="00181A19"/>
    <w:rsid w:val="00181B92"/>
    <w:rsid w:val="0018212E"/>
    <w:rsid w:val="0018262B"/>
    <w:rsid w:val="001830FD"/>
    <w:rsid w:val="0018347E"/>
    <w:rsid w:val="0018359B"/>
    <w:rsid w:val="001836EE"/>
    <w:rsid w:val="0018375F"/>
    <w:rsid w:val="00183F85"/>
    <w:rsid w:val="0018457D"/>
    <w:rsid w:val="0018489F"/>
    <w:rsid w:val="001849A4"/>
    <w:rsid w:val="00185A42"/>
    <w:rsid w:val="00185AA4"/>
    <w:rsid w:val="00185E89"/>
    <w:rsid w:val="00186134"/>
    <w:rsid w:val="00186323"/>
    <w:rsid w:val="001864F7"/>
    <w:rsid w:val="0018660B"/>
    <w:rsid w:val="001868DD"/>
    <w:rsid w:val="00186D34"/>
    <w:rsid w:val="00186FBE"/>
    <w:rsid w:val="0018721E"/>
    <w:rsid w:val="00187907"/>
    <w:rsid w:val="00187B8A"/>
    <w:rsid w:val="00190236"/>
    <w:rsid w:val="00190605"/>
    <w:rsid w:val="00190B2B"/>
    <w:rsid w:val="00190C32"/>
    <w:rsid w:val="00191035"/>
    <w:rsid w:val="00191410"/>
    <w:rsid w:val="001915DE"/>
    <w:rsid w:val="001916E1"/>
    <w:rsid w:val="00191860"/>
    <w:rsid w:val="00191878"/>
    <w:rsid w:val="00191BC1"/>
    <w:rsid w:val="00191C24"/>
    <w:rsid w:val="00191C82"/>
    <w:rsid w:val="00191F4C"/>
    <w:rsid w:val="001922C3"/>
    <w:rsid w:val="0019236B"/>
    <w:rsid w:val="001924FF"/>
    <w:rsid w:val="001926F6"/>
    <w:rsid w:val="001928E6"/>
    <w:rsid w:val="00192A32"/>
    <w:rsid w:val="00192E06"/>
    <w:rsid w:val="00192E14"/>
    <w:rsid w:val="00193042"/>
    <w:rsid w:val="00193183"/>
    <w:rsid w:val="00193430"/>
    <w:rsid w:val="00193676"/>
    <w:rsid w:val="00193872"/>
    <w:rsid w:val="00193A10"/>
    <w:rsid w:val="00193DF4"/>
    <w:rsid w:val="0019459E"/>
    <w:rsid w:val="001949A7"/>
    <w:rsid w:val="00194B0D"/>
    <w:rsid w:val="00194D5C"/>
    <w:rsid w:val="00195032"/>
    <w:rsid w:val="001953F7"/>
    <w:rsid w:val="00195487"/>
    <w:rsid w:val="0019560C"/>
    <w:rsid w:val="00195628"/>
    <w:rsid w:val="0019569A"/>
    <w:rsid w:val="00195CF9"/>
    <w:rsid w:val="00196113"/>
    <w:rsid w:val="00196131"/>
    <w:rsid w:val="0019621D"/>
    <w:rsid w:val="00196572"/>
    <w:rsid w:val="0019681F"/>
    <w:rsid w:val="00196C16"/>
    <w:rsid w:val="00196E5B"/>
    <w:rsid w:val="001973BE"/>
    <w:rsid w:val="001975F0"/>
    <w:rsid w:val="001978C1"/>
    <w:rsid w:val="00197FBF"/>
    <w:rsid w:val="001A0028"/>
    <w:rsid w:val="001A0881"/>
    <w:rsid w:val="001A08F2"/>
    <w:rsid w:val="001A098E"/>
    <w:rsid w:val="001A0A2D"/>
    <w:rsid w:val="001A0A52"/>
    <w:rsid w:val="001A0B7E"/>
    <w:rsid w:val="001A0BC6"/>
    <w:rsid w:val="001A0CF6"/>
    <w:rsid w:val="001A0ED6"/>
    <w:rsid w:val="001A0FED"/>
    <w:rsid w:val="001A10E6"/>
    <w:rsid w:val="001A1331"/>
    <w:rsid w:val="001A146D"/>
    <w:rsid w:val="001A152A"/>
    <w:rsid w:val="001A152E"/>
    <w:rsid w:val="001A191D"/>
    <w:rsid w:val="001A1D51"/>
    <w:rsid w:val="001A22BD"/>
    <w:rsid w:val="001A23B0"/>
    <w:rsid w:val="001A2468"/>
    <w:rsid w:val="001A2556"/>
    <w:rsid w:val="001A25DC"/>
    <w:rsid w:val="001A2769"/>
    <w:rsid w:val="001A28BC"/>
    <w:rsid w:val="001A2972"/>
    <w:rsid w:val="001A2AC5"/>
    <w:rsid w:val="001A2D67"/>
    <w:rsid w:val="001A2E7E"/>
    <w:rsid w:val="001A2F7B"/>
    <w:rsid w:val="001A3395"/>
    <w:rsid w:val="001A3A75"/>
    <w:rsid w:val="001A3DBD"/>
    <w:rsid w:val="001A3DE6"/>
    <w:rsid w:val="001A3E6D"/>
    <w:rsid w:val="001A405B"/>
    <w:rsid w:val="001A432D"/>
    <w:rsid w:val="001A459D"/>
    <w:rsid w:val="001A4821"/>
    <w:rsid w:val="001A4A56"/>
    <w:rsid w:val="001A4B18"/>
    <w:rsid w:val="001A4BCC"/>
    <w:rsid w:val="001A4C5E"/>
    <w:rsid w:val="001A4DA1"/>
    <w:rsid w:val="001A5022"/>
    <w:rsid w:val="001A5112"/>
    <w:rsid w:val="001A522D"/>
    <w:rsid w:val="001A54B6"/>
    <w:rsid w:val="001A5626"/>
    <w:rsid w:val="001A583C"/>
    <w:rsid w:val="001A591A"/>
    <w:rsid w:val="001A5C6F"/>
    <w:rsid w:val="001A5F9A"/>
    <w:rsid w:val="001A63F7"/>
    <w:rsid w:val="001A6406"/>
    <w:rsid w:val="001A6694"/>
    <w:rsid w:val="001A66BF"/>
    <w:rsid w:val="001A6A84"/>
    <w:rsid w:val="001A6C66"/>
    <w:rsid w:val="001A715B"/>
    <w:rsid w:val="001A750C"/>
    <w:rsid w:val="001A7A4A"/>
    <w:rsid w:val="001A7B62"/>
    <w:rsid w:val="001A7F6E"/>
    <w:rsid w:val="001B00B3"/>
    <w:rsid w:val="001B0569"/>
    <w:rsid w:val="001B0804"/>
    <w:rsid w:val="001B0A4F"/>
    <w:rsid w:val="001B0DAF"/>
    <w:rsid w:val="001B0F5E"/>
    <w:rsid w:val="001B0F65"/>
    <w:rsid w:val="001B0FD3"/>
    <w:rsid w:val="001B1A29"/>
    <w:rsid w:val="001B1C85"/>
    <w:rsid w:val="001B2041"/>
    <w:rsid w:val="001B219F"/>
    <w:rsid w:val="001B21B7"/>
    <w:rsid w:val="001B22F2"/>
    <w:rsid w:val="001B25D3"/>
    <w:rsid w:val="001B2706"/>
    <w:rsid w:val="001B2AE3"/>
    <w:rsid w:val="001B2CC4"/>
    <w:rsid w:val="001B2D0B"/>
    <w:rsid w:val="001B2DBE"/>
    <w:rsid w:val="001B30A5"/>
    <w:rsid w:val="001B311C"/>
    <w:rsid w:val="001B34CC"/>
    <w:rsid w:val="001B34DE"/>
    <w:rsid w:val="001B39C9"/>
    <w:rsid w:val="001B3F63"/>
    <w:rsid w:val="001B4038"/>
    <w:rsid w:val="001B40B7"/>
    <w:rsid w:val="001B43BC"/>
    <w:rsid w:val="001B43BE"/>
    <w:rsid w:val="001B4C8D"/>
    <w:rsid w:val="001B4D81"/>
    <w:rsid w:val="001B529B"/>
    <w:rsid w:val="001B5802"/>
    <w:rsid w:val="001B59C0"/>
    <w:rsid w:val="001B5C3E"/>
    <w:rsid w:val="001B627C"/>
    <w:rsid w:val="001B687B"/>
    <w:rsid w:val="001B688B"/>
    <w:rsid w:val="001B696E"/>
    <w:rsid w:val="001B6AFD"/>
    <w:rsid w:val="001B6D41"/>
    <w:rsid w:val="001B7180"/>
    <w:rsid w:val="001B7214"/>
    <w:rsid w:val="001B72DD"/>
    <w:rsid w:val="001B7350"/>
    <w:rsid w:val="001B7798"/>
    <w:rsid w:val="001B7984"/>
    <w:rsid w:val="001B7CBD"/>
    <w:rsid w:val="001B7D2F"/>
    <w:rsid w:val="001B7E60"/>
    <w:rsid w:val="001B7ED6"/>
    <w:rsid w:val="001B7FF9"/>
    <w:rsid w:val="001C04F0"/>
    <w:rsid w:val="001C0819"/>
    <w:rsid w:val="001C095B"/>
    <w:rsid w:val="001C0AFF"/>
    <w:rsid w:val="001C0D5A"/>
    <w:rsid w:val="001C0EED"/>
    <w:rsid w:val="001C11A5"/>
    <w:rsid w:val="001C1368"/>
    <w:rsid w:val="001C14EF"/>
    <w:rsid w:val="001C1930"/>
    <w:rsid w:val="001C21E0"/>
    <w:rsid w:val="001C2239"/>
    <w:rsid w:val="001C2272"/>
    <w:rsid w:val="001C24E4"/>
    <w:rsid w:val="001C29AF"/>
    <w:rsid w:val="001C29E5"/>
    <w:rsid w:val="001C2A3E"/>
    <w:rsid w:val="001C2B83"/>
    <w:rsid w:val="001C2BA5"/>
    <w:rsid w:val="001C2DEC"/>
    <w:rsid w:val="001C30B1"/>
    <w:rsid w:val="001C32BC"/>
    <w:rsid w:val="001C3439"/>
    <w:rsid w:val="001C34D2"/>
    <w:rsid w:val="001C3994"/>
    <w:rsid w:val="001C3AFB"/>
    <w:rsid w:val="001C3C57"/>
    <w:rsid w:val="001C3C64"/>
    <w:rsid w:val="001C4CD9"/>
    <w:rsid w:val="001C4D31"/>
    <w:rsid w:val="001C4D3C"/>
    <w:rsid w:val="001C561B"/>
    <w:rsid w:val="001C57A7"/>
    <w:rsid w:val="001C59AF"/>
    <w:rsid w:val="001C5DF5"/>
    <w:rsid w:val="001C5E4F"/>
    <w:rsid w:val="001C6099"/>
    <w:rsid w:val="001C60B0"/>
    <w:rsid w:val="001C6877"/>
    <w:rsid w:val="001C6A5D"/>
    <w:rsid w:val="001C7418"/>
    <w:rsid w:val="001C746B"/>
    <w:rsid w:val="001D0555"/>
    <w:rsid w:val="001D0612"/>
    <w:rsid w:val="001D07A8"/>
    <w:rsid w:val="001D0872"/>
    <w:rsid w:val="001D08A4"/>
    <w:rsid w:val="001D0A27"/>
    <w:rsid w:val="001D0F11"/>
    <w:rsid w:val="001D10D3"/>
    <w:rsid w:val="001D18B9"/>
    <w:rsid w:val="001D194A"/>
    <w:rsid w:val="001D1984"/>
    <w:rsid w:val="001D19B7"/>
    <w:rsid w:val="001D1A5E"/>
    <w:rsid w:val="001D1E68"/>
    <w:rsid w:val="001D1FB2"/>
    <w:rsid w:val="001D22BE"/>
    <w:rsid w:val="001D242D"/>
    <w:rsid w:val="001D26F6"/>
    <w:rsid w:val="001D27D1"/>
    <w:rsid w:val="001D28DC"/>
    <w:rsid w:val="001D29EF"/>
    <w:rsid w:val="001D2D44"/>
    <w:rsid w:val="001D2EA1"/>
    <w:rsid w:val="001D35AC"/>
    <w:rsid w:val="001D3DC3"/>
    <w:rsid w:val="001D3E9C"/>
    <w:rsid w:val="001D4251"/>
    <w:rsid w:val="001D434E"/>
    <w:rsid w:val="001D43D4"/>
    <w:rsid w:val="001D4726"/>
    <w:rsid w:val="001D4767"/>
    <w:rsid w:val="001D47B4"/>
    <w:rsid w:val="001D48AD"/>
    <w:rsid w:val="001D49FC"/>
    <w:rsid w:val="001D4B19"/>
    <w:rsid w:val="001D4B6D"/>
    <w:rsid w:val="001D4DA2"/>
    <w:rsid w:val="001D578B"/>
    <w:rsid w:val="001D5C51"/>
    <w:rsid w:val="001D5E25"/>
    <w:rsid w:val="001D6093"/>
    <w:rsid w:val="001D61A9"/>
    <w:rsid w:val="001D61DC"/>
    <w:rsid w:val="001D65AA"/>
    <w:rsid w:val="001D6870"/>
    <w:rsid w:val="001D6A84"/>
    <w:rsid w:val="001D6DD3"/>
    <w:rsid w:val="001D6DD8"/>
    <w:rsid w:val="001D6F45"/>
    <w:rsid w:val="001D7CD1"/>
    <w:rsid w:val="001D7D44"/>
    <w:rsid w:val="001E047A"/>
    <w:rsid w:val="001E0B74"/>
    <w:rsid w:val="001E0C69"/>
    <w:rsid w:val="001E0DCC"/>
    <w:rsid w:val="001E0E14"/>
    <w:rsid w:val="001E12EE"/>
    <w:rsid w:val="001E152B"/>
    <w:rsid w:val="001E16EC"/>
    <w:rsid w:val="001E1D12"/>
    <w:rsid w:val="001E1F3F"/>
    <w:rsid w:val="001E24CA"/>
    <w:rsid w:val="001E2633"/>
    <w:rsid w:val="001E2758"/>
    <w:rsid w:val="001E285E"/>
    <w:rsid w:val="001E3768"/>
    <w:rsid w:val="001E3C09"/>
    <w:rsid w:val="001E3CCF"/>
    <w:rsid w:val="001E4196"/>
    <w:rsid w:val="001E41CE"/>
    <w:rsid w:val="001E41D8"/>
    <w:rsid w:val="001E4E6B"/>
    <w:rsid w:val="001E5148"/>
    <w:rsid w:val="001E5226"/>
    <w:rsid w:val="001E5290"/>
    <w:rsid w:val="001E5A41"/>
    <w:rsid w:val="001E5F80"/>
    <w:rsid w:val="001E6138"/>
    <w:rsid w:val="001E66EF"/>
    <w:rsid w:val="001E690F"/>
    <w:rsid w:val="001E6CCE"/>
    <w:rsid w:val="001E6ED9"/>
    <w:rsid w:val="001E6F6E"/>
    <w:rsid w:val="001E7875"/>
    <w:rsid w:val="001E7C2B"/>
    <w:rsid w:val="001E7CE3"/>
    <w:rsid w:val="001E7E47"/>
    <w:rsid w:val="001F05C7"/>
    <w:rsid w:val="001F078F"/>
    <w:rsid w:val="001F0995"/>
    <w:rsid w:val="001F1165"/>
    <w:rsid w:val="001F14AB"/>
    <w:rsid w:val="001F1506"/>
    <w:rsid w:val="001F178A"/>
    <w:rsid w:val="001F1C39"/>
    <w:rsid w:val="001F2345"/>
    <w:rsid w:val="001F24C7"/>
    <w:rsid w:val="001F26AC"/>
    <w:rsid w:val="001F26BF"/>
    <w:rsid w:val="001F2709"/>
    <w:rsid w:val="001F27A1"/>
    <w:rsid w:val="001F292D"/>
    <w:rsid w:val="001F2A25"/>
    <w:rsid w:val="001F2C86"/>
    <w:rsid w:val="001F3516"/>
    <w:rsid w:val="001F38C8"/>
    <w:rsid w:val="001F3C68"/>
    <w:rsid w:val="001F411F"/>
    <w:rsid w:val="001F46FE"/>
    <w:rsid w:val="001F4E02"/>
    <w:rsid w:val="001F4EDF"/>
    <w:rsid w:val="001F533B"/>
    <w:rsid w:val="001F5497"/>
    <w:rsid w:val="001F56F0"/>
    <w:rsid w:val="001F5745"/>
    <w:rsid w:val="001F57E6"/>
    <w:rsid w:val="001F5865"/>
    <w:rsid w:val="001F5FC4"/>
    <w:rsid w:val="001F61A3"/>
    <w:rsid w:val="001F621A"/>
    <w:rsid w:val="001F64E9"/>
    <w:rsid w:val="001F6560"/>
    <w:rsid w:val="001F6BE0"/>
    <w:rsid w:val="001F6D89"/>
    <w:rsid w:val="001F7025"/>
    <w:rsid w:val="001F7391"/>
    <w:rsid w:val="001F7739"/>
    <w:rsid w:val="001F774A"/>
    <w:rsid w:val="001F7AAD"/>
    <w:rsid w:val="00200453"/>
    <w:rsid w:val="00200A31"/>
    <w:rsid w:val="00200D1B"/>
    <w:rsid w:val="00200FFB"/>
    <w:rsid w:val="00201432"/>
    <w:rsid w:val="00201DD2"/>
    <w:rsid w:val="00202023"/>
    <w:rsid w:val="00202521"/>
    <w:rsid w:val="002025B7"/>
    <w:rsid w:val="00202932"/>
    <w:rsid w:val="00202990"/>
    <w:rsid w:val="00202BB4"/>
    <w:rsid w:val="00202CE3"/>
    <w:rsid w:val="00202D62"/>
    <w:rsid w:val="00202FD8"/>
    <w:rsid w:val="00203017"/>
    <w:rsid w:val="0020346F"/>
    <w:rsid w:val="00203510"/>
    <w:rsid w:val="0020359F"/>
    <w:rsid w:val="002036D2"/>
    <w:rsid w:val="00203A31"/>
    <w:rsid w:val="00203F6C"/>
    <w:rsid w:val="00204030"/>
    <w:rsid w:val="00204654"/>
    <w:rsid w:val="002048BD"/>
    <w:rsid w:val="002053C8"/>
    <w:rsid w:val="002054C0"/>
    <w:rsid w:val="002058C3"/>
    <w:rsid w:val="00205CBD"/>
    <w:rsid w:val="00206031"/>
    <w:rsid w:val="002061B9"/>
    <w:rsid w:val="002062D3"/>
    <w:rsid w:val="0020644D"/>
    <w:rsid w:val="002064A5"/>
    <w:rsid w:val="00206970"/>
    <w:rsid w:val="002069A8"/>
    <w:rsid w:val="00206D00"/>
    <w:rsid w:val="00206F33"/>
    <w:rsid w:val="00207870"/>
    <w:rsid w:val="002078C7"/>
    <w:rsid w:val="002079BE"/>
    <w:rsid w:val="00207DF8"/>
    <w:rsid w:val="0021001C"/>
    <w:rsid w:val="00210AD8"/>
    <w:rsid w:val="00210DCE"/>
    <w:rsid w:val="002112F7"/>
    <w:rsid w:val="0021138D"/>
    <w:rsid w:val="002115C1"/>
    <w:rsid w:val="002118F7"/>
    <w:rsid w:val="00211AA7"/>
    <w:rsid w:val="00211BFD"/>
    <w:rsid w:val="00211D61"/>
    <w:rsid w:val="002123B6"/>
    <w:rsid w:val="00212B2C"/>
    <w:rsid w:val="002131B9"/>
    <w:rsid w:val="00213ABE"/>
    <w:rsid w:val="00213FBD"/>
    <w:rsid w:val="00213FED"/>
    <w:rsid w:val="0021405B"/>
    <w:rsid w:val="002145B1"/>
    <w:rsid w:val="002145F1"/>
    <w:rsid w:val="0021465D"/>
    <w:rsid w:val="00214BEC"/>
    <w:rsid w:val="00214E02"/>
    <w:rsid w:val="00214FF2"/>
    <w:rsid w:val="00214FF7"/>
    <w:rsid w:val="0021568E"/>
    <w:rsid w:val="00215E4F"/>
    <w:rsid w:val="0021605C"/>
    <w:rsid w:val="00216225"/>
    <w:rsid w:val="002162C1"/>
    <w:rsid w:val="00216EA8"/>
    <w:rsid w:val="002170F7"/>
    <w:rsid w:val="002173F2"/>
    <w:rsid w:val="002174A3"/>
    <w:rsid w:val="002177A6"/>
    <w:rsid w:val="00217887"/>
    <w:rsid w:val="00217ACA"/>
    <w:rsid w:val="00217B2B"/>
    <w:rsid w:val="00217C0C"/>
    <w:rsid w:val="00217F29"/>
    <w:rsid w:val="00217F46"/>
    <w:rsid w:val="00220076"/>
    <w:rsid w:val="0022013B"/>
    <w:rsid w:val="002205BD"/>
    <w:rsid w:val="00220F6F"/>
    <w:rsid w:val="00221680"/>
    <w:rsid w:val="0022190C"/>
    <w:rsid w:val="002219B6"/>
    <w:rsid w:val="00222111"/>
    <w:rsid w:val="00222308"/>
    <w:rsid w:val="002224E4"/>
    <w:rsid w:val="002227FB"/>
    <w:rsid w:val="00222832"/>
    <w:rsid w:val="00222BAD"/>
    <w:rsid w:val="00223852"/>
    <w:rsid w:val="002239CC"/>
    <w:rsid w:val="00223A49"/>
    <w:rsid w:val="00223CEF"/>
    <w:rsid w:val="00223D94"/>
    <w:rsid w:val="00223DF7"/>
    <w:rsid w:val="00223E41"/>
    <w:rsid w:val="0022425F"/>
    <w:rsid w:val="002249D6"/>
    <w:rsid w:val="002250DC"/>
    <w:rsid w:val="002250F1"/>
    <w:rsid w:val="00225391"/>
    <w:rsid w:val="002254E4"/>
    <w:rsid w:val="002256FA"/>
    <w:rsid w:val="00225BDF"/>
    <w:rsid w:val="00225BE7"/>
    <w:rsid w:val="00225C7F"/>
    <w:rsid w:val="002262D6"/>
    <w:rsid w:val="00226AB7"/>
    <w:rsid w:val="00226C32"/>
    <w:rsid w:val="00226CD8"/>
    <w:rsid w:val="002270B7"/>
    <w:rsid w:val="002272FC"/>
    <w:rsid w:val="00227320"/>
    <w:rsid w:val="0022764E"/>
    <w:rsid w:val="002279ED"/>
    <w:rsid w:val="00227D37"/>
    <w:rsid w:val="00227D82"/>
    <w:rsid w:val="0023003B"/>
    <w:rsid w:val="0023018C"/>
    <w:rsid w:val="002302C1"/>
    <w:rsid w:val="0023038E"/>
    <w:rsid w:val="0023064C"/>
    <w:rsid w:val="00230796"/>
    <w:rsid w:val="0023079F"/>
    <w:rsid w:val="00230EA3"/>
    <w:rsid w:val="00231015"/>
    <w:rsid w:val="002313CF"/>
    <w:rsid w:val="00231A66"/>
    <w:rsid w:val="00231B96"/>
    <w:rsid w:val="00231F5D"/>
    <w:rsid w:val="00232243"/>
    <w:rsid w:val="0023277A"/>
    <w:rsid w:val="00232A7A"/>
    <w:rsid w:val="00232F81"/>
    <w:rsid w:val="0023306E"/>
    <w:rsid w:val="00233096"/>
    <w:rsid w:val="00233250"/>
    <w:rsid w:val="00233362"/>
    <w:rsid w:val="002333A2"/>
    <w:rsid w:val="00233771"/>
    <w:rsid w:val="002337A1"/>
    <w:rsid w:val="00233B10"/>
    <w:rsid w:val="00233D2A"/>
    <w:rsid w:val="00234554"/>
    <w:rsid w:val="002346B1"/>
    <w:rsid w:val="002347E1"/>
    <w:rsid w:val="00234A10"/>
    <w:rsid w:val="00234A1E"/>
    <w:rsid w:val="00234C5E"/>
    <w:rsid w:val="002350AF"/>
    <w:rsid w:val="00235268"/>
    <w:rsid w:val="00235351"/>
    <w:rsid w:val="00235413"/>
    <w:rsid w:val="00235670"/>
    <w:rsid w:val="00235675"/>
    <w:rsid w:val="0023576F"/>
    <w:rsid w:val="002358C8"/>
    <w:rsid w:val="002359EE"/>
    <w:rsid w:val="00235A2B"/>
    <w:rsid w:val="00235A36"/>
    <w:rsid w:val="00235CB7"/>
    <w:rsid w:val="00235E33"/>
    <w:rsid w:val="00235FFD"/>
    <w:rsid w:val="002364A3"/>
    <w:rsid w:val="00236669"/>
    <w:rsid w:val="002369DA"/>
    <w:rsid w:val="00236A53"/>
    <w:rsid w:val="00236D51"/>
    <w:rsid w:val="00236D92"/>
    <w:rsid w:val="002371D1"/>
    <w:rsid w:val="00237554"/>
    <w:rsid w:val="002376CC"/>
    <w:rsid w:val="00237BF3"/>
    <w:rsid w:val="002405BB"/>
    <w:rsid w:val="002405E9"/>
    <w:rsid w:val="002407EC"/>
    <w:rsid w:val="00240825"/>
    <w:rsid w:val="00240A5B"/>
    <w:rsid w:val="00240AF4"/>
    <w:rsid w:val="00240DB9"/>
    <w:rsid w:val="00240DC8"/>
    <w:rsid w:val="00240F0E"/>
    <w:rsid w:val="002411E2"/>
    <w:rsid w:val="0024127D"/>
    <w:rsid w:val="00241F9B"/>
    <w:rsid w:val="00242232"/>
    <w:rsid w:val="00242634"/>
    <w:rsid w:val="0024297A"/>
    <w:rsid w:val="002429B6"/>
    <w:rsid w:val="00242B26"/>
    <w:rsid w:val="00242D1C"/>
    <w:rsid w:val="00243372"/>
    <w:rsid w:val="0024379E"/>
    <w:rsid w:val="002444B2"/>
    <w:rsid w:val="00245D42"/>
    <w:rsid w:val="002460B4"/>
    <w:rsid w:val="002461D5"/>
    <w:rsid w:val="00246939"/>
    <w:rsid w:val="00246BAA"/>
    <w:rsid w:val="00246FD9"/>
    <w:rsid w:val="002472FB"/>
    <w:rsid w:val="0024765A"/>
    <w:rsid w:val="00247850"/>
    <w:rsid w:val="00247E26"/>
    <w:rsid w:val="00250013"/>
    <w:rsid w:val="0025004C"/>
    <w:rsid w:val="0025006F"/>
    <w:rsid w:val="0025035D"/>
    <w:rsid w:val="00250420"/>
    <w:rsid w:val="00250810"/>
    <w:rsid w:val="0025101F"/>
    <w:rsid w:val="00251EBA"/>
    <w:rsid w:val="0025233E"/>
    <w:rsid w:val="0025262B"/>
    <w:rsid w:val="00252947"/>
    <w:rsid w:val="002529EA"/>
    <w:rsid w:val="00252DF6"/>
    <w:rsid w:val="00252FCE"/>
    <w:rsid w:val="00253438"/>
    <w:rsid w:val="0025365E"/>
    <w:rsid w:val="00253A20"/>
    <w:rsid w:val="002542A6"/>
    <w:rsid w:val="00255094"/>
    <w:rsid w:val="002550D1"/>
    <w:rsid w:val="00255118"/>
    <w:rsid w:val="0025566E"/>
    <w:rsid w:val="00255743"/>
    <w:rsid w:val="0025578D"/>
    <w:rsid w:val="00255BB4"/>
    <w:rsid w:val="00255F19"/>
    <w:rsid w:val="00255F8E"/>
    <w:rsid w:val="002566A3"/>
    <w:rsid w:val="00256A1F"/>
    <w:rsid w:val="0025708E"/>
    <w:rsid w:val="0025744C"/>
    <w:rsid w:val="00257F36"/>
    <w:rsid w:val="00260331"/>
    <w:rsid w:val="00260793"/>
    <w:rsid w:val="00260919"/>
    <w:rsid w:val="00260AEA"/>
    <w:rsid w:val="00260CD1"/>
    <w:rsid w:val="00260DAE"/>
    <w:rsid w:val="00260DDD"/>
    <w:rsid w:val="0026110B"/>
    <w:rsid w:val="0026111D"/>
    <w:rsid w:val="002613B3"/>
    <w:rsid w:val="00261505"/>
    <w:rsid w:val="002615A9"/>
    <w:rsid w:val="002618BF"/>
    <w:rsid w:val="00261AE9"/>
    <w:rsid w:val="00261C5D"/>
    <w:rsid w:val="00262868"/>
    <w:rsid w:val="00262927"/>
    <w:rsid w:val="0026296D"/>
    <w:rsid w:val="00262B82"/>
    <w:rsid w:val="00262BA8"/>
    <w:rsid w:val="00262C63"/>
    <w:rsid w:val="00262E1E"/>
    <w:rsid w:val="002632A4"/>
    <w:rsid w:val="00263493"/>
    <w:rsid w:val="00263E60"/>
    <w:rsid w:val="00264944"/>
    <w:rsid w:val="00264C0D"/>
    <w:rsid w:val="00264EF6"/>
    <w:rsid w:val="002658B9"/>
    <w:rsid w:val="002659E1"/>
    <w:rsid w:val="00266105"/>
    <w:rsid w:val="0026675B"/>
    <w:rsid w:val="0026682C"/>
    <w:rsid w:val="00266932"/>
    <w:rsid w:val="00266AE3"/>
    <w:rsid w:val="00266C13"/>
    <w:rsid w:val="00266E9C"/>
    <w:rsid w:val="00266F5B"/>
    <w:rsid w:val="00267297"/>
    <w:rsid w:val="00267745"/>
    <w:rsid w:val="00267B79"/>
    <w:rsid w:val="00267BD8"/>
    <w:rsid w:val="00267DB9"/>
    <w:rsid w:val="00267E12"/>
    <w:rsid w:val="002704D3"/>
    <w:rsid w:val="002707CF"/>
    <w:rsid w:val="00270807"/>
    <w:rsid w:val="00270A8D"/>
    <w:rsid w:val="00270D3F"/>
    <w:rsid w:val="00270ED0"/>
    <w:rsid w:val="0027118E"/>
    <w:rsid w:val="002712C9"/>
    <w:rsid w:val="0027138D"/>
    <w:rsid w:val="0027142B"/>
    <w:rsid w:val="00271536"/>
    <w:rsid w:val="00271584"/>
    <w:rsid w:val="00271647"/>
    <w:rsid w:val="00271A13"/>
    <w:rsid w:val="00271CB9"/>
    <w:rsid w:val="00272A07"/>
    <w:rsid w:val="00272BF5"/>
    <w:rsid w:val="00272C55"/>
    <w:rsid w:val="00272D07"/>
    <w:rsid w:val="00273084"/>
    <w:rsid w:val="00273126"/>
    <w:rsid w:val="00273265"/>
    <w:rsid w:val="00273B6D"/>
    <w:rsid w:val="00273D1A"/>
    <w:rsid w:val="00273EB1"/>
    <w:rsid w:val="00273F0A"/>
    <w:rsid w:val="002740A4"/>
    <w:rsid w:val="002741E2"/>
    <w:rsid w:val="00274963"/>
    <w:rsid w:val="002752A0"/>
    <w:rsid w:val="002756C5"/>
    <w:rsid w:val="00275ACC"/>
    <w:rsid w:val="00275E46"/>
    <w:rsid w:val="0027685C"/>
    <w:rsid w:val="00276955"/>
    <w:rsid w:val="00276ABB"/>
    <w:rsid w:val="00276FA3"/>
    <w:rsid w:val="00277226"/>
    <w:rsid w:val="002773B0"/>
    <w:rsid w:val="002774B8"/>
    <w:rsid w:val="002774FF"/>
    <w:rsid w:val="0027757A"/>
    <w:rsid w:val="00277905"/>
    <w:rsid w:val="00277994"/>
    <w:rsid w:val="00277B4C"/>
    <w:rsid w:val="002805FA"/>
    <w:rsid w:val="00280CCC"/>
    <w:rsid w:val="00280F20"/>
    <w:rsid w:val="0028119A"/>
    <w:rsid w:val="002812CB"/>
    <w:rsid w:val="0028170C"/>
    <w:rsid w:val="00281B38"/>
    <w:rsid w:val="00281DFC"/>
    <w:rsid w:val="00282042"/>
    <w:rsid w:val="002829A6"/>
    <w:rsid w:val="002829D6"/>
    <w:rsid w:val="002830A0"/>
    <w:rsid w:val="00283253"/>
    <w:rsid w:val="002832BE"/>
    <w:rsid w:val="00283480"/>
    <w:rsid w:val="002836F2"/>
    <w:rsid w:val="00283725"/>
    <w:rsid w:val="0028393D"/>
    <w:rsid w:val="00283EA8"/>
    <w:rsid w:val="00283F76"/>
    <w:rsid w:val="002840C5"/>
    <w:rsid w:val="00284713"/>
    <w:rsid w:val="00284AC6"/>
    <w:rsid w:val="00284B22"/>
    <w:rsid w:val="00284FC1"/>
    <w:rsid w:val="002856EB"/>
    <w:rsid w:val="00285744"/>
    <w:rsid w:val="00285B83"/>
    <w:rsid w:val="00285D65"/>
    <w:rsid w:val="00286544"/>
    <w:rsid w:val="002865B7"/>
    <w:rsid w:val="0028675A"/>
    <w:rsid w:val="00286765"/>
    <w:rsid w:val="00286BF5"/>
    <w:rsid w:val="00286D67"/>
    <w:rsid w:val="002874CF"/>
    <w:rsid w:val="00287865"/>
    <w:rsid w:val="00287AD2"/>
    <w:rsid w:val="00287B35"/>
    <w:rsid w:val="00287ED4"/>
    <w:rsid w:val="00290398"/>
    <w:rsid w:val="002903A0"/>
    <w:rsid w:val="002907BA"/>
    <w:rsid w:val="0029080B"/>
    <w:rsid w:val="002908B0"/>
    <w:rsid w:val="00290A4E"/>
    <w:rsid w:val="00290B63"/>
    <w:rsid w:val="00290C72"/>
    <w:rsid w:val="00290C80"/>
    <w:rsid w:val="002912CB"/>
    <w:rsid w:val="00291605"/>
    <w:rsid w:val="002916BE"/>
    <w:rsid w:val="002917F6"/>
    <w:rsid w:val="00291C7E"/>
    <w:rsid w:val="00291F92"/>
    <w:rsid w:val="0029207C"/>
    <w:rsid w:val="00292114"/>
    <w:rsid w:val="0029228E"/>
    <w:rsid w:val="002924E0"/>
    <w:rsid w:val="002926FF"/>
    <w:rsid w:val="00292803"/>
    <w:rsid w:val="00292973"/>
    <w:rsid w:val="00292C41"/>
    <w:rsid w:val="00293554"/>
    <w:rsid w:val="00293563"/>
    <w:rsid w:val="002939E4"/>
    <w:rsid w:val="00293D82"/>
    <w:rsid w:val="00293F36"/>
    <w:rsid w:val="00294077"/>
    <w:rsid w:val="00294191"/>
    <w:rsid w:val="00294341"/>
    <w:rsid w:val="002943EA"/>
    <w:rsid w:val="00294581"/>
    <w:rsid w:val="00294639"/>
    <w:rsid w:val="002947BF"/>
    <w:rsid w:val="002947D1"/>
    <w:rsid w:val="00294910"/>
    <w:rsid w:val="00294A98"/>
    <w:rsid w:val="002951E5"/>
    <w:rsid w:val="0029528B"/>
    <w:rsid w:val="002955A6"/>
    <w:rsid w:val="0029578D"/>
    <w:rsid w:val="00295B01"/>
    <w:rsid w:val="00295F33"/>
    <w:rsid w:val="0029620D"/>
    <w:rsid w:val="00296221"/>
    <w:rsid w:val="002965C0"/>
    <w:rsid w:val="0029682F"/>
    <w:rsid w:val="00296F20"/>
    <w:rsid w:val="0029740E"/>
    <w:rsid w:val="002A0086"/>
    <w:rsid w:val="002A02C7"/>
    <w:rsid w:val="002A0C96"/>
    <w:rsid w:val="002A0F31"/>
    <w:rsid w:val="002A0F43"/>
    <w:rsid w:val="002A159C"/>
    <w:rsid w:val="002A1633"/>
    <w:rsid w:val="002A1DC7"/>
    <w:rsid w:val="002A223A"/>
    <w:rsid w:val="002A2864"/>
    <w:rsid w:val="002A2AD2"/>
    <w:rsid w:val="002A2AF5"/>
    <w:rsid w:val="002A2B0E"/>
    <w:rsid w:val="002A301E"/>
    <w:rsid w:val="002A3187"/>
    <w:rsid w:val="002A327C"/>
    <w:rsid w:val="002A3444"/>
    <w:rsid w:val="002A3F56"/>
    <w:rsid w:val="002A444D"/>
    <w:rsid w:val="002A458A"/>
    <w:rsid w:val="002A479E"/>
    <w:rsid w:val="002A4872"/>
    <w:rsid w:val="002A49D2"/>
    <w:rsid w:val="002A4C6F"/>
    <w:rsid w:val="002A4D7B"/>
    <w:rsid w:val="002A50E1"/>
    <w:rsid w:val="002A5157"/>
    <w:rsid w:val="002A5403"/>
    <w:rsid w:val="002A5DAB"/>
    <w:rsid w:val="002A5DBB"/>
    <w:rsid w:val="002A5DEC"/>
    <w:rsid w:val="002A6069"/>
    <w:rsid w:val="002A6121"/>
    <w:rsid w:val="002A6613"/>
    <w:rsid w:val="002A681F"/>
    <w:rsid w:val="002A69A9"/>
    <w:rsid w:val="002A6A2D"/>
    <w:rsid w:val="002A6B9C"/>
    <w:rsid w:val="002A6CB8"/>
    <w:rsid w:val="002A6D75"/>
    <w:rsid w:val="002A7A6F"/>
    <w:rsid w:val="002A7C35"/>
    <w:rsid w:val="002A7E6F"/>
    <w:rsid w:val="002A7FC9"/>
    <w:rsid w:val="002B02F8"/>
    <w:rsid w:val="002B053F"/>
    <w:rsid w:val="002B0767"/>
    <w:rsid w:val="002B094C"/>
    <w:rsid w:val="002B0B46"/>
    <w:rsid w:val="002B0E05"/>
    <w:rsid w:val="002B0F79"/>
    <w:rsid w:val="002B11C1"/>
    <w:rsid w:val="002B1255"/>
    <w:rsid w:val="002B16B9"/>
    <w:rsid w:val="002B182E"/>
    <w:rsid w:val="002B18C2"/>
    <w:rsid w:val="002B1C05"/>
    <w:rsid w:val="002B1CEA"/>
    <w:rsid w:val="002B2109"/>
    <w:rsid w:val="002B23A2"/>
    <w:rsid w:val="002B2498"/>
    <w:rsid w:val="002B27F0"/>
    <w:rsid w:val="002B2976"/>
    <w:rsid w:val="002B2FB4"/>
    <w:rsid w:val="002B3072"/>
    <w:rsid w:val="002B30B2"/>
    <w:rsid w:val="002B3198"/>
    <w:rsid w:val="002B3F6B"/>
    <w:rsid w:val="002B3F6E"/>
    <w:rsid w:val="002B42A4"/>
    <w:rsid w:val="002B42C4"/>
    <w:rsid w:val="002B436F"/>
    <w:rsid w:val="002B44C2"/>
    <w:rsid w:val="002B48DB"/>
    <w:rsid w:val="002B4A0B"/>
    <w:rsid w:val="002B4A39"/>
    <w:rsid w:val="002B5033"/>
    <w:rsid w:val="002B52BA"/>
    <w:rsid w:val="002B5341"/>
    <w:rsid w:val="002B53DF"/>
    <w:rsid w:val="002B57CF"/>
    <w:rsid w:val="002B59D8"/>
    <w:rsid w:val="002B60A3"/>
    <w:rsid w:val="002B63D3"/>
    <w:rsid w:val="002B63ED"/>
    <w:rsid w:val="002B67ED"/>
    <w:rsid w:val="002B6C8A"/>
    <w:rsid w:val="002B6F9B"/>
    <w:rsid w:val="002B702E"/>
    <w:rsid w:val="002B769A"/>
    <w:rsid w:val="002B7DE0"/>
    <w:rsid w:val="002B7FD8"/>
    <w:rsid w:val="002C02AC"/>
    <w:rsid w:val="002C062C"/>
    <w:rsid w:val="002C0718"/>
    <w:rsid w:val="002C08FC"/>
    <w:rsid w:val="002C0C44"/>
    <w:rsid w:val="002C0CB4"/>
    <w:rsid w:val="002C0D0A"/>
    <w:rsid w:val="002C1190"/>
    <w:rsid w:val="002C14A2"/>
    <w:rsid w:val="002C17E1"/>
    <w:rsid w:val="002C19E4"/>
    <w:rsid w:val="002C1BB4"/>
    <w:rsid w:val="002C1F79"/>
    <w:rsid w:val="002C1F91"/>
    <w:rsid w:val="002C2257"/>
    <w:rsid w:val="002C2516"/>
    <w:rsid w:val="002C271A"/>
    <w:rsid w:val="002C28E3"/>
    <w:rsid w:val="002C2CB7"/>
    <w:rsid w:val="002C2F29"/>
    <w:rsid w:val="002C30DB"/>
    <w:rsid w:val="002C31C6"/>
    <w:rsid w:val="002C32EE"/>
    <w:rsid w:val="002C332E"/>
    <w:rsid w:val="002C33DE"/>
    <w:rsid w:val="002C3863"/>
    <w:rsid w:val="002C3C25"/>
    <w:rsid w:val="002C4263"/>
    <w:rsid w:val="002C4431"/>
    <w:rsid w:val="002C4692"/>
    <w:rsid w:val="002C4FA7"/>
    <w:rsid w:val="002C503A"/>
    <w:rsid w:val="002C532B"/>
    <w:rsid w:val="002C549E"/>
    <w:rsid w:val="002C56AE"/>
    <w:rsid w:val="002C5D45"/>
    <w:rsid w:val="002C5F9B"/>
    <w:rsid w:val="002C5FB0"/>
    <w:rsid w:val="002C6094"/>
    <w:rsid w:val="002C620F"/>
    <w:rsid w:val="002C63FA"/>
    <w:rsid w:val="002C66F7"/>
    <w:rsid w:val="002C6AC6"/>
    <w:rsid w:val="002C6C53"/>
    <w:rsid w:val="002C6E82"/>
    <w:rsid w:val="002C7755"/>
    <w:rsid w:val="002C7FCB"/>
    <w:rsid w:val="002D01A8"/>
    <w:rsid w:val="002D0318"/>
    <w:rsid w:val="002D04CE"/>
    <w:rsid w:val="002D07BF"/>
    <w:rsid w:val="002D0DEF"/>
    <w:rsid w:val="002D10D2"/>
    <w:rsid w:val="002D11F9"/>
    <w:rsid w:val="002D161D"/>
    <w:rsid w:val="002D1624"/>
    <w:rsid w:val="002D197B"/>
    <w:rsid w:val="002D1A8B"/>
    <w:rsid w:val="002D1D90"/>
    <w:rsid w:val="002D2012"/>
    <w:rsid w:val="002D22F8"/>
    <w:rsid w:val="002D23A3"/>
    <w:rsid w:val="002D240A"/>
    <w:rsid w:val="002D25BB"/>
    <w:rsid w:val="002D25F8"/>
    <w:rsid w:val="002D2870"/>
    <w:rsid w:val="002D2B50"/>
    <w:rsid w:val="002D3258"/>
    <w:rsid w:val="002D3509"/>
    <w:rsid w:val="002D35AC"/>
    <w:rsid w:val="002D3750"/>
    <w:rsid w:val="002D39C1"/>
    <w:rsid w:val="002D3A69"/>
    <w:rsid w:val="002D3C6F"/>
    <w:rsid w:val="002D40A9"/>
    <w:rsid w:val="002D46EC"/>
    <w:rsid w:val="002D4721"/>
    <w:rsid w:val="002D47F5"/>
    <w:rsid w:val="002D48C6"/>
    <w:rsid w:val="002D4E42"/>
    <w:rsid w:val="002D55A5"/>
    <w:rsid w:val="002D57B8"/>
    <w:rsid w:val="002D613C"/>
    <w:rsid w:val="002D627C"/>
    <w:rsid w:val="002D6585"/>
    <w:rsid w:val="002D6616"/>
    <w:rsid w:val="002D66EB"/>
    <w:rsid w:val="002D6A67"/>
    <w:rsid w:val="002D6A8A"/>
    <w:rsid w:val="002D6FFA"/>
    <w:rsid w:val="002D702C"/>
    <w:rsid w:val="002D71BE"/>
    <w:rsid w:val="002D7414"/>
    <w:rsid w:val="002D7586"/>
    <w:rsid w:val="002E02E3"/>
    <w:rsid w:val="002E05C7"/>
    <w:rsid w:val="002E0781"/>
    <w:rsid w:val="002E09D6"/>
    <w:rsid w:val="002E0B8A"/>
    <w:rsid w:val="002E0BF5"/>
    <w:rsid w:val="002E0F36"/>
    <w:rsid w:val="002E116C"/>
    <w:rsid w:val="002E1774"/>
    <w:rsid w:val="002E17E8"/>
    <w:rsid w:val="002E1ADE"/>
    <w:rsid w:val="002E1DCC"/>
    <w:rsid w:val="002E1EB6"/>
    <w:rsid w:val="002E21CB"/>
    <w:rsid w:val="002E2249"/>
    <w:rsid w:val="002E2480"/>
    <w:rsid w:val="002E25F5"/>
    <w:rsid w:val="002E261D"/>
    <w:rsid w:val="002E2702"/>
    <w:rsid w:val="002E2B32"/>
    <w:rsid w:val="002E2C09"/>
    <w:rsid w:val="002E2D7C"/>
    <w:rsid w:val="002E2E81"/>
    <w:rsid w:val="002E2F9B"/>
    <w:rsid w:val="002E32E4"/>
    <w:rsid w:val="002E341C"/>
    <w:rsid w:val="002E3426"/>
    <w:rsid w:val="002E3687"/>
    <w:rsid w:val="002E3DD5"/>
    <w:rsid w:val="002E3F52"/>
    <w:rsid w:val="002E3F9F"/>
    <w:rsid w:val="002E407E"/>
    <w:rsid w:val="002E4131"/>
    <w:rsid w:val="002E4416"/>
    <w:rsid w:val="002E44C7"/>
    <w:rsid w:val="002E49A7"/>
    <w:rsid w:val="002E4C2A"/>
    <w:rsid w:val="002E4D40"/>
    <w:rsid w:val="002E540F"/>
    <w:rsid w:val="002E544D"/>
    <w:rsid w:val="002E55B3"/>
    <w:rsid w:val="002E5760"/>
    <w:rsid w:val="002E59C8"/>
    <w:rsid w:val="002E5AAE"/>
    <w:rsid w:val="002E62AA"/>
    <w:rsid w:val="002E6354"/>
    <w:rsid w:val="002E6460"/>
    <w:rsid w:val="002E64FA"/>
    <w:rsid w:val="002E6763"/>
    <w:rsid w:val="002E6894"/>
    <w:rsid w:val="002E6B65"/>
    <w:rsid w:val="002E7078"/>
    <w:rsid w:val="002E70D4"/>
    <w:rsid w:val="002E782C"/>
    <w:rsid w:val="002F01BA"/>
    <w:rsid w:val="002F0A0A"/>
    <w:rsid w:val="002F0BF6"/>
    <w:rsid w:val="002F0D0C"/>
    <w:rsid w:val="002F0D26"/>
    <w:rsid w:val="002F0FE5"/>
    <w:rsid w:val="002F12DA"/>
    <w:rsid w:val="002F13A2"/>
    <w:rsid w:val="002F1513"/>
    <w:rsid w:val="002F15BD"/>
    <w:rsid w:val="002F178D"/>
    <w:rsid w:val="002F18B5"/>
    <w:rsid w:val="002F1A2C"/>
    <w:rsid w:val="002F1E7B"/>
    <w:rsid w:val="002F205F"/>
    <w:rsid w:val="002F232B"/>
    <w:rsid w:val="002F2701"/>
    <w:rsid w:val="002F274A"/>
    <w:rsid w:val="002F2E68"/>
    <w:rsid w:val="002F3441"/>
    <w:rsid w:val="002F3A7B"/>
    <w:rsid w:val="002F3A9B"/>
    <w:rsid w:val="002F3D4C"/>
    <w:rsid w:val="002F3E42"/>
    <w:rsid w:val="002F46F7"/>
    <w:rsid w:val="002F48A8"/>
    <w:rsid w:val="002F4CAD"/>
    <w:rsid w:val="002F4ED7"/>
    <w:rsid w:val="002F5622"/>
    <w:rsid w:val="002F58A9"/>
    <w:rsid w:val="002F5AD9"/>
    <w:rsid w:val="002F6025"/>
    <w:rsid w:val="002F61E1"/>
    <w:rsid w:val="002F62C5"/>
    <w:rsid w:val="002F65ED"/>
    <w:rsid w:val="002F6AAF"/>
    <w:rsid w:val="002F6BA1"/>
    <w:rsid w:val="002F7197"/>
    <w:rsid w:val="002F7387"/>
    <w:rsid w:val="002F7641"/>
    <w:rsid w:val="002F771F"/>
    <w:rsid w:val="002F7A27"/>
    <w:rsid w:val="003003B6"/>
    <w:rsid w:val="00300662"/>
    <w:rsid w:val="00300C21"/>
    <w:rsid w:val="00301582"/>
    <w:rsid w:val="003019F4"/>
    <w:rsid w:val="00301AD0"/>
    <w:rsid w:val="00301C60"/>
    <w:rsid w:val="00301C8A"/>
    <w:rsid w:val="00301CA4"/>
    <w:rsid w:val="00301CAB"/>
    <w:rsid w:val="0030229E"/>
    <w:rsid w:val="003023EB"/>
    <w:rsid w:val="003026A1"/>
    <w:rsid w:val="003026C9"/>
    <w:rsid w:val="003029F3"/>
    <w:rsid w:val="00302E31"/>
    <w:rsid w:val="00302E3A"/>
    <w:rsid w:val="00303697"/>
    <w:rsid w:val="00303870"/>
    <w:rsid w:val="0030390E"/>
    <w:rsid w:val="003039DD"/>
    <w:rsid w:val="00304302"/>
    <w:rsid w:val="00304879"/>
    <w:rsid w:val="00304D9D"/>
    <w:rsid w:val="00304E3B"/>
    <w:rsid w:val="00304F54"/>
    <w:rsid w:val="00304FDE"/>
    <w:rsid w:val="00305795"/>
    <w:rsid w:val="00305B7C"/>
    <w:rsid w:val="00305C4F"/>
    <w:rsid w:val="003065B8"/>
    <w:rsid w:val="00306A72"/>
    <w:rsid w:val="00306AF9"/>
    <w:rsid w:val="00307107"/>
    <w:rsid w:val="00307361"/>
    <w:rsid w:val="0030741D"/>
    <w:rsid w:val="00307898"/>
    <w:rsid w:val="00307A4A"/>
    <w:rsid w:val="00307B41"/>
    <w:rsid w:val="00310399"/>
    <w:rsid w:val="0031075C"/>
    <w:rsid w:val="003109EC"/>
    <w:rsid w:val="00310C69"/>
    <w:rsid w:val="00310D83"/>
    <w:rsid w:val="00310DA8"/>
    <w:rsid w:val="00310F10"/>
    <w:rsid w:val="003115CB"/>
    <w:rsid w:val="00311636"/>
    <w:rsid w:val="00311E77"/>
    <w:rsid w:val="00312003"/>
    <w:rsid w:val="00312505"/>
    <w:rsid w:val="00312558"/>
    <w:rsid w:val="00312860"/>
    <w:rsid w:val="003131A6"/>
    <w:rsid w:val="00313CCB"/>
    <w:rsid w:val="00314056"/>
    <w:rsid w:val="003140D5"/>
    <w:rsid w:val="003142D3"/>
    <w:rsid w:val="003143C8"/>
    <w:rsid w:val="0031446A"/>
    <w:rsid w:val="00314526"/>
    <w:rsid w:val="003145F5"/>
    <w:rsid w:val="00314706"/>
    <w:rsid w:val="0031471F"/>
    <w:rsid w:val="003151AF"/>
    <w:rsid w:val="00315A24"/>
    <w:rsid w:val="00315AEF"/>
    <w:rsid w:val="00315EA0"/>
    <w:rsid w:val="003162A3"/>
    <w:rsid w:val="00316303"/>
    <w:rsid w:val="003165D0"/>
    <w:rsid w:val="003166B6"/>
    <w:rsid w:val="003167B8"/>
    <w:rsid w:val="00317487"/>
    <w:rsid w:val="003176AD"/>
    <w:rsid w:val="003200BB"/>
    <w:rsid w:val="00320356"/>
    <w:rsid w:val="003205BE"/>
    <w:rsid w:val="00320638"/>
    <w:rsid w:val="003207BF"/>
    <w:rsid w:val="00320F0F"/>
    <w:rsid w:val="00321293"/>
    <w:rsid w:val="0032152E"/>
    <w:rsid w:val="00321805"/>
    <w:rsid w:val="003221B3"/>
    <w:rsid w:val="00322396"/>
    <w:rsid w:val="0032245C"/>
    <w:rsid w:val="00322598"/>
    <w:rsid w:val="00322A49"/>
    <w:rsid w:val="00322E57"/>
    <w:rsid w:val="00322E83"/>
    <w:rsid w:val="00322F9A"/>
    <w:rsid w:val="00323037"/>
    <w:rsid w:val="00323947"/>
    <w:rsid w:val="003239A4"/>
    <w:rsid w:val="00323B80"/>
    <w:rsid w:val="00323D48"/>
    <w:rsid w:val="00323DB5"/>
    <w:rsid w:val="00323DC0"/>
    <w:rsid w:val="00323E07"/>
    <w:rsid w:val="00324CFC"/>
    <w:rsid w:val="00325925"/>
    <w:rsid w:val="00325C4F"/>
    <w:rsid w:val="00325E89"/>
    <w:rsid w:val="00325F98"/>
    <w:rsid w:val="00326103"/>
    <w:rsid w:val="003264EC"/>
    <w:rsid w:val="003267BA"/>
    <w:rsid w:val="00326863"/>
    <w:rsid w:val="00326FC2"/>
    <w:rsid w:val="00327043"/>
    <w:rsid w:val="003272C6"/>
    <w:rsid w:val="00327446"/>
    <w:rsid w:val="00327597"/>
    <w:rsid w:val="00327BDE"/>
    <w:rsid w:val="00327DD5"/>
    <w:rsid w:val="0033011E"/>
    <w:rsid w:val="0033019A"/>
    <w:rsid w:val="00330225"/>
    <w:rsid w:val="00330889"/>
    <w:rsid w:val="00331093"/>
    <w:rsid w:val="003313DE"/>
    <w:rsid w:val="00331760"/>
    <w:rsid w:val="0033178B"/>
    <w:rsid w:val="003319A8"/>
    <w:rsid w:val="00331B59"/>
    <w:rsid w:val="00332468"/>
    <w:rsid w:val="00332D40"/>
    <w:rsid w:val="00333030"/>
    <w:rsid w:val="00333036"/>
    <w:rsid w:val="00333CEE"/>
    <w:rsid w:val="00333DFB"/>
    <w:rsid w:val="00333E00"/>
    <w:rsid w:val="00333E32"/>
    <w:rsid w:val="00333E86"/>
    <w:rsid w:val="00334048"/>
    <w:rsid w:val="0033429A"/>
    <w:rsid w:val="0033429F"/>
    <w:rsid w:val="00334330"/>
    <w:rsid w:val="00334669"/>
    <w:rsid w:val="0033467F"/>
    <w:rsid w:val="003347F4"/>
    <w:rsid w:val="003348CB"/>
    <w:rsid w:val="00334CA6"/>
    <w:rsid w:val="00334FC3"/>
    <w:rsid w:val="00335101"/>
    <w:rsid w:val="00335655"/>
    <w:rsid w:val="003356B9"/>
    <w:rsid w:val="00335961"/>
    <w:rsid w:val="00335A41"/>
    <w:rsid w:val="003361D7"/>
    <w:rsid w:val="0033674B"/>
    <w:rsid w:val="003367E7"/>
    <w:rsid w:val="003368F0"/>
    <w:rsid w:val="0033694C"/>
    <w:rsid w:val="00336D11"/>
    <w:rsid w:val="00336D3A"/>
    <w:rsid w:val="00336EC3"/>
    <w:rsid w:val="00337919"/>
    <w:rsid w:val="00337A33"/>
    <w:rsid w:val="0034053C"/>
    <w:rsid w:val="003407DE"/>
    <w:rsid w:val="00340A0D"/>
    <w:rsid w:val="00341636"/>
    <w:rsid w:val="003419DB"/>
    <w:rsid w:val="00341A60"/>
    <w:rsid w:val="00341B39"/>
    <w:rsid w:val="00341C45"/>
    <w:rsid w:val="00341E47"/>
    <w:rsid w:val="00341E9D"/>
    <w:rsid w:val="00342052"/>
    <w:rsid w:val="00342136"/>
    <w:rsid w:val="003422BB"/>
    <w:rsid w:val="00342406"/>
    <w:rsid w:val="0034283D"/>
    <w:rsid w:val="00342881"/>
    <w:rsid w:val="0034327A"/>
    <w:rsid w:val="00343B5E"/>
    <w:rsid w:val="00343DD4"/>
    <w:rsid w:val="00343F80"/>
    <w:rsid w:val="003444A0"/>
    <w:rsid w:val="0034470A"/>
    <w:rsid w:val="003449F5"/>
    <w:rsid w:val="00344A6A"/>
    <w:rsid w:val="00344C0D"/>
    <w:rsid w:val="00344C12"/>
    <w:rsid w:val="00344C17"/>
    <w:rsid w:val="00344CF5"/>
    <w:rsid w:val="003452EF"/>
    <w:rsid w:val="00345344"/>
    <w:rsid w:val="003455A4"/>
    <w:rsid w:val="00345673"/>
    <w:rsid w:val="00345738"/>
    <w:rsid w:val="00345933"/>
    <w:rsid w:val="003459EC"/>
    <w:rsid w:val="00345E7C"/>
    <w:rsid w:val="00346753"/>
    <w:rsid w:val="00346BDC"/>
    <w:rsid w:val="00346D3B"/>
    <w:rsid w:val="00347219"/>
    <w:rsid w:val="003475D4"/>
    <w:rsid w:val="00350426"/>
    <w:rsid w:val="0035065E"/>
    <w:rsid w:val="003509C6"/>
    <w:rsid w:val="003510EE"/>
    <w:rsid w:val="00351142"/>
    <w:rsid w:val="0035160D"/>
    <w:rsid w:val="00351929"/>
    <w:rsid w:val="00351AFB"/>
    <w:rsid w:val="00351B1E"/>
    <w:rsid w:val="00351C99"/>
    <w:rsid w:val="00351DC4"/>
    <w:rsid w:val="0035289A"/>
    <w:rsid w:val="00352A83"/>
    <w:rsid w:val="00352B41"/>
    <w:rsid w:val="00352BAF"/>
    <w:rsid w:val="00352D67"/>
    <w:rsid w:val="00352DBA"/>
    <w:rsid w:val="0035314B"/>
    <w:rsid w:val="00353AF1"/>
    <w:rsid w:val="003540CC"/>
    <w:rsid w:val="0035428C"/>
    <w:rsid w:val="00354642"/>
    <w:rsid w:val="003546A4"/>
    <w:rsid w:val="003549F6"/>
    <w:rsid w:val="00354A4B"/>
    <w:rsid w:val="00354A4D"/>
    <w:rsid w:val="00354E7B"/>
    <w:rsid w:val="0035501B"/>
    <w:rsid w:val="003553E2"/>
    <w:rsid w:val="00355804"/>
    <w:rsid w:val="00355C42"/>
    <w:rsid w:val="00355DD4"/>
    <w:rsid w:val="00356131"/>
    <w:rsid w:val="00356280"/>
    <w:rsid w:val="0035695A"/>
    <w:rsid w:val="00356A35"/>
    <w:rsid w:val="00356F47"/>
    <w:rsid w:val="00356F6E"/>
    <w:rsid w:val="00357143"/>
    <w:rsid w:val="003578E5"/>
    <w:rsid w:val="00357AB4"/>
    <w:rsid w:val="00357C5E"/>
    <w:rsid w:val="00357C81"/>
    <w:rsid w:val="00357DE7"/>
    <w:rsid w:val="00357E92"/>
    <w:rsid w:val="003602A8"/>
    <w:rsid w:val="003603C2"/>
    <w:rsid w:val="003603ED"/>
    <w:rsid w:val="00360556"/>
    <w:rsid w:val="00360641"/>
    <w:rsid w:val="00360739"/>
    <w:rsid w:val="003607C6"/>
    <w:rsid w:val="003615F5"/>
    <w:rsid w:val="003616FB"/>
    <w:rsid w:val="00361979"/>
    <w:rsid w:val="00361C98"/>
    <w:rsid w:val="00361CBE"/>
    <w:rsid w:val="0036211B"/>
    <w:rsid w:val="003625BC"/>
    <w:rsid w:val="0036284F"/>
    <w:rsid w:val="00362EC0"/>
    <w:rsid w:val="00364006"/>
    <w:rsid w:val="003642D4"/>
    <w:rsid w:val="0036449A"/>
    <w:rsid w:val="0036459A"/>
    <w:rsid w:val="00364A13"/>
    <w:rsid w:val="00365140"/>
    <w:rsid w:val="003651FA"/>
    <w:rsid w:val="00365201"/>
    <w:rsid w:val="003652DA"/>
    <w:rsid w:val="00365843"/>
    <w:rsid w:val="00365872"/>
    <w:rsid w:val="00365C7E"/>
    <w:rsid w:val="00365E44"/>
    <w:rsid w:val="00365E64"/>
    <w:rsid w:val="00365F32"/>
    <w:rsid w:val="003662CC"/>
    <w:rsid w:val="00366EE6"/>
    <w:rsid w:val="003674E0"/>
    <w:rsid w:val="00367544"/>
    <w:rsid w:val="0036776B"/>
    <w:rsid w:val="003679EB"/>
    <w:rsid w:val="00367F3F"/>
    <w:rsid w:val="00370787"/>
    <w:rsid w:val="00370C32"/>
    <w:rsid w:val="00370D12"/>
    <w:rsid w:val="003711E2"/>
    <w:rsid w:val="003713A4"/>
    <w:rsid w:val="003715C0"/>
    <w:rsid w:val="00371692"/>
    <w:rsid w:val="00371B7D"/>
    <w:rsid w:val="00371C8F"/>
    <w:rsid w:val="00371D0F"/>
    <w:rsid w:val="00371DE4"/>
    <w:rsid w:val="00372452"/>
    <w:rsid w:val="0037255B"/>
    <w:rsid w:val="0037257B"/>
    <w:rsid w:val="00372850"/>
    <w:rsid w:val="00372882"/>
    <w:rsid w:val="00372DF0"/>
    <w:rsid w:val="00373171"/>
    <w:rsid w:val="0037319D"/>
    <w:rsid w:val="003734D7"/>
    <w:rsid w:val="00373736"/>
    <w:rsid w:val="00373A2B"/>
    <w:rsid w:val="00373F51"/>
    <w:rsid w:val="00373F9E"/>
    <w:rsid w:val="00374477"/>
    <w:rsid w:val="00374537"/>
    <w:rsid w:val="00374747"/>
    <w:rsid w:val="00374751"/>
    <w:rsid w:val="00374842"/>
    <w:rsid w:val="0037485B"/>
    <w:rsid w:val="00374A51"/>
    <w:rsid w:val="003752F7"/>
    <w:rsid w:val="00375300"/>
    <w:rsid w:val="003753CB"/>
    <w:rsid w:val="0037571A"/>
    <w:rsid w:val="00375B12"/>
    <w:rsid w:val="00375C08"/>
    <w:rsid w:val="00375CCB"/>
    <w:rsid w:val="003761A5"/>
    <w:rsid w:val="0037623A"/>
    <w:rsid w:val="0037681F"/>
    <w:rsid w:val="00376E81"/>
    <w:rsid w:val="003771D5"/>
    <w:rsid w:val="00377919"/>
    <w:rsid w:val="00377A65"/>
    <w:rsid w:val="003802E8"/>
    <w:rsid w:val="0038076A"/>
    <w:rsid w:val="00380799"/>
    <w:rsid w:val="00380A26"/>
    <w:rsid w:val="00380A3F"/>
    <w:rsid w:val="00380C13"/>
    <w:rsid w:val="00380C6C"/>
    <w:rsid w:val="00380D9C"/>
    <w:rsid w:val="00380DB1"/>
    <w:rsid w:val="00380DFB"/>
    <w:rsid w:val="0038155A"/>
    <w:rsid w:val="003815E3"/>
    <w:rsid w:val="0038163A"/>
    <w:rsid w:val="0038179E"/>
    <w:rsid w:val="00381B56"/>
    <w:rsid w:val="00381BF2"/>
    <w:rsid w:val="00382051"/>
    <w:rsid w:val="00382191"/>
    <w:rsid w:val="00382539"/>
    <w:rsid w:val="00382813"/>
    <w:rsid w:val="003828EB"/>
    <w:rsid w:val="00382B7D"/>
    <w:rsid w:val="00382D07"/>
    <w:rsid w:val="0038319E"/>
    <w:rsid w:val="00383746"/>
    <w:rsid w:val="00383913"/>
    <w:rsid w:val="00383E2E"/>
    <w:rsid w:val="00383F1F"/>
    <w:rsid w:val="003845B8"/>
    <w:rsid w:val="0038466C"/>
    <w:rsid w:val="003846F2"/>
    <w:rsid w:val="00384BDA"/>
    <w:rsid w:val="00384D3A"/>
    <w:rsid w:val="00384F4A"/>
    <w:rsid w:val="00385028"/>
    <w:rsid w:val="00385060"/>
    <w:rsid w:val="00385085"/>
    <w:rsid w:val="00385152"/>
    <w:rsid w:val="0038585F"/>
    <w:rsid w:val="00385865"/>
    <w:rsid w:val="003858F2"/>
    <w:rsid w:val="00385B40"/>
    <w:rsid w:val="00385B47"/>
    <w:rsid w:val="00385F6C"/>
    <w:rsid w:val="00386559"/>
    <w:rsid w:val="00386D50"/>
    <w:rsid w:val="00386EFF"/>
    <w:rsid w:val="00386FCB"/>
    <w:rsid w:val="003879D7"/>
    <w:rsid w:val="00387A98"/>
    <w:rsid w:val="00387BA1"/>
    <w:rsid w:val="00387C42"/>
    <w:rsid w:val="00387C5F"/>
    <w:rsid w:val="0039038D"/>
    <w:rsid w:val="003904AD"/>
    <w:rsid w:val="003904CE"/>
    <w:rsid w:val="00390594"/>
    <w:rsid w:val="00390924"/>
    <w:rsid w:val="00390B1C"/>
    <w:rsid w:val="003912E0"/>
    <w:rsid w:val="00391653"/>
    <w:rsid w:val="003917F8"/>
    <w:rsid w:val="00391991"/>
    <w:rsid w:val="00391A2C"/>
    <w:rsid w:val="00392286"/>
    <w:rsid w:val="003923A2"/>
    <w:rsid w:val="0039248E"/>
    <w:rsid w:val="003924FA"/>
    <w:rsid w:val="0039259E"/>
    <w:rsid w:val="003927D5"/>
    <w:rsid w:val="003927DB"/>
    <w:rsid w:val="0039282F"/>
    <w:rsid w:val="0039291C"/>
    <w:rsid w:val="00393083"/>
    <w:rsid w:val="003935FB"/>
    <w:rsid w:val="003937B9"/>
    <w:rsid w:val="00393B73"/>
    <w:rsid w:val="00393BE4"/>
    <w:rsid w:val="00393F07"/>
    <w:rsid w:val="003946FA"/>
    <w:rsid w:val="003947F2"/>
    <w:rsid w:val="003948AB"/>
    <w:rsid w:val="00394B16"/>
    <w:rsid w:val="00394BD8"/>
    <w:rsid w:val="00394EBC"/>
    <w:rsid w:val="003959C6"/>
    <w:rsid w:val="00395D97"/>
    <w:rsid w:val="00395E06"/>
    <w:rsid w:val="0039628D"/>
    <w:rsid w:val="00396809"/>
    <w:rsid w:val="003968CD"/>
    <w:rsid w:val="003968FE"/>
    <w:rsid w:val="00396A24"/>
    <w:rsid w:val="00396B05"/>
    <w:rsid w:val="00397587"/>
    <w:rsid w:val="00397A3F"/>
    <w:rsid w:val="003A0044"/>
    <w:rsid w:val="003A0655"/>
    <w:rsid w:val="003A06A6"/>
    <w:rsid w:val="003A0C00"/>
    <w:rsid w:val="003A1A84"/>
    <w:rsid w:val="003A265C"/>
    <w:rsid w:val="003A292A"/>
    <w:rsid w:val="003A2950"/>
    <w:rsid w:val="003A2997"/>
    <w:rsid w:val="003A2CD4"/>
    <w:rsid w:val="003A36BC"/>
    <w:rsid w:val="003A407B"/>
    <w:rsid w:val="003A4705"/>
    <w:rsid w:val="003A4D6D"/>
    <w:rsid w:val="003A4E23"/>
    <w:rsid w:val="003A534A"/>
    <w:rsid w:val="003A54F2"/>
    <w:rsid w:val="003A5A2B"/>
    <w:rsid w:val="003A5B81"/>
    <w:rsid w:val="003A5D7C"/>
    <w:rsid w:val="003A6159"/>
    <w:rsid w:val="003A63AD"/>
    <w:rsid w:val="003A63B5"/>
    <w:rsid w:val="003A63BB"/>
    <w:rsid w:val="003A65E6"/>
    <w:rsid w:val="003A65F9"/>
    <w:rsid w:val="003A68C1"/>
    <w:rsid w:val="003A6F91"/>
    <w:rsid w:val="003A7448"/>
    <w:rsid w:val="003A760B"/>
    <w:rsid w:val="003A7D86"/>
    <w:rsid w:val="003B004F"/>
    <w:rsid w:val="003B0254"/>
    <w:rsid w:val="003B0768"/>
    <w:rsid w:val="003B07F1"/>
    <w:rsid w:val="003B09B8"/>
    <w:rsid w:val="003B1137"/>
    <w:rsid w:val="003B11D5"/>
    <w:rsid w:val="003B13B5"/>
    <w:rsid w:val="003B1820"/>
    <w:rsid w:val="003B1DFC"/>
    <w:rsid w:val="003B29F3"/>
    <w:rsid w:val="003B2E22"/>
    <w:rsid w:val="003B2FD1"/>
    <w:rsid w:val="003B32B0"/>
    <w:rsid w:val="003B33E4"/>
    <w:rsid w:val="003B3636"/>
    <w:rsid w:val="003B38FA"/>
    <w:rsid w:val="003B3A2C"/>
    <w:rsid w:val="003B3BA0"/>
    <w:rsid w:val="003B4112"/>
    <w:rsid w:val="003B41BC"/>
    <w:rsid w:val="003B509A"/>
    <w:rsid w:val="003B5226"/>
    <w:rsid w:val="003B547B"/>
    <w:rsid w:val="003B551A"/>
    <w:rsid w:val="003B559C"/>
    <w:rsid w:val="003B5720"/>
    <w:rsid w:val="003B59D7"/>
    <w:rsid w:val="003B6275"/>
    <w:rsid w:val="003B6413"/>
    <w:rsid w:val="003B64FB"/>
    <w:rsid w:val="003B6900"/>
    <w:rsid w:val="003B6961"/>
    <w:rsid w:val="003B6BD2"/>
    <w:rsid w:val="003B6BE9"/>
    <w:rsid w:val="003B6CDB"/>
    <w:rsid w:val="003B7112"/>
    <w:rsid w:val="003B799C"/>
    <w:rsid w:val="003B7ADA"/>
    <w:rsid w:val="003B7F1E"/>
    <w:rsid w:val="003B7F69"/>
    <w:rsid w:val="003C0207"/>
    <w:rsid w:val="003C0492"/>
    <w:rsid w:val="003C0899"/>
    <w:rsid w:val="003C08C9"/>
    <w:rsid w:val="003C1023"/>
    <w:rsid w:val="003C1107"/>
    <w:rsid w:val="003C13EA"/>
    <w:rsid w:val="003C19B7"/>
    <w:rsid w:val="003C1C89"/>
    <w:rsid w:val="003C1D8E"/>
    <w:rsid w:val="003C207A"/>
    <w:rsid w:val="003C215F"/>
    <w:rsid w:val="003C2777"/>
    <w:rsid w:val="003C3B67"/>
    <w:rsid w:val="003C3BAA"/>
    <w:rsid w:val="003C414E"/>
    <w:rsid w:val="003C41E7"/>
    <w:rsid w:val="003C43DC"/>
    <w:rsid w:val="003C4940"/>
    <w:rsid w:val="003C4CA1"/>
    <w:rsid w:val="003C530E"/>
    <w:rsid w:val="003C55A2"/>
    <w:rsid w:val="003C57FE"/>
    <w:rsid w:val="003C590A"/>
    <w:rsid w:val="003C5F33"/>
    <w:rsid w:val="003C644A"/>
    <w:rsid w:val="003C650A"/>
    <w:rsid w:val="003C666D"/>
    <w:rsid w:val="003C6A3D"/>
    <w:rsid w:val="003C715C"/>
    <w:rsid w:val="003C71AE"/>
    <w:rsid w:val="003C73B9"/>
    <w:rsid w:val="003C77C8"/>
    <w:rsid w:val="003C79CD"/>
    <w:rsid w:val="003C7F12"/>
    <w:rsid w:val="003D0288"/>
    <w:rsid w:val="003D046B"/>
    <w:rsid w:val="003D0494"/>
    <w:rsid w:val="003D0639"/>
    <w:rsid w:val="003D0A97"/>
    <w:rsid w:val="003D0C9C"/>
    <w:rsid w:val="003D0EFD"/>
    <w:rsid w:val="003D1104"/>
    <w:rsid w:val="003D14BF"/>
    <w:rsid w:val="003D17F2"/>
    <w:rsid w:val="003D1B6F"/>
    <w:rsid w:val="003D20D7"/>
    <w:rsid w:val="003D2EB2"/>
    <w:rsid w:val="003D3083"/>
    <w:rsid w:val="003D3206"/>
    <w:rsid w:val="003D3915"/>
    <w:rsid w:val="003D3A66"/>
    <w:rsid w:val="003D3C18"/>
    <w:rsid w:val="003D4064"/>
    <w:rsid w:val="003D414F"/>
    <w:rsid w:val="003D41BF"/>
    <w:rsid w:val="003D4339"/>
    <w:rsid w:val="003D4BA8"/>
    <w:rsid w:val="003D4E5E"/>
    <w:rsid w:val="003D4ED8"/>
    <w:rsid w:val="003D5105"/>
    <w:rsid w:val="003D5444"/>
    <w:rsid w:val="003D57CA"/>
    <w:rsid w:val="003D6293"/>
    <w:rsid w:val="003D68F4"/>
    <w:rsid w:val="003D6BFF"/>
    <w:rsid w:val="003D6FD5"/>
    <w:rsid w:val="003D717B"/>
    <w:rsid w:val="003D726A"/>
    <w:rsid w:val="003D7736"/>
    <w:rsid w:val="003D776A"/>
    <w:rsid w:val="003D7935"/>
    <w:rsid w:val="003D7938"/>
    <w:rsid w:val="003E0212"/>
    <w:rsid w:val="003E0383"/>
    <w:rsid w:val="003E0607"/>
    <w:rsid w:val="003E0BD3"/>
    <w:rsid w:val="003E0D84"/>
    <w:rsid w:val="003E0E9A"/>
    <w:rsid w:val="003E0F30"/>
    <w:rsid w:val="003E14DB"/>
    <w:rsid w:val="003E1551"/>
    <w:rsid w:val="003E1C0D"/>
    <w:rsid w:val="003E20E2"/>
    <w:rsid w:val="003E25DD"/>
    <w:rsid w:val="003E28A7"/>
    <w:rsid w:val="003E2A5D"/>
    <w:rsid w:val="003E2B5F"/>
    <w:rsid w:val="003E318F"/>
    <w:rsid w:val="003E345C"/>
    <w:rsid w:val="003E3723"/>
    <w:rsid w:val="003E3A8D"/>
    <w:rsid w:val="003E3B50"/>
    <w:rsid w:val="003E3D8A"/>
    <w:rsid w:val="003E4B6E"/>
    <w:rsid w:val="003E4B86"/>
    <w:rsid w:val="003E4C2D"/>
    <w:rsid w:val="003E4DB3"/>
    <w:rsid w:val="003E4EB0"/>
    <w:rsid w:val="003E5763"/>
    <w:rsid w:val="003E59E3"/>
    <w:rsid w:val="003E5E04"/>
    <w:rsid w:val="003E65D6"/>
    <w:rsid w:val="003E675E"/>
    <w:rsid w:val="003E6A59"/>
    <w:rsid w:val="003E6CE8"/>
    <w:rsid w:val="003E6DAA"/>
    <w:rsid w:val="003E6F1F"/>
    <w:rsid w:val="003E7296"/>
    <w:rsid w:val="003E7379"/>
    <w:rsid w:val="003E77F4"/>
    <w:rsid w:val="003E7A09"/>
    <w:rsid w:val="003F00F7"/>
    <w:rsid w:val="003F0779"/>
    <w:rsid w:val="003F0F9A"/>
    <w:rsid w:val="003F0FAB"/>
    <w:rsid w:val="003F1B5B"/>
    <w:rsid w:val="003F1BB0"/>
    <w:rsid w:val="003F1CEE"/>
    <w:rsid w:val="003F1EC6"/>
    <w:rsid w:val="003F1F01"/>
    <w:rsid w:val="003F221A"/>
    <w:rsid w:val="003F2279"/>
    <w:rsid w:val="003F3048"/>
    <w:rsid w:val="003F3654"/>
    <w:rsid w:val="003F3878"/>
    <w:rsid w:val="003F39BC"/>
    <w:rsid w:val="003F3C16"/>
    <w:rsid w:val="003F3C6B"/>
    <w:rsid w:val="003F3E2A"/>
    <w:rsid w:val="003F40A2"/>
    <w:rsid w:val="003F43BD"/>
    <w:rsid w:val="003F44F9"/>
    <w:rsid w:val="003F4662"/>
    <w:rsid w:val="003F4673"/>
    <w:rsid w:val="003F5404"/>
    <w:rsid w:val="003F57A7"/>
    <w:rsid w:val="003F5A0A"/>
    <w:rsid w:val="003F5A8B"/>
    <w:rsid w:val="003F5B43"/>
    <w:rsid w:val="003F5F09"/>
    <w:rsid w:val="003F5FA3"/>
    <w:rsid w:val="003F60D9"/>
    <w:rsid w:val="003F627E"/>
    <w:rsid w:val="003F6441"/>
    <w:rsid w:val="003F702F"/>
    <w:rsid w:val="003F71A9"/>
    <w:rsid w:val="003F7448"/>
    <w:rsid w:val="003F7957"/>
    <w:rsid w:val="003F7A75"/>
    <w:rsid w:val="003F7A90"/>
    <w:rsid w:val="003F7BB2"/>
    <w:rsid w:val="003F7D8F"/>
    <w:rsid w:val="003F7E8B"/>
    <w:rsid w:val="003F7FD7"/>
    <w:rsid w:val="00400429"/>
    <w:rsid w:val="004004AC"/>
    <w:rsid w:val="0040134C"/>
    <w:rsid w:val="004015F3"/>
    <w:rsid w:val="004016E0"/>
    <w:rsid w:val="00401AC7"/>
    <w:rsid w:val="0040263A"/>
    <w:rsid w:val="004035AE"/>
    <w:rsid w:val="00403749"/>
    <w:rsid w:val="004037BF"/>
    <w:rsid w:val="00403A84"/>
    <w:rsid w:val="004044F3"/>
    <w:rsid w:val="00404625"/>
    <w:rsid w:val="00404C9D"/>
    <w:rsid w:val="004051C4"/>
    <w:rsid w:val="004052D6"/>
    <w:rsid w:val="004053C6"/>
    <w:rsid w:val="00405AD9"/>
    <w:rsid w:val="00405AF1"/>
    <w:rsid w:val="00405D86"/>
    <w:rsid w:val="00405E07"/>
    <w:rsid w:val="00405EA2"/>
    <w:rsid w:val="004065B7"/>
    <w:rsid w:val="00406D2B"/>
    <w:rsid w:val="00407216"/>
    <w:rsid w:val="00407566"/>
    <w:rsid w:val="004075AE"/>
    <w:rsid w:val="004075EB"/>
    <w:rsid w:val="00407860"/>
    <w:rsid w:val="00407CD5"/>
    <w:rsid w:val="00407DA9"/>
    <w:rsid w:val="004101A0"/>
    <w:rsid w:val="00410885"/>
    <w:rsid w:val="0041117A"/>
    <w:rsid w:val="00411481"/>
    <w:rsid w:val="00411524"/>
    <w:rsid w:val="0041177B"/>
    <w:rsid w:val="004123F6"/>
    <w:rsid w:val="0041285D"/>
    <w:rsid w:val="00413014"/>
    <w:rsid w:val="00413095"/>
    <w:rsid w:val="004131E6"/>
    <w:rsid w:val="00413279"/>
    <w:rsid w:val="00413476"/>
    <w:rsid w:val="00413491"/>
    <w:rsid w:val="00413550"/>
    <w:rsid w:val="00413739"/>
    <w:rsid w:val="00413BE8"/>
    <w:rsid w:val="00413DCD"/>
    <w:rsid w:val="00413EE0"/>
    <w:rsid w:val="00413F75"/>
    <w:rsid w:val="00414005"/>
    <w:rsid w:val="004142DE"/>
    <w:rsid w:val="004143BB"/>
    <w:rsid w:val="00414773"/>
    <w:rsid w:val="00414FC4"/>
    <w:rsid w:val="00415472"/>
    <w:rsid w:val="004154AE"/>
    <w:rsid w:val="004156ED"/>
    <w:rsid w:val="00415D60"/>
    <w:rsid w:val="00415F22"/>
    <w:rsid w:val="00415FB2"/>
    <w:rsid w:val="0041601D"/>
    <w:rsid w:val="004160EA"/>
    <w:rsid w:val="004162F5"/>
    <w:rsid w:val="00416B67"/>
    <w:rsid w:val="00416F75"/>
    <w:rsid w:val="004170E1"/>
    <w:rsid w:val="00417716"/>
    <w:rsid w:val="00417B3D"/>
    <w:rsid w:val="00420623"/>
    <w:rsid w:val="00420987"/>
    <w:rsid w:val="00420D86"/>
    <w:rsid w:val="00420D8C"/>
    <w:rsid w:val="00421193"/>
    <w:rsid w:val="0042128A"/>
    <w:rsid w:val="0042131C"/>
    <w:rsid w:val="00421673"/>
    <w:rsid w:val="00421794"/>
    <w:rsid w:val="0042180C"/>
    <w:rsid w:val="00422300"/>
    <w:rsid w:val="00422363"/>
    <w:rsid w:val="0042238F"/>
    <w:rsid w:val="00422447"/>
    <w:rsid w:val="00422A7C"/>
    <w:rsid w:val="00422DF5"/>
    <w:rsid w:val="00422DF7"/>
    <w:rsid w:val="00423271"/>
    <w:rsid w:val="00423293"/>
    <w:rsid w:val="0042361F"/>
    <w:rsid w:val="004238A0"/>
    <w:rsid w:val="004238DE"/>
    <w:rsid w:val="00423BB9"/>
    <w:rsid w:val="00423BEB"/>
    <w:rsid w:val="00424018"/>
    <w:rsid w:val="004240D2"/>
    <w:rsid w:val="00424533"/>
    <w:rsid w:val="00424E49"/>
    <w:rsid w:val="00425445"/>
    <w:rsid w:val="004255DA"/>
    <w:rsid w:val="0042573E"/>
    <w:rsid w:val="00425AB0"/>
    <w:rsid w:val="00425B14"/>
    <w:rsid w:val="00425D3D"/>
    <w:rsid w:val="00425E06"/>
    <w:rsid w:val="00426355"/>
    <w:rsid w:val="00426877"/>
    <w:rsid w:val="00426B77"/>
    <w:rsid w:val="00426B8C"/>
    <w:rsid w:val="00427A6D"/>
    <w:rsid w:val="00427D73"/>
    <w:rsid w:val="00427FA9"/>
    <w:rsid w:val="00430269"/>
    <w:rsid w:val="00430379"/>
    <w:rsid w:val="00430395"/>
    <w:rsid w:val="004304D4"/>
    <w:rsid w:val="00430610"/>
    <w:rsid w:val="00430717"/>
    <w:rsid w:val="004308C3"/>
    <w:rsid w:val="004309F7"/>
    <w:rsid w:val="00430AAD"/>
    <w:rsid w:val="00430ACB"/>
    <w:rsid w:val="00430B07"/>
    <w:rsid w:val="00430CED"/>
    <w:rsid w:val="00430D8C"/>
    <w:rsid w:val="00430DA9"/>
    <w:rsid w:val="00430DEB"/>
    <w:rsid w:val="0043159D"/>
    <w:rsid w:val="004317FB"/>
    <w:rsid w:val="004318F7"/>
    <w:rsid w:val="00431C76"/>
    <w:rsid w:val="00431DBC"/>
    <w:rsid w:val="00431DC3"/>
    <w:rsid w:val="00431E59"/>
    <w:rsid w:val="00432277"/>
    <w:rsid w:val="004322B1"/>
    <w:rsid w:val="004325F8"/>
    <w:rsid w:val="00432A91"/>
    <w:rsid w:val="00432AE2"/>
    <w:rsid w:val="00432B69"/>
    <w:rsid w:val="00432C6C"/>
    <w:rsid w:val="00433353"/>
    <w:rsid w:val="00433495"/>
    <w:rsid w:val="00433739"/>
    <w:rsid w:val="00433BCC"/>
    <w:rsid w:val="00433CD6"/>
    <w:rsid w:val="00433EFF"/>
    <w:rsid w:val="004340A7"/>
    <w:rsid w:val="004345C8"/>
    <w:rsid w:val="00434E7B"/>
    <w:rsid w:val="00435109"/>
    <w:rsid w:val="004351B7"/>
    <w:rsid w:val="004353FB"/>
    <w:rsid w:val="004361E7"/>
    <w:rsid w:val="0043681E"/>
    <w:rsid w:val="00436A74"/>
    <w:rsid w:val="00436AC8"/>
    <w:rsid w:val="0043711B"/>
    <w:rsid w:val="00437352"/>
    <w:rsid w:val="0043744B"/>
    <w:rsid w:val="00437A37"/>
    <w:rsid w:val="00437D10"/>
    <w:rsid w:val="00437F78"/>
    <w:rsid w:val="00440282"/>
    <w:rsid w:val="00440429"/>
    <w:rsid w:val="0044045E"/>
    <w:rsid w:val="00440554"/>
    <w:rsid w:val="004405EB"/>
    <w:rsid w:val="00440CB0"/>
    <w:rsid w:val="00440D9C"/>
    <w:rsid w:val="00440E0A"/>
    <w:rsid w:val="00441317"/>
    <w:rsid w:val="0044172C"/>
    <w:rsid w:val="00441744"/>
    <w:rsid w:val="00441BEE"/>
    <w:rsid w:val="00442694"/>
    <w:rsid w:val="004427B7"/>
    <w:rsid w:val="004428DF"/>
    <w:rsid w:val="004429A0"/>
    <w:rsid w:val="004429DE"/>
    <w:rsid w:val="00442C0E"/>
    <w:rsid w:val="00443040"/>
    <w:rsid w:val="004430D5"/>
    <w:rsid w:val="00443902"/>
    <w:rsid w:val="00443A04"/>
    <w:rsid w:val="00443A5A"/>
    <w:rsid w:val="00443BC3"/>
    <w:rsid w:val="00443D9D"/>
    <w:rsid w:val="0044442E"/>
    <w:rsid w:val="00444D4B"/>
    <w:rsid w:val="004452A3"/>
    <w:rsid w:val="00445429"/>
    <w:rsid w:val="004454A3"/>
    <w:rsid w:val="004456EE"/>
    <w:rsid w:val="004456FC"/>
    <w:rsid w:val="0044600A"/>
    <w:rsid w:val="004462FD"/>
    <w:rsid w:val="00446467"/>
    <w:rsid w:val="0044649D"/>
    <w:rsid w:val="00446A2D"/>
    <w:rsid w:val="00446B8A"/>
    <w:rsid w:val="00446DF8"/>
    <w:rsid w:val="00446F7A"/>
    <w:rsid w:val="004473F9"/>
    <w:rsid w:val="004474F9"/>
    <w:rsid w:val="00447A07"/>
    <w:rsid w:val="00447C60"/>
    <w:rsid w:val="00447D87"/>
    <w:rsid w:val="0045002E"/>
    <w:rsid w:val="004505E0"/>
    <w:rsid w:val="004506D3"/>
    <w:rsid w:val="004508F3"/>
    <w:rsid w:val="00450ED5"/>
    <w:rsid w:val="00450F51"/>
    <w:rsid w:val="00450FA8"/>
    <w:rsid w:val="00451173"/>
    <w:rsid w:val="0045195A"/>
    <w:rsid w:val="00451F1F"/>
    <w:rsid w:val="00451FE1"/>
    <w:rsid w:val="00452131"/>
    <w:rsid w:val="00452541"/>
    <w:rsid w:val="00452567"/>
    <w:rsid w:val="00452851"/>
    <w:rsid w:val="00452C6C"/>
    <w:rsid w:val="00452EE2"/>
    <w:rsid w:val="00452F38"/>
    <w:rsid w:val="00452F82"/>
    <w:rsid w:val="00453022"/>
    <w:rsid w:val="004535DD"/>
    <w:rsid w:val="00453697"/>
    <w:rsid w:val="004536E2"/>
    <w:rsid w:val="00453845"/>
    <w:rsid w:val="00453AAB"/>
    <w:rsid w:val="00453CA2"/>
    <w:rsid w:val="00454728"/>
    <w:rsid w:val="00454A86"/>
    <w:rsid w:val="004556CB"/>
    <w:rsid w:val="00455AD7"/>
    <w:rsid w:val="00456448"/>
    <w:rsid w:val="00456564"/>
    <w:rsid w:val="004569A5"/>
    <w:rsid w:val="00456D67"/>
    <w:rsid w:val="00456F7D"/>
    <w:rsid w:val="00457B6D"/>
    <w:rsid w:val="004602A0"/>
    <w:rsid w:val="00460695"/>
    <w:rsid w:val="00460A84"/>
    <w:rsid w:val="00460B4B"/>
    <w:rsid w:val="00460C2A"/>
    <w:rsid w:val="0046115C"/>
    <w:rsid w:val="004614D3"/>
    <w:rsid w:val="0046157E"/>
    <w:rsid w:val="00461C82"/>
    <w:rsid w:val="00462037"/>
    <w:rsid w:val="00462430"/>
    <w:rsid w:val="004625B3"/>
    <w:rsid w:val="00462636"/>
    <w:rsid w:val="0046279A"/>
    <w:rsid w:val="004629AD"/>
    <w:rsid w:val="00462C0A"/>
    <w:rsid w:val="0046300C"/>
    <w:rsid w:val="00463027"/>
    <w:rsid w:val="00463028"/>
    <w:rsid w:val="0046304F"/>
    <w:rsid w:val="00463394"/>
    <w:rsid w:val="00463627"/>
    <w:rsid w:val="004638E1"/>
    <w:rsid w:val="00463B08"/>
    <w:rsid w:val="00463C5A"/>
    <w:rsid w:val="00463ED1"/>
    <w:rsid w:val="004647E1"/>
    <w:rsid w:val="004647FB"/>
    <w:rsid w:val="0046507E"/>
    <w:rsid w:val="004653BA"/>
    <w:rsid w:val="00465402"/>
    <w:rsid w:val="00465587"/>
    <w:rsid w:val="004656CC"/>
    <w:rsid w:val="0046585F"/>
    <w:rsid w:val="00465B92"/>
    <w:rsid w:val="00465D38"/>
    <w:rsid w:val="0046612F"/>
    <w:rsid w:val="0046649C"/>
    <w:rsid w:val="00466D24"/>
    <w:rsid w:val="004674F5"/>
    <w:rsid w:val="00467928"/>
    <w:rsid w:val="0046797A"/>
    <w:rsid w:val="004701F3"/>
    <w:rsid w:val="00470290"/>
    <w:rsid w:val="004702AE"/>
    <w:rsid w:val="00470833"/>
    <w:rsid w:val="004708E8"/>
    <w:rsid w:val="00471054"/>
    <w:rsid w:val="004711CE"/>
    <w:rsid w:val="004713B3"/>
    <w:rsid w:val="0047153E"/>
    <w:rsid w:val="004717EC"/>
    <w:rsid w:val="00471DB0"/>
    <w:rsid w:val="00471F78"/>
    <w:rsid w:val="0047208B"/>
    <w:rsid w:val="0047289D"/>
    <w:rsid w:val="00472D1A"/>
    <w:rsid w:val="00472D6F"/>
    <w:rsid w:val="00472EB9"/>
    <w:rsid w:val="00473091"/>
    <w:rsid w:val="0047378F"/>
    <w:rsid w:val="00473795"/>
    <w:rsid w:val="004737E5"/>
    <w:rsid w:val="004737FB"/>
    <w:rsid w:val="0047382A"/>
    <w:rsid w:val="00473D96"/>
    <w:rsid w:val="00473DF8"/>
    <w:rsid w:val="0047409D"/>
    <w:rsid w:val="004745F6"/>
    <w:rsid w:val="00474650"/>
    <w:rsid w:val="00474AB6"/>
    <w:rsid w:val="00474C9B"/>
    <w:rsid w:val="00474E1C"/>
    <w:rsid w:val="00474E62"/>
    <w:rsid w:val="00474EA8"/>
    <w:rsid w:val="004751DD"/>
    <w:rsid w:val="004756D5"/>
    <w:rsid w:val="004757A3"/>
    <w:rsid w:val="00476008"/>
    <w:rsid w:val="00476206"/>
    <w:rsid w:val="004763DD"/>
    <w:rsid w:val="004764CC"/>
    <w:rsid w:val="00476812"/>
    <w:rsid w:val="0047699B"/>
    <w:rsid w:val="004771D3"/>
    <w:rsid w:val="00477656"/>
    <w:rsid w:val="00477825"/>
    <w:rsid w:val="0047783B"/>
    <w:rsid w:val="004778CC"/>
    <w:rsid w:val="00477A3D"/>
    <w:rsid w:val="00477BCE"/>
    <w:rsid w:val="00477DEB"/>
    <w:rsid w:val="0048006C"/>
    <w:rsid w:val="00480BB6"/>
    <w:rsid w:val="00480D77"/>
    <w:rsid w:val="00480DBF"/>
    <w:rsid w:val="00481183"/>
    <w:rsid w:val="00481856"/>
    <w:rsid w:val="00481F10"/>
    <w:rsid w:val="00481F2C"/>
    <w:rsid w:val="00481F44"/>
    <w:rsid w:val="00481F5E"/>
    <w:rsid w:val="004822B5"/>
    <w:rsid w:val="004828FA"/>
    <w:rsid w:val="00482DA9"/>
    <w:rsid w:val="00482E16"/>
    <w:rsid w:val="0048351D"/>
    <w:rsid w:val="00483896"/>
    <w:rsid w:val="00483F81"/>
    <w:rsid w:val="004840CF"/>
    <w:rsid w:val="00484509"/>
    <w:rsid w:val="00484526"/>
    <w:rsid w:val="00484712"/>
    <w:rsid w:val="00484AC4"/>
    <w:rsid w:val="00484AF8"/>
    <w:rsid w:val="00484B7F"/>
    <w:rsid w:val="00484EBA"/>
    <w:rsid w:val="0048512E"/>
    <w:rsid w:val="004855FE"/>
    <w:rsid w:val="00485634"/>
    <w:rsid w:val="0048570B"/>
    <w:rsid w:val="00485AE0"/>
    <w:rsid w:val="00485F87"/>
    <w:rsid w:val="00485FD4"/>
    <w:rsid w:val="0048619C"/>
    <w:rsid w:val="0048643B"/>
    <w:rsid w:val="004864C9"/>
    <w:rsid w:val="004868FE"/>
    <w:rsid w:val="00486ACA"/>
    <w:rsid w:val="0048712C"/>
    <w:rsid w:val="004871C7"/>
    <w:rsid w:val="00487994"/>
    <w:rsid w:val="00487B79"/>
    <w:rsid w:val="00487BBF"/>
    <w:rsid w:val="00487DD1"/>
    <w:rsid w:val="00487F21"/>
    <w:rsid w:val="0049015C"/>
    <w:rsid w:val="004902E5"/>
    <w:rsid w:val="004903E2"/>
    <w:rsid w:val="00490743"/>
    <w:rsid w:val="00490875"/>
    <w:rsid w:val="004909AC"/>
    <w:rsid w:val="004909C8"/>
    <w:rsid w:val="004910B3"/>
    <w:rsid w:val="00491704"/>
    <w:rsid w:val="00491C31"/>
    <w:rsid w:val="00492000"/>
    <w:rsid w:val="004924F5"/>
    <w:rsid w:val="00492586"/>
    <w:rsid w:val="004925A3"/>
    <w:rsid w:val="0049284C"/>
    <w:rsid w:val="004929BC"/>
    <w:rsid w:val="00492AEB"/>
    <w:rsid w:val="00492C6A"/>
    <w:rsid w:val="00492DE0"/>
    <w:rsid w:val="00493014"/>
    <w:rsid w:val="00493BAD"/>
    <w:rsid w:val="00493BF0"/>
    <w:rsid w:val="004942F2"/>
    <w:rsid w:val="00494306"/>
    <w:rsid w:val="004945B2"/>
    <w:rsid w:val="004945CF"/>
    <w:rsid w:val="00494A5C"/>
    <w:rsid w:val="00494B7A"/>
    <w:rsid w:val="00494BD5"/>
    <w:rsid w:val="00494DE8"/>
    <w:rsid w:val="0049536D"/>
    <w:rsid w:val="00495A06"/>
    <w:rsid w:val="00495A5B"/>
    <w:rsid w:val="00495B0A"/>
    <w:rsid w:val="00495B3A"/>
    <w:rsid w:val="00495EAB"/>
    <w:rsid w:val="004960D1"/>
    <w:rsid w:val="0049678C"/>
    <w:rsid w:val="00496928"/>
    <w:rsid w:val="00496DB8"/>
    <w:rsid w:val="004979F9"/>
    <w:rsid w:val="00497B06"/>
    <w:rsid w:val="004A0BD0"/>
    <w:rsid w:val="004A0D8C"/>
    <w:rsid w:val="004A15B5"/>
    <w:rsid w:val="004A18E5"/>
    <w:rsid w:val="004A23BD"/>
    <w:rsid w:val="004A258C"/>
    <w:rsid w:val="004A2E0E"/>
    <w:rsid w:val="004A3175"/>
    <w:rsid w:val="004A3206"/>
    <w:rsid w:val="004A347A"/>
    <w:rsid w:val="004A3483"/>
    <w:rsid w:val="004A3AB9"/>
    <w:rsid w:val="004A3BBE"/>
    <w:rsid w:val="004A3ED1"/>
    <w:rsid w:val="004A401F"/>
    <w:rsid w:val="004A41E2"/>
    <w:rsid w:val="004A47DB"/>
    <w:rsid w:val="004A4D61"/>
    <w:rsid w:val="004A5725"/>
    <w:rsid w:val="004A57FC"/>
    <w:rsid w:val="004A5988"/>
    <w:rsid w:val="004A599B"/>
    <w:rsid w:val="004A5A41"/>
    <w:rsid w:val="004A5B0A"/>
    <w:rsid w:val="004A5BE6"/>
    <w:rsid w:val="004A5C4A"/>
    <w:rsid w:val="004A623E"/>
    <w:rsid w:val="004A6378"/>
    <w:rsid w:val="004A66B9"/>
    <w:rsid w:val="004A6D02"/>
    <w:rsid w:val="004A6D05"/>
    <w:rsid w:val="004A7981"/>
    <w:rsid w:val="004A798A"/>
    <w:rsid w:val="004A7B95"/>
    <w:rsid w:val="004B02C7"/>
    <w:rsid w:val="004B09B4"/>
    <w:rsid w:val="004B0AC9"/>
    <w:rsid w:val="004B0D3E"/>
    <w:rsid w:val="004B1019"/>
    <w:rsid w:val="004B1167"/>
    <w:rsid w:val="004B1310"/>
    <w:rsid w:val="004B16B5"/>
    <w:rsid w:val="004B17A5"/>
    <w:rsid w:val="004B1889"/>
    <w:rsid w:val="004B1998"/>
    <w:rsid w:val="004B1A03"/>
    <w:rsid w:val="004B1AE6"/>
    <w:rsid w:val="004B207C"/>
    <w:rsid w:val="004B21E0"/>
    <w:rsid w:val="004B2657"/>
    <w:rsid w:val="004B2AF7"/>
    <w:rsid w:val="004B2C01"/>
    <w:rsid w:val="004B3181"/>
    <w:rsid w:val="004B3223"/>
    <w:rsid w:val="004B3254"/>
    <w:rsid w:val="004B3636"/>
    <w:rsid w:val="004B369B"/>
    <w:rsid w:val="004B36E8"/>
    <w:rsid w:val="004B38ED"/>
    <w:rsid w:val="004B3B4F"/>
    <w:rsid w:val="004B3F33"/>
    <w:rsid w:val="004B412B"/>
    <w:rsid w:val="004B43D9"/>
    <w:rsid w:val="004B4432"/>
    <w:rsid w:val="004B4471"/>
    <w:rsid w:val="004B45A9"/>
    <w:rsid w:val="004B4CB1"/>
    <w:rsid w:val="004B4E36"/>
    <w:rsid w:val="004B4EC9"/>
    <w:rsid w:val="004B5887"/>
    <w:rsid w:val="004B5B96"/>
    <w:rsid w:val="004B5DB8"/>
    <w:rsid w:val="004B61E4"/>
    <w:rsid w:val="004B641A"/>
    <w:rsid w:val="004B65B3"/>
    <w:rsid w:val="004B664F"/>
    <w:rsid w:val="004B68FE"/>
    <w:rsid w:val="004B72D7"/>
    <w:rsid w:val="004B7543"/>
    <w:rsid w:val="004B7CD8"/>
    <w:rsid w:val="004B7DAE"/>
    <w:rsid w:val="004B7ED7"/>
    <w:rsid w:val="004B7FA3"/>
    <w:rsid w:val="004C0248"/>
    <w:rsid w:val="004C029A"/>
    <w:rsid w:val="004C0345"/>
    <w:rsid w:val="004C0631"/>
    <w:rsid w:val="004C0661"/>
    <w:rsid w:val="004C0962"/>
    <w:rsid w:val="004C0AA5"/>
    <w:rsid w:val="004C0CE9"/>
    <w:rsid w:val="004C1391"/>
    <w:rsid w:val="004C14A2"/>
    <w:rsid w:val="004C150D"/>
    <w:rsid w:val="004C1687"/>
    <w:rsid w:val="004C1C2E"/>
    <w:rsid w:val="004C1DD9"/>
    <w:rsid w:val="004C2C65"/>
    <w:rsid w:val="004C2D26"/>
    <w:rsid w:val="004C34E5"/>
    <w:rsid w:val="004C3D24"/>
    <w:rsid w:val="004C412E"/>
    <w:rsid w:val="004C42A3"/>
    <w:rsid w:val="004C4584"/>
    <w:rsid w:val="004C4738"/>
    <w:rsid w:val="004C47D4"/>
    <w:rsid w:val="004C5506"/>
    <w:rsid w:val="004C5564"/>
    <w:rsid w:val="004C56DB"/>
    <w:rsid w:val="004C5948"/>
    <w:rsid w:val="004C5C53"/>
    <w:rsid w:val="004C5E26"/>
    <w:rsid w:val="004C611E"/>
    <w:rsid w:val="004C670C"/>
    <w:rsid w:val="004C6778"/>
    <w:rsid w:val="004C6F0E"/>
    <w:rsid w:val="004C6F8F"/>
    <w:rsid w:val="004C6FF3"/>
    <w:rsid w:val="004C707D"/>
    <w:rsid w:val="004C79D2"/>
    <w:rsid w:val="004C7B90"/>
    <w:rsid w:val="004C7F8E"/>
    <w:rsid w:val="004D01DD"/>
    <w:rsid w:val="004D05B3"/>
    <w:rsid w:val="004D07A7"/>
    <w:rsid w:val="004D0981"/>
    <w:rsid w:val="004D0FD3"/>
    <w:rsid w:val="004D1A87"/>
    <w:rsid w:val="004D1BE8"/>
    <w:rsid w:val="004D216F"/>
    <w:rsid w:val="004D29BA"/>
    <w:rsid w:val="004D2E7B"/>
    <w:rsid w:val="004D31A0"/>
    <w:rsid w:val="004D31BE"/>
    <w:rsid w:val="004D3361"/>
    <w:rsid w:val="004D3BCF"/>
    <w:rsid w:val="004D3D5C"/>
    <w:rsid w:val="004D4299"/>
    <w:rsid w:val="004D49A6"/>
    <w:rsid w:val="004D49EB"/>
    <w:rsid w:val="004D4C97"/>
    <w:rsid w:val="004D4DE3"/>
    <w:rsid w:val="004D515A"/>
    <w:rsid w:val="004D5316"/>
    <w:rsid w:val="004D54F1"/>
    <w:rsid w:val="004D58D5"/>
    <w:rsid w:val="004D5958"/>
    <w:rsid w:val="004D5A71"/>
    <w:rsid w:val="004D5E66"/>
    <w:rsid w:val="004D5E95"/>
    <w:rsid w:val="004D60E6"/>
    <w:rsid w:val="004D65C7"/>
    <w:rsid w:val="004D66DC"/>
    <w:rsid w:val="004D680A"/>
    <w:rsid w:val="004D6A74"/>
    <w:rsid w:val="004D753B"/>
    <w:rsid w:val="004D7599"/>
    <w:rsid w:val="004D7FF0"/>
    <w:rsid w:val="004E012F"/>
    <w:rsid w:val="004E03D4"/>
    <w:rsid w:val="004E0439"/>
    <w:rsid w:val="004E0B00"/>
    <w:rsid w:val="004E0B03"/>
    <w:rsid w:val="004E0E9C"/>
    <w:rsid w:val="004E144E"/>
    <w:rsid w:val="004E148B"/>
    <w:rsid w:val="004E14BE"/>
    <w:rsid w:val="004E1734"/>
    <w:rsid w:val="004E18DE"/>
    <w:rsid w:val="004E1F28"/>
    <w:rsid w:val="004E23D3"/>
    <w:rsid w:val="004E249D"/>
    <w:rsid w:val="004E2699"/>
    <w:rsid w:val="004E2835"/>
    <w:rsid w:val="004E2E4B"/>
    <w:rsid w:val="004E2F41"/>
    <w:rsid w:val="004E3061"/>
    <w:rsid w:val="004E3062"/>
    <w:rsid w:val="004E30FF"/>
    <w:rsid w:val="004E35F1"/>
    <w:rsid w:val="004E37C6"/>
    <w:rsid w:val="004E3C54"/>
    <w:rsid w:val="004E3C62"/>
    <w:rsid w:val="004E45DA"/>
    <w:rsid w:val="004E45E1"/>
    <w:rsid w:val="004E462D"/>
    <w:rsid w:val="004E463D"/>
    <w:rsid w:val="004E49AB"/>
    <w:rsid w:val="004E49B6"/>
    <w:rsid w:val="004E4A0F"/>
    <w:rsid w:val="004E4A57"/>
    <w:rsid w:val="004E4A8D"/>
    <w:rsid w:val="004E50C0"/>
    <w:rsid w:val="004E50EE"/>
    <w:rsid w:val="004E51A2"/>
    <w:rsid w:val="004E58F9"/>
    <w:rsid w:val="004E596F"/>
    <w:rsid w:val="004E5ADA"/>
    <w:rsid w:val="004E5B3C"/>
    <w:rsid w:val="004E616A"/>
    <w:rsid w:val="004E6716"/>
    <w:rsid w:val="004E6A7F"/>
    <w:rsid w:val="004E6B22"/>
    <w:rsid w:val="004E6D43"/>
    <w:rsid w:val="004E7185"/>
    <w:rsid w:val="004E7741"/>
    <w:rsid w:val="004E7948"/>
    <w:rsid w:val="004E7A22"/>
    <w:rsid w:val="004E7A6A"/>
    <w:rsid w:val="004F030C"/>
    <w:rsid w:val="004F0368"/>
    <w:rsid w:val="004F0440"/>
    <w:rsid w:val="004F0852"/>
    <w:rsid w:val="004F08CF"/>
    <w:rsid w:val="004F0BE1"/>
    <w:rsid w:val="004F0EBF"/>
    <w:rsid w:val="004F11AD"/>
    <w:rsid w:val="004F1645"/>
    <w:rsid w:val="004F167A"/>
    <w:rsid w:val="004F1B3C"/>
    <w:rsid w:val="004F1BE8"/>
    <w:rsid w:val="004F1CB3"/>
    <w:rsid w:val="004F1E53"/>
    <w:rsid w:val="004F22B5"/>
    <w:rsid w:val="004F2780"/>
    <w:rsid w:val="004F295F"/>
    <w:rsid w:val="004F29CE"/>
    <w:rsid w:val="004F2C60"/>
    <w:rsid w:val="004F30F4"/>
    <w:rsid w:val="004F3212"/>
    <w:rsid w:val="004F34E1"/>
    <w:rsid w:val="004F3BA8"/>
    <w:rsid w:val="004F4622"/>
    <w:rsid w:val="004F4787"/>
    <w:rsid w:val="004F4F58"/>
    <w:rsid w:val="004F4F74"/>
    <w:rsid w:val="004F4F86"/>
    <w:rsid w:val="004F4FB6"/>
    <w:rsid w:val="004F56E1"/>
    <w:rsid w:val="004F57C4"/>
    <w:rsid w:val="004F5870"/>
    <w:rsid w:val="004F587D"/>
    <w:rsid w:val="004F594E"/>
    <w:rsid w:val="004F5CE7"/>
    <w:rsid w:val="004F6225"/>
    <w:rsid w:val="004F637A"/>
    <w:rsid w:val="004F646F"/>
    <w:rsid w:val="004F725A"/>
    <w:rsid w:val="004F792E"/>
    <w:rsid w:val="004F7D63"/>
    <w:rsid w:val="00500377"/>
    <w:rsid w:val="00500415"/>
    <w:rsid w:val="00500684"/>
    <w:rsid w:val="005008B8"/>
    <w:rsid w:val="005009C6"/>
    <w:rsid w:val="00500EA6"/>
    <w:rsid w:val="00501158"/>
    <w:rsid w:val="00501242"/>
    <w:rsid w:val="00501270"/>
    <w:rsid w:val="005013DC"/>
    <w:rsid w:val="005018DC"/>
    <w:rsid w:val="0050192B"/>
    <w:rsid w:val="005019D4"/>
    <w:rsid w:val="00501A13"/>
    <w:rsid w:val="00501D8E"/>
    <w:rsid w:val="00501F69"/>
    <w:rsid w:val="00501FB2"/>
    <w:rsid w:val="00502A50"/>
    <w:rsid w:val="00502D2E"/>
    <w:rsid w:val="00502D92"/>
    <w:rsid w:val="00502DBA"/>
    <w:rsid w:val="00502E0A"/>
    <w:rsid w:val="00502E8D"/>
    <w:rsid w:val="00502EFB"/>
    <w:rsid w:val="00503693"/>
    <w:rsid w:val="005038E9"/>
    <w:rsid w:val="00503BEF"/>
    <w:rsid w:val="005041BE"/>
    <w:rsid w:val="00504297"/>
    <w:rsid w:val="00504420"/>
    <w:rsid w:val="005046F7"/>
    <w:rsid w:val="00504C9A"/>
    <w:rsid w:val="00504E03"/>
    <w:rsid w:val="005051C9"/>
    <w:rsid w:val="0050565C"/>
    <w:rsid w:val="005057D5"/>
    <w:rsid w:val="0050583F"/>
    <w:rsid w:val="00505C4B"/>
    <w:rsid w:val="00506089"/>
    <w:rsid w:val="0050616A"/>
    <w:rsid w:val="0050637F"/>
    <w:rsid w:val="005065ED"/>
    <w:rsid w:val="00506788"/>
    <w:rsid w:val="00506B71"/>
    <w:rsid w:val="00506BF7"/>
    <w:rsid w:val="00506DB2"/>
    <w:rsid w:val="00506F6E"/>
    <w:rsid w:val="00507235"/>
    <w:rsid w:val="005072F1"/>
    <w:rsid w:val="0050798A"/>
    <w:rsid w:val="00507D59"/>
    <w:rsid w:val="00507E24"/>
    <w:rsid w:val="00507EBE"/>
    <w:rsid w:val="00510070"/>
    <w:rsid w:val="005102DC"/>
    <w:rsid w:val="00510B4C"/>
    <w:rsid w:val="005111E3"/>
    <w:rsid w:val="0051132D"/>
    <w:rsid w:val="005114E4"/>
    <w:rsid w:val="005116B3"/>
    <w:rsid w:val="005118C5"/>
    <w:rsid w:val="00512066"/>
    <w:rsid w:val="005121A7"/>
    <w:rsid w:val="0051227D"/>
    <w:rsid w:val="00512352"/>
    <w:rsid w:val="005124EB"/>
    <w:rsid w:val="00512662"/>
    <w:rsid w:val="005126D5"/>
    <w:rsid w:val="00512C2F"/>
    <w:rsid w:val="005130D1"/>
    <w:rsid w:val="0051312B"/>
    <w:rsid w:val="00513598"/>
    <w:rsid w:val="00513719"/>
    <w:rsid w:val="0051371E"/>
    <w:rsid w:val="00513E94"/>
    <w:rsid w:val="00513EB1"/>
    <w:rsid w:val="0051420D"/>
    <w:rsid w:val="00514431"/>
    <w:rsid w:val="0051488D"/>
    <w:rsid w:val="005148A0"/>
    <w:rsid w:val="00514D01"/>
    <w:rsid w:val="005156C2"/>
    <w:rsid w:val="00515933"/>
    <w:rsid w:val="00515B4B"/>
    <w:rsid w:val="00515B74"/>
    <w:rsid w:val="00515F6D"/>
    <w:rsid w:val="00515FCE"/>
    <w:rsid w:val="0051605A"/>
    <w:rsid w:val="00516400"/>
    <w:rsid w:val="00516540"/>
    <w:rsid w:val="00516590"/>
    <w:rsid w:val="0051697A"/>
    <w:rsid w:val="00516A6C"/>
    <w:rsid w:val="00517152"/>
    <w:rsid w:val="005175FA"/>
    <w:rsid w:val="005179A4"/>
    <w:rsid w:val="00517C66"/>
    <w:rsid w:val="00517DCF"/>
    <w:rsid w:val="00517FBA"/>
    <w:rsid w:val="005200AE"/>
    <w:rsid w:val="0052048C"/>
    <w:rsid w:val="005204DD"/>
    <w:rsid w:val="005206C7"/>
    <w:rsid w:val="005213B8"/>
    <w:rsid w:val="00521575"/>
    <w:rsid w:val="00521665"/>
    <w:rsid w:val="00521857"/>
    <w:rsid w:val="00521B23"/>
    <w:rsid w:val="005225BA"/>
    <w:rsid w:val="00522C81"/>
    <w:rsid w:val="00522D28"/>
    <w:rsid w:val="00522D33"/>
    <w:rsid w:val="00522F01"/>
    <w:rsid w:val="0052305F"/>
    <w:rsid w:val="0052340C"/>
    <w:rsid w:val="005234A8"/>
    <w:rsid w:val="0052358D"/>
    <w:rsid w:val="00523712"/>
    <w:rsid w:val="005239B1"/>
    <w:rsid w:val="00523A24"/>
    <w:rsid w:val="00523E19"/>
    <w:rsid w:val="0052418E"/>
    <w:rsid w:val="005243D0"/>
    <w:rsid w:val="005243F8"/>
    <w:rsid w:val="00524B56"/>
    <w:rsid w:val="00524BAA"/>
    <w:rsid w:val="00524D72"/>
    <w:rsid w:val="00524EFE"/>
    <w:rsid w:val="005252BC"/>
    <w:rsid w:val="00525301"/>
    <w:rsid w:val="005259DF"/>
    <w:rsid w:val="00525E15"/>
    <w:rsid w:val="00525E60"/>
    <w:rsid w:val="00525ED0"/>
    <w:rsid w:val="0052660C"/>
    <w:rsid w:val="00526829"/>
    <w:rsid w:val="005268DA"/>
    <w:rsid w:val="00526A98"/>
    <w:rsid w:val="00526AB4"/>
    <w:rsid w:val="00526E32"/>
    <w:rsid w:val="00526E65"/>
    <w:rsid w:val="005274E5"/>
    <w:rsid w:val="00527A02"/>
    <w:rsid w:val="00527F6B"/>
    <w:rsid w:val="005300A7"/>
    <w:rsid w:val="00530715"/>
    <w:rsid w:val="005308E2"/>
    <w:rsid w:val="00530CF9"/>
    <w:rsid w:val="00531239"/>
    <w:rsid w:val="005316BC"/>
    <w:rsid w:val="005316CA"/>
    <w:rsid w:val="00531C3A"/>
    <w:rsid w:val="00531CC8"/>
    <w:rsid w:val="00531F6A"/>
    <w:rsid w:val="0053207F"/>
    <w:rsid w:val="005324CA"/>
    <w:rsid w:val="00532564"/>
    <w:rsid w:val="00532661"/>
    <w:rsid w:val="005327A8"/>
    <w:rsid w:val="00532CCC"/>
    <w:rsid w:val="00532DD5"/>
    <w:rsid w:val="00532EB6"/>
    <w:rsid w:val="0053302E"/>
    <w:rsid w:val="0053308F"/>
    <w:rsid w:val="00533204"/>
    <w:rsid w:val="00533A0A"/>
    <w:rsid w:val="00533BFD"/>
    <w:rsid w:val="00534336"/>
    <w:rsid w:val="00534408"/>
    <w:rsid w:val="005344F6"/>
    <w:rsid w:val="00534638"/>
    <w:rsid w:val="00534762"/>
    <w:rsid w:val="00534E02"/>
    <w:rsid w:val="005352C9"/>
    <w:rsid w:val="00535543"/>
    <w:rsid w:val="00535A12"/>
    <w:rsid w:val="00535D62"/>
    <w:rsid w:val="00536499"/>
    <w:rsid w:val="005364A5"/>
    <w:rsid w:val="00536DF5"/>
    <w:rsid w:val="00537F9F"/>
    <w:rsid w:val="00540089"/>
    <w:rsid w:val="0054029F"/>
    <w:rsid w:val="00540361"/>
    <w:rsid w:val="005404EF"/>
    <w:rsid w:val="0054066C"/>
    <w:rsid w:val="00540739"/>
    <w:rsid w:val="0054085C"/>
    <w:rsid w:val="00540FC1"/>
    <w:rsid w:val="005418AF"/>
    <w:rsid w:val="005419A8"/>
    <w:rsid w:val="00541A06"/>
    <w:rsid w:val="00541A2D"/>
    <w:rsid w:val="00541C5C"/>
    <w:rsid w:val="00541C90"/>
    <w:rsid w:val="00541D1E"/>
    <w:rsid w:val="00541D6D"/>
    <w:rsid w:val="00541E4B"/>
    <w:rsid w:val="0054217E"/>
    <w:rsid w:val="0054260D"/>
    <w:rsid w:val="00542691"/>
    <w:rsid w:val="00542BE2"/>
    <w:rsid w:val="00542CB3"/>
    <w:rsid w:val="00542F21"/>
    <w:rsid w:val="005430BC"/>
    <w:rsid w:val="005430E3"/>
    <w:rsid w:val="005433E8"/>
    <w:rsid w:val="005436B9"/>
    <w:rsid w:val="0054376F"/>
    <w:rsid w:val="0054380E"/>
    <w:rsid w:val="00543813"/>
    <w:rsid w:val="0054385F"/>
    <w:rsid w:val="00543B00"/>
    <w:rsid w:val="00543DDE"/>
    <w:rsid w:val="00544477"/>
    <w:rsid w:val="00544B0F"/>
    <w:rsid w:val="00545195"/>
    <w:rsid w:val="0054536B"/>
    <w:rsid w:val="00545FDE"/>
    <w:rsid w:val="00546DEF"/>
    <w:rsid w:val="00546E5C"/>
    <w:rsid w:val="005472AE"/>
    <w:rsid w:val="005478E7"/>
    <w:rsid w:val="0054795D"/>
    <w:rsid w:val="00547A15"/>
    <w:rsid w:val="00547BED"/>
    <w:rsid w:val="00550326"/>
    <w:rsid w:val="0055080B"/>
    <w:rsid w:val="00550912"/>
    <w:rsid w:val="00550964"/>
    <w:rsid w:val="00550CA6"/>
    <w:rsid w:val="00551083"/>
    <w:rsid w:val="00551177"/>
    <w:rsid w:val="0055121B"/>
    <w:rsid w:val="005514E2"/>
    <w:rsid w:val="00551507"/>
    <w:rsid w:val="005515ED"/>
    <w:rsid w:val="005516FF"/>
    <w:rsid w:val="0055210A"/>
    <w:rsid w:val="00552356"/>
    <w:rsid w:val="00552735"/>
    <w:rsid w:val="00552A26"/>
    <w:rsid w:val="00552F13"/>
    <w:rsid w:val="00552F92"/>
    <w:rsid w:val="00553089"/>
    <w:rsid w:val="005532A3"/>
    <w:rsid w:val="0055349C"/>
    <w:rsid w:val="00553A83"/>
    <w:rsid w:val="00553E9C"/>
    <w:rsid w:val="005541F8"/>
    <w:rsid w:val="00554632"/>
    <w:rsid w:val="00554952"/>
    <w:rsid w:val="00554B00"/>
    <w:rsid w:val="005552EA"/>
    <w:rsid w:val="005552F8"/>
    <w:rsid w:val="005557F2"/>
    <w:rsid w:val="00555B67"/>
    <w:rsid w:val="00555F91"/>
    <w:rsid w:val="005560FA"/>
    <w:rsid w:val="00556504"/>
    <w:rsid w:val="0055652D"/>
    <w:rsid w:val="00556DCC"/>
    <w:rsid w:val="00557503"/>
    <w:rsid w:val="00557547"/>
    <w:rsid w:val="00557950"/>
    <w:rsid w:val="00557A56"/>
    <w:rsid w:val="00557BFA"/>
    <w:rsid w:val="00557D23"/>
    <w:rsid w:val="00557FB6"/>
    <w:rsid w:val="00560635"/>
    <w:rsid w:val="005606F9"/>
    <w:rsid w:val="005607EA"/>
    <w:rsid w:val="00560948"/>
    <w:rsid w:val="00560D19"/>
    <w:rsid w:val="00560EAE"/>
    <w:rsid w:val="00561149"/>
    <w:rsid w:val="0056117A"/>
    <w:rsid w:val="005620C5"/>
    <w:rsid w:val="005621B7"/>
    <w:rsid w:val="005629BE"/>
    <w:rsid w:val="00562B7B"/>
    <w:rsid w:val="00562BBE"/>
    <w:rsid w:val="00562D2D"/>
    <w:rsid w:val="00562DB4"/>
    <w:rsid w:val="00562DEB"/>
    <w:rsid w:val="00563185"/>
    <w:rsid w:val="005631CD"/>
    <w:rsid w:val="00563310"/>
    <w:rsid w:val="00563536"/>
    <w:rsid w:val="0056405F"/>
    <w:rsid w:val="005641AD"/>
    <w:rsid w:val="0056428E"/>
    <w:rsid w:val="005642A3"/>
    <w:rsid w:val="005643B5"/>
    <w:rsid w:val="00564597"/>
    <w:rsid w:val="005645D9"/>
    <w:rsid w:val="005648B6"/>
    <w:rsid w:val="00564B6A"/>
    <w:rsid w:val="00564BF9"/>
    <w:rsid w:val="00564C8B"/>
    <w:rsid w:val="005650B4"/>
    <w:rsid w:val="00565127"/>
    <w:rsid w:val="00565131"/>
    <w:rsid w:val="00565754"/>
    <w:rsid w:val="00565929"/>
    <w:rsid w:val="00565D73"/>
    <w:rsid w:val="005665E4"/>
    <w:rsid w:val="005666D6"/>
    <w:rsid w:val="00566C21"/>
    <w:rsid w:val="00566C4F"/>
    <w:rsid w:val="00566C64"/>
    <w:rsid w:val="00566D25"/>
    <w:rsid w:val="00566EE0"/>
    <w:rsid w:val="00566F92"/>
    <w:rsid w:val="0056706C"/>
    <w:rsid w:val="00567306"/>
    <w:rsid w:val="00567773"/>
    <w:rsid w:val="00570366"/>
    <w:rsid w:val="00570403"/>
    <w:rsid w:val="005704E8"/>
    <w:rsid w:val="005706EC"/>
    <w:rsid w:val="00570F45"/>
    <w:rsid w:val="00571036"/>
    <w:rsid w:val="005711E6"/>
    <w:rsid w:val="00571446"/>
    <w:rsid w:val="0057151F"/>
    <w:rsid w:val="00571D3B"/>
    <w:rsid w:val="0057225D"/>
    <w:rsid w:val="005723A2"/>
    <w:rsid w:val="0057287D"/>
    <w:rsid w:val="0057288F"/>
    <w:rsid w:val="00572961"/>
    <w:rsid w:val="00572ACE"/>
    <w:rsid w:val="00572D1C"/>
    <w:rsid w:val="00572F91"/>
    <w:rsid w:val="0057319F"/>
    <w:rsid w:val="00573C2C"/>
    <w:rsid w:val="00573DA5"/>
    <w:rsid w:val="00573DFD"/>
    <w:rsid w:val="005740D2"/>
    <w:rsid w:val="0057435A"/>
    <w:rsid w:val="005745D0"/>
    <w:rsid w:val="00574601"/>
    <w:rsid w:val="00574C5D"/>
    <w:rsid w:val="00575E81"/>
    <w:rsid w:val="00575F12"/>
    <w:rsid w:val="0057618C"/>
    <w:rsid w:val="005761D3"/>
    <w:rsid w:val="005761E9"/>
    <w:rsid w:val="005767B9"/>
    <w:rsid w:val="00576A8A"/>
    <w:rsid w:val="00576A8C"/>
    <w:rsid w:val="00576C4C"/>
    <w:rsid w:val="00577294"/>
    <w:rsid w:val="00577A3B"/>
    <w:rsid w:val="00577B0D"/>
    <w:rsid w:val="00577FA5"/>
    <w:rsid w:val="00580247"/>
    <w:rsid w:val="00580257"/>
    <w:rsid w:val="00580F04"/>
    <w:rsid w:val="00580F82"/>
    <w:rsid w:val="0058113D"/>
    <w:rsid w:val="005815F4"/>
    <w:rsid w:val="00581AB6"/>
    <w:rsid w:val="00581F49"/>
    <w:rsid w:val="0058223A"/>
    <w:rsid w:val="00582375"/>
    <w:rsid w:val="00582408"/>
    <w:rsid w:val="00582A82"/>
    <w:rsid w:val="00582E84"/>
    <w:rsid w:val="00583433"/>
    <w:rsid w:val="005836D9"/>
    <w:rsid w:val="005837BC"/>
    <w:rsid w:val="00583834"/>
    <w:rsid w:val="00583B27"/>
    <w:rsid w:val="00583F44"/>
    <w:rsid w:val="00584367"/>
    <w:rsid w:val="005843DC"/>
    <w:rsid w:val="0058451F"/>
    <w:rsid w:val="00584781"/>
    <w:rsid w:val="00584BEF"/>
    <w:rsid w:val="00585074"/>
    <w:rsid w:val="005854BE"/>
    <w:rsid w:val="00585BA9"/>
    <w:rsid w:val="00585C5B"/>
    <w:rsid w:val="00585CBB"/>
    <w:rsid w:val="005862D3"/>
    <w:rsid w:val="005862E9"/>
    <w:rsid w:val="005863CC"/>
    <w:rsid w:val="0058664B"/>
    <w:rsid w:val="00586811"/>
    <w:rsid w:val="0058694E"/>
    <w:rsid w:val="005869F8"/>
    <w:rsid w:val="00586B29"/>
    <w:rsid w:val="00586EAC"/>
    <w:rsid w:val="00587103"/>
    <w:rsid w:val="005873A1"/>
    <w:rsid w:val="005876FA"/>
    <w:rsid w:val="00587818"/>
    <w:rsid w:val="00587902"/>
    <w:rsid w:val="005879E7"/>
    <w:rsid w:val="00587B82"/>
    <w:rsid w:val="00587BAE"/>
    <w:rsid w:val="00590532"/>
    <w:rsid w:val="005906EA"/>
    <w:rsid w:val="00590947"/>
    <w:rsid w:val="00590B39"/>
    <w:rsid w:val="00590BD0"/>
    <w:rsid w:val="00590FB6"/>
    <w:rsid w:val="00591291"/>
    <w:rsid w:val="005912D8"/>
    <w:rsid w:val="005918A1"/>
    <w:rsid w:val="00592098"/>
    <w:rsid w:val="00592870"/>
    <w:rsid w:val="00592B7A"/>
    <w:rsid w:val="00592E27"/>
    <w:rsid w:val="00592F89"/>
    <w:rsid w:val="005930E1"/>
    <w:rsid w:val="00593B68"/>
    <w:rsid w:val="00593C43"/>
    <w:rsid w:val="00593D94"/>
    <w:rsid w:val="00593DBB"/>
    <w:rsid w:val="0059403A"/>
    <w:rsid w:val="00594081"/>
    <w:rsid w:val="00594250"/>
    <w:rsid w:val="005942E4"/>
    <w:rsid w:val="005945FB"/>
    <w:rsid w:val="00594B21"/>
    <w:rsid w:val="00594EDB"/>
    <w:rsid w:val="00594EDF"/>
    <w:rsid w:val="00595168"/>
    <w:rsid w:val="00595217"/>
    <w:rsid w:val="0059531F"/>
    <w:rsid w:val="005953D3"/>
    <w:rsid w:val="00595844"/>
    <w:rsid w:val="00596187"/>
    <w:rsid w:val="00596721"/>
    <w:rsid w:val="00596B36"/>
    <w:rsid w:val="00596E1B"/>
    <w:rsid w:val="00597293"/>
    <w:rsid w:val="0059735C"/>
    <w:rsid w:val="00597560"/>
    <w:rsid w:val="00597660"/>
    <w:rsid w:val="0059767B"/>
    <w:rsid w:val="00597694"/>
    <w:rsid w:val="005977F3"/>
    <w:rsid w:val="005A0C35"/>
    <w:rsid w:val="005A0DB5"/>
    <w:rsid w:val="005A0FE3"/>
    <w:rsid w:val="005A129A"/>
    <w:rsid w:val="005A1571"/>
    <w:rsid w:val="005A1777"/>
    <w:rsid w:val="005A2058"/>
    <w:rsid w:val="005A228A"/>
    <w:rsid w:val="005A2DEC"/>
    <w:rsid w:val="005A2F48"/>
    <w:rsid w:val="005A355C"/>
    <w:rsid w:val="005A395B"/>
    <w:rsid w:val="005A3CA3"/>
    <w:rsid w:val="005A3E2D"/>
    <w:rsid w:val="005A41C1"/>
    <w:rsid w:val="005A4387"/>
    <w:rsid w:val="005A441B"/>
    <w:rsid w:val="005A44CB"/>
    <w:rsid w:val="005A4615"/>
    <w:rsid w:val="005A4A22"/>
    <w:rsid w:val="005A4FE7"/>
    <w:rsid w:val="005A5110"/>
    <w:rsid w:val="005A5185"/>
    <w:rsid w:val="005A54E9"/>
    <w:rsid w:val="005A5A40"/>
    <w:rsid w:val="005A6347"/>
    <w:rsid w:val="005A7661"/>
    <w:rsid w:val="005A76B8"/>
    <w:rsid w:val="005A7B99"/>
    <w:rsid w:val="005A7CF4"/>
    <w:rsid w:val="005A7D2C"/>
    <w:rsid w:val="005A7DE6"/>
    <w:rsid w:val="005A7FE2"/>
    <w:rsid w:val="005B05A6"/>
    <w:rsid w:val="005B060E"/>
    <w:rsid w:val="005B092E"/>
    <w:rsid w:val="005B0958"/>
    <w:rsid w:val="005B0A94"/>
    <w:rsid w:val="005B0E3D"/>
    <w:rsid w:val="005B0EF4"/>
    <w:rsid w:val="005B0FE5"/>
    <w:rsid w:val="005B1007"/>
    <w:rsid w:val="005B1361"/>
    <w:rsid w:val="005B15CF"/>
    <w:rsid w:val="005B15D0"/>
    <w:rsid w:val="005B16D8"/>
    <w:rsid w:val="005B1710"/>
    <w:rsid w:val="005B1914"/>
    <w:rsid w:val="005B19CB"/>
    <w:rsid w:val="005B1EEF"/>
    <w:rsid w:val="005B224F"/>
    <w:rsid w:val="005B23A8"/>
    <w:rsid w:val="005B2446"/>
    <w:rsid w:val="005B2763"/>
    <w:rsid w:val="005B2D29"/>
    <w:rsid w:val="005B2F49"/>
    <w:rsid w:val="005B35F0"/>
    <w:rsid w:val="005B3988"/>
    <w:rsid w:val="005B398B"/>
    <w:rsid w:val="005B3D02"/>
    <w:rsid w:val="005B3E62"/>
    <w:rsid w:val="005B406B"/>
    <w:rsid w:val="005B40C8"/>
    <w:rsid w:val="005B4281"/>
    <w:rsid w:val="005B46B2"/>
    <w:rsid w:val="005B485B"/>
    <w:rsid w:val="005B4DEC"/>
    <w:rsid w:val="005B52BD"/>
    <w:rsid w:val="005B5977"/>
    <w:rsid w:val="005B5A2B"/>
    <w:rsid w:val="005B5A53"/>
    <w:rsid w:val="005B5C9F"/>
    <w:rsid w:val="005B5DEE"/>
    <w:rsid w:val="005B6258"/>
    <w:rsid w:val="005B663E"/>
    <w:rsid w:val="005B6EE8"/>
    <w:rsid w:val="005B6F58"/>
    <w:rsid w:val="005B761A"/>
    <w:rsid w:val="005B7FBC"/>
    <w:rsid w:val="005C0AE1"/>
    <w:rsid w:val="005C0B6C"/>
    <w:rsid w:val="005C14C2"/>
    <w:rsid w:val="005C1580"/>
    <w:rsid w:val="005C17B5"/>
    <w:rsid w:val="005C17C9"/>
    <w:rsid w:val="005C1B11"/>
    <w:rsid w:val="005C282C"/>
    <w:rsid w:val="005C3096"/>
    <w:rsid w:val="005C30A1"/>
    <w:rsid w:val="005C355E"/>
    <w:rsid w:val="005C375F"/>
    <w:rsid w:val="005C37E7"/>
    <w:rsid w:val="005C38DF"/>
    <w:rsid w:val="005C39A9"/>
    <w:rsid w:val="005C3ACA"/>
    <w:rsid w:val="005C3B63"/>
    <w:rsid w:val="005C439A"/>
    <w:rsid w:val="005C466B"/>
    <w:rsid w:val="005C497C"/>
    <w:rsid w:val="005C4D38"/>
    <w:rsid w:val="005C4F46"/>
    <w:rsid w:val="005C511E"/>
    <w:rsid w:val="005C5131"/>
    <w:rsid w:val="005C568A"/>
    <w:rsid w:val="005C5F0A"/>
    <w:rsid w:val="005C5FFC"/>
    <w:rsid w:val="005C6AA9"/>
    <w:rsid w:val="005C6B9B"/>
    <w:rsid w:val="005C70DE"/>
    <w:rsid w:val="005C7432"/>
    <w:rsid w:val="005D00A6"/>
    <w:rsid w:val="005D0213"/>
    <w:rsid w:val="005D05B6"/>
    <w:rsid w:val="005D0795"/>
    <w:rsid w:val="005D0998"/>
    <w:rsid w:val="005D0AC2"/>
    <w:rsid w:val="005D0D34"/>
    <w:rsid w:val="005D0E48"/>
    <w:rsid w:val="005D1098"/>
    <w:rsid w:val="005D18E2"/>
    <w:rsid w:val="005D20BD"/>
    <w:rsid w:val="005D20CE"/>
    <w:rsid w:val="005D2228"/>
    <w:rsid w:val="005D24A6"/>
    <w:rsid w:val="005D258D"/>
    <w:rsid w:val="005D2C75"/>
    <w:rsid w:val="005D2E86"/>
    <w:rsid w:val="005D2F6B"/>
    <w:rsid w:val="005D31FD"/>
    <w:rsid w:val="005D3557"/>
    <w:rsid w:val="005D3705"/>
    <w:rsid w:val="005D37C5"/>
    <w:rsid w:val="005D37F1"/>
    <w:rsid w:val="005D422B"/>
    <w:rsid w:val="005D4671"/>
    <w:rsid w:val="005D4A19"/>
    <w:rsid w:val="005D4C65"/>
    <w:rsid w:val="005D4EAE"/>
    <w:rsid w:val="005D507F"/>
    <w:rsid w:val="005D560B"/>
    <w:rsid w:val="005D56E6"/>
    <w:rsid w:val="005D5738"/>
    <w:rsid w:val="005D5934"/>
    <w:rsid w:val="005D5991"/>
    <w:rsid w:val="005D5B12"/>
    <w:rsid w:val="005D5FD7"/>
    <w:rsid w:val="005D63E3"/>
    <w:rsid w:val="005D6808"/>
    <w:rsid w:val="005D6ECC"/>
    <w:rsid w:val="005D70E0"/>
    <w:rsid w:val="005D7332"/>
    <w:rsid w:val="005D7472"/>
    <w:rsid w:val="005D74E5"/>
    <w:rsid w:val="005D77CC"/>
    <w:rsid w:val="005D7ACF"/>
    <w:rsid w:val="005E0185"/>
    <w:rsid w:val="005E0359"/>
    <w:rsid w:val="005E04AC"/>
    <w:rsid w:val="005E0F74"/>
    <w:rsid w:val="005E1918"/>
    <w:rsid w:val="005E1E90"/>
    <w:rsid w:val="005E2077"/>
    <w:rsid w:val="005E239C"/>
    <w:rsid w:val="005E24C9"/>
    <w:rsid w:val="005E302B"/>
    <w:rsid w:val="005E36BB"/>
    <w:rsid w:val="005E3C3C"/>
    <w:rsid w:val="005E3D20"/>
    <w:rsid w:val="005E4161"/>
    <w:rsid w:val="005E42DD"/>
    <w:rsid w:val="005E431B"/>
    <w:rsid w:val="005E4B74"/>
    <w:rsid w:val="005E4D26"/>
    <w:rsid w:val="005E4D90"/>
    <w:rsid w:val="005E4F04"/>
    <w:rsid w:val="005E53D4"/>
    <w:rsid w:val="005E5430"/>
    <w:rsid w:val="005E549D"/>
    <w:rsid w:val="005E576F"/>
    <w:rsid w:val="005E59FD"/>
    <w:rsid w:val="005E5ABA"/>
    <w:rsid w:val="005E5CE0"/>
    <w:rsid w:val="005E5D77"/>
    <w:rsid w:val="005E5EA4"/>
    <w:rsid w:val="005E5EAA"/>
    <w:rsid w:val="005E614F"/>
    <w:rsid w:val="005E635E"/>
    <w:rsid w:val="005E68E3"/>
    <w:rsid w:val="005E69E3"/>
    <w:rsid w:val="005E6D61"/>
    <w:rsid w:val="005E7036"/>
    <w:rsid w:val="005E71EE"/>
    <w:rsid w:val="005E7277"/>
    <w:rsid w:val="005F024F"/>
    <w:rsid w:val="005F02C6"/>
    <w:rsid w:val="005F02D9"/>
    <w:rsid w:val="005F0440"/>
    <w:rsid w:val="005F0E20"/>
    <w:rsid w:val="005F0EEC"/>
    <w:rsid w:val="005F101C"/>
    <w:rsid w:val="005F1640"/>
    <w:rsid w:val="005F18A0"/>
    <w:rsid w:val="005F2097"/>
    <w:rsid w:val="005F232A"/>
    <w:rsid w:val="005F277D"/>
    <w:rsid w:val="005F3102"/>
    <w:rsid w:val="005F3128"/>
    <w:rsid w:val="005F3158"/>
    <w:rsid w:val="005F33B7"/>
    <w:rsid w:val="005F34CF"/>
    <w:rsid w:val="005F36C3"/>
    <w:rsid w:val="005F373F"/>
    <w:rsid w:val="005F40AF"/>
    <w:rsid w:val="005F480C"/>
    <w:rsid w:val="005F4C79"/>
    <w:rsid w:val="005F5764"/>
    <w:rsid w:val="005F589A"/>
    <w:rsid w:val="005F5994"/>
    <w:rsid w:val="005F5BE8"/>
    <w:rsid w:val="005F5F01"/>
    <w:rsid w:val="005F66C3"/>
    <w:rsid w:val="005F66EE"/>
    <w:rsid w:val="005F6A5C"/>
    <w:rsid w:val="005F6D4F"/>
    <w:rsid w:val="005F6F0B"/>
    <w:rsid w:val="005F739A"/>
    <w:rsid w:val="005F76B1"/>
    <w:rsid w:val="005F78FC"/>
    <w:rsid w:val="005F7BD5"/>
    <w:rsid w:val="00600192"/>
    <w:rsid w:val="006002E3"/>
    <w:rsid w:val="006005AB"/>
    <w:rsid w:val="006006F2"/>
    <w:rsid w:val="00600704"/>
    <w:rsid w:val="00600855"/>
    <w:rsid w:val="00600EEA"/>
    <w:rsid w:val="006011D1"/>
    <w:rsid w:val="0060125E"/>
    <w:rsid w:val="0060158F"/>
    <w:rsid w:val="00601F8F"/>
    <w:rsid w:val="00601FA6"/>
    <w:rsid w:val="006020A5"/>
    <w:rsid w:val="0060216E"/>
    <w:rsid w:val="0060224A"/>
    <w:rsid w:val="00602463"/>
    <w:rsid w:val="006026C4"/>
    <w:rsid w:val="00602769"/>
    <w:rsid w:val="006028BA"/>
    <w:rsid w:val="00603A23"/>
    <w:rsid w:val="00603A9F"/>
    <w:rsid w:val="0060457E"/>
    <w:rsid w:val="00604737"/>
    <w:rsid w:val="00604BE3"/>
    <w:rsid w:val="0060502D"/>
    <w:rsid w:val="0060512B"/>
    <w:rsid w:val="006051FF"/>
    <w:rsid w:val="00605330"/>
    <w:rsid w:val="006057A4"/>
    <w:rsid w:val="006058F9"/>
    <w:rsid w:val="00605A32"/>
    <w:rsid w:val="00605B07"/>
    <w:rsid w:val="00605E8B"/>
    <w:rsid w:val="00606277"/>
    <w:rsid w:val="006065CC"/>
    <w:rsid w:val="00606C04"/>
    <w:rsid w:val="00606E33"/>
    <w:rsid w:val="00606F4F"/>
    <w:rsid w:val="00607093"/>
    <w:rsid w:val="00607708"/>
    <w:rsid w:val="00607BCE"/>
    <w:rsid w:val="00607D00"/>
    <w:rsid w:val="00610E70"/>
    <w:rsid w:val="00610FCE"/>
    <w:rsid w:val="00611266"/>
    <w:rsid w:val="00611339"/>
    <w:rsid w:val="006113BF"/>
    <w:rsid w:val="0061161B"/>
    <w:rsid w:val="00612711"/>
    <w:rsid w:val="006130D1"/>
    <w:rsid w:val="006130FE"/>
    <w:rsid w:val="0061325E"/>
    <w:rsid w:val="0061369D"/>
    <w:rsid w:val="006139DE"/>
    <w:rsid w:val="00613E5B"/>
    <w:rsid w:val="0061404B"/>
    <w:rsid w:val="00614081"/>
    <w:rsid w:val="0061441A"/>
    <w:rsid w:val="0061441E"/>
    <w:rsid w:val="0061449A"/>
    <w:rsid w:val="006144E5"/>
    <w:rsid w:val="0061479D"/>
    <w:rsid w:val="00614834"/>
    <w:rsid w:val="00614FF5"/>
    <w:rsid w:val="006150DC"/>
    <w:rsid w:val="00615117"/>
    <w:rsid w:val="0061512B"/>
    <w:rsid w:val="00615146"/>
    <w:rsid w:val="00615182"/>
    <w:rsid w:val="006151F3"/>
    <w:rsid w:val="00615389"/>
    <w:rsid w:val="006153B2"/>
    <w:rsid w:val="00615866"/>
    <w:rsid w:val="00615D34"/>
    <w:rsid w:val="00615DF7"/>
    <w:rsid w:val="006166B0"/>
    <w:rsid w:val="0061696F"/>
    <w:rsid w:val="00616DC5"/>
    <w:rsid w:val="00616DE4"/>
    <w:rsid w:val="00617AB2"/>
    <w:rsid w:val="00617F21"/>
    <w:rsid w:val="006204C9"/>
    <w:rsid w:val="00620697"/>
    <w:rsid w:val="00620A61"/>
    <w:rsid w:val="00620D03"/>
    <w:rsid w:val="00620FD5"/>
    <w:rsid w:val="00621141"/>
    <w:rsid w:val="00621324"/>
    <w:rsid w:val="00621367"/>
    <w:rsid w:val="006217B3"/>
    <w:rsid w:val="0062212B"/>
    <w:rsid w:val="006225D3"/>
    <w:rsid w:val="006225E0"/>
    <w:rsid w:val="00622856"/>
    <w:rsid w:val="00622EF6"/>
    <w:rsid w:val="00623042"/>
    <w:rsid w:val="006235FF"/>
    <w:rsid w:val="006236DF"/>
    <w:rsid w:val="00623907"/>
    <w:rsid w:val="00623BB6"/>
    <w:rsid w:val="00623D88"/>
    <w:rsid w:val="006240CA"/>
    <w:rsid w:val="00624AD3"/>
    <w:rsid w:val="0062595A"/>
    <w:rsid w:val="006259AE"/>
    <w:rsid w:val="00625DF6"/>
    <w:rsid w:val="00625E3C"/>
    <w:rsid w:val="006267FB"/>
    <w:rsid w:val="006268AB"/>
    <w:rsid w:val="00626EAD"/>
    <w:rsid w:val="00626EE1"/>
    <w:rsid w:val="0062710C"/>
    <w:rsid w:val="0062719F"/>
    <w:rsid w:val="006272EE"/>
    <w:rsid w:val="0062734A"/>
    <w:rsid w:val="00627589"/>
    <w:rsid w:val="00627627"/>
    <w:rsid w:val="00627C22"/>
    <w:rsid w:val="00627E4B"/>
    <w:rsid w:val="00627FA3"/>
    <w:rsid w:val="006305BB"/>
    <w:rsid w:val="00630A09"/>
    <w:rsid w:val="00630DB6"/>
    <w:rsid w:val="00631484"/>
    <w:rsid w:val="00631989"/>
    <w:rsid w:val="00631D1F"/>
    <w:rsid w:val="006321C1"/>
    <w:rsid w:val="00632C39"/>
    <w:rsid w:val="00633164"/>
    <w:rsid w:val="006332D3"/>
    <w:rsid w:val="00633923"/>
    <w:rsid w:val="00633A32"/>
    <w:rsid w:val="006343B8"/>
    <w:rsid w:val="006344D8"/>
    <w:rsid w:val="0063469A"/>
    <w:rsid w:val="0063473A"/>
    <w:rsid w:val="00634858"/>
    <w:rsid w:val="006349EF"/>
    <w:rsid w:val="00634CB6"/>
    <w:rsid w:val="00634E6E"/>
    <w:rsid w:val="00635023"/>
    <w:rsid w:val="006356BE"/>
    <w:rsid w:val="006357B1"/>
    <w:rsid w:val="00635BB2"/>
    <w:rsid w:val="00635C27"/>
    <w:rsid w:val="00635F60"/>
    <w:rsid w:val="00636016"/>
    <w:rsid w:val="006360E4"/>
    <w:rsid w:val="00636642"/>
    <w:rsid w:val="00636BE1"/>
    <w:rsid w:val="00636D8F"/>
    <w:rsid w:val="00636E4B"/>
    <w:rsid w:val="006373A2"/>
    <w:rsid w:val="006378F1"/>
    <w:rsid w:val="00637BE3"/>
    <w:rsid w:val="00637FAB"/>
    <w:rsid w:val="0064025F"/>
    <w:rsid w:val="0064028E"/>
    <w:rsid w:val="0064071E"/>
    <w:rsid w:val="00640D30"/>
    <w:rsid w:val="00640E96"/>
    <w:rsid w:val="00640FFE"/>
    <w:rsid w:val="00641079"/>
    <w:rsid w:val="00641391"/>
    <w:rsid w:val="00641774"/>
    <w:rsid w:val="006417F8"/>
    <w:rsid w:val="006419E0"/>
    <w:rsid w:val="00641B5B"/>
    <w:rsid w:val="00641C06"/>
    <w:rsid w:val="00642147"/>
    <w:rsid w:val="00642329"/>
    <w:rsid w:val="00642588"/>
    <w:rsid w:val="006426BC"/>
    <w:rsid w:val="00642B29"/>
    <w:rsid w:val="00642FAB"/>
    <w:rsid w:val="00643392"/>
    <w:rsid w:val="00643553"/>
    <w:rsid w:val="0064390F"/>
    <w:rsid w:val="00643A5E"/>
    <w:rsid w:val="00644107"/>
    <w:rsid w:val="00644576"/>
    <w:rsid w:val="006445BC"/>
    <w:rsid w:val="00644743"/>
    <w:rsid w:val="00644A6C"/>
    <w:rsid w:val="006451D9"/>
    <w:rsid w:val="00645975"/>
    <w:rsid w:val="00646580"/>
    <w:rsid w:val="0064674D"/>
    <w:rsid w:val="0064696A"/>
    <w:rsid w:val="00646A07"/>
    <w:rsid w:val="006470BE"/>
    <w:rsid w:val="006470D6"/>
    <w:rsid w:val="00647406"/>
    <w:rsid w:val="0064767D"/>
    <w:rsid w:val="00647695"/>
    <w:rsid w:val="00650060"/>
    <w:rsid w:val="00650112"/>
    <w:rsid w:val="00650892"/>
    <w:rsid w:val="0065092C"/>
    <w:rsid w:val="00650FDC"/>
    <w:rsid w:val="00651383"/>
    <w:rsid w:val="006517A3"/>
    <w:rsid w:val="00651B16"/>
    <w:rsid w:val="006521AC"/>
    <w:rsid w:val="0065237C"/>
    <w:rsid w:val="006524F1"/>
    <w:rsid w:val="00652D95"/>
    <w:rsid w:val="00652FBA"/>
    <w:rsid w:val="0065317A"/>
    <w:rsid w:val="00653229"/>
    <w:rsid w:val="00653320"/>
    <w:rsid w:val="00653412"/>
    <w:rsid w:val="006534C9"/>
    <w:rsid w:val="006535C8"/>
    <w:rsid w:val="0065365A"/>
    <w:rsid w:val="00653A09"/>
    <w:rsid w:val="00653B55"/>
    <w:rsid w:val="00653BE2"/>
    <w:rsid w:val="00653D4E"/>
    <w:rsid w:val="00653F19"/>
    <w:rsid w:val="00654158"/>
    <w:rsid w:val="00654192"/>
    <w:rsid w:val="00654FF3"/>
    <w:rsid w:val="00655167"/>
    <w:rsid w:val="006554CE"/>
    <w:rsid w:val="006555E0"/>
    <w:rsid w:val="006557D7"/>
    <w:rsid w:val="00655841"/>
    <w:rsid w:val="00655C79"/>
    <w:rsid w:val="0065615E"/>
    <w:rsid w:val="006563F7"/>
    <w:rsid w:val="00656465"/>
    <w:rsid w:val="006573B7"/>
    <w:rsid w:val="0065767A"/>
    <w:rsid w:val="00660018"/>
    <w:rsid w:val="006600DA"/>
    <w:rsid w:val="006605A3"/>
    <w:rsid w:val="0066079C"/>
    <w:rsid w:val="0066092A"/>
    <w:rsid w:val="00660AA1"/>
    <w:rsid w:val="00660B8A"/>
    <w:rsid w:val="00660DBC"/>
    <w:rsid w:val="006611A0"/>
    <w:rsid w:val="00661601"/>
    <w:rsid w:val="006616E8"/>
    <w:rsid w:val="00661CA7"/>
    <w:rsid w:val="00661E30"/>
    <w:rsid w:val="0066203A"/>
    <w:rsid w:val="00662042"/>
    <w:rsid w:val="006620A9"/>
    <w:rsid w:val="00662295"/>
    <w:rsid w:val="006629BE"/>
    <w:rsid w:val="00662B59"/>
    <w:rsid w:val="00662C61"/>
    <w:rsid w:val="00662C88"/>
    <w:rsid w:val="00662DCE"/>
    <w:rsid w:val="00663274"/>
    <w:rsid w:val="006636E8"/>
    <w:rsid w:val="00663DF0"/>
    <w:rsid w:val="00663F40"/>
    <w:rsid w:val="006642E6"/>
    <w:rsid w:val="0066433A"/>
    <w:rsid w:val="006649F6"/>
    <w:rsid w:val="00664D5E"/>
    <w:rsid w:val="00664E1D"/>
    <w:rsid w:val="006652F2"/>
    <w:rsid w:val="006657AC"/>
    <w:rsid w:val="006658A3"/>
    <w:rsid w:val="006659CF"/>
    <w:rsid w:val="00665A83"/>
    <w:rsid w:val="00665DB6"/>
    <w:rsid w:val="00666567"/>
    <w:rsid w:val="006666F6"/>
    <w:rsid w:val="00666791"/>
    <w:rsid w:val="0066687E"/>
    <w:rsid w:val="006668F8"/>
    <w:rsid w:val="00666BCA"/>
    <w:rsid w:val="00666DA9"/>
    <w:rsid w:val="00666DDE"/>
    <w:rsid w:val="00666F6F"/>
    <w:rsid w:val="00666F7D"/>
    <w:rsid w:val="006670B6"/>
    <w:rsid w:val="00667284"/>
    <w:rsid w:val="00667535"/>
    <w:rsid w:val="00667922"/>
    <w:rsid w:val="00667CC1"/>
    <w:rsid w:val="006703F9"/>
    <w:rsid w:val="00670487"/>
    <w:rsid w:val="006707C6"/>
    <w:rsid w:val="00670C87"/>
    <w:rsid w:val="00670D3E"/>
    <w:rsid w:val="00671272"/>
    <w:rsid w:val="006714C1"/>
    <w:rsid w:val="006715C4"/>
    <w:rsid w:val="00671A9E"/>
    <w:rsid w:val="00671BEE"/>
    <w:rsid w:val="00671C33"/>
    <w:rsid w:val="006721C9"/>
    <w:rsid w:val="0067284F"/>
    <w:rsid w:val="00672B03"/>
    <w:rsid w:val="00672C5D"/>
    <w:rsid w:val="00672C82"/>
    <w:rsid w:val="00672D63"/>
    <w:rsid w:val="00673451"/>
    <w:rsid w:val="0067365F"/>
    <w:rsid w:val="00673B6C"/>
    <w:rsid w:val="00673B74"/>
    <w:rsid w:val="006742FB"/>
    <w:rsid w:val="0067437A"/>
    <w:rsid w:val="00674393"/>
    <w:rsid w:val="006748FF"/>
    <w:rsid w:val="0067503C"/>
    <w:rsid w:val="006758F2"/>
    <w:rsid w:val="0067596F"/>
    <w:rsid w:val="006761AE"/>
    <w:rsid w:val="00676237"/>
    <w:rsid w:val="0067645D"/>
    <w:rsid w:val="00676464"/>
    <w:rsid w:val="00676673"/>
    <w:rsid w:val="00676710"/>
    <w:rsid w:val="00676839"/>
    <w:rsid w:val="00676F34"/>
    <w:rsid w:val="00677084"/>
    <w:rsid w:val="00677116"/>
    <w:rsid w:val="0067728F"/>
    <w:rsid w:val="00677357"/>
    <w:rsid w:val="0067740B"/>
    <w:rsid w:val="00677879"/>
    <w:rsid w:val="00677A0B"/>
    <w:rsid w:val="00677E8D"/>
    <w:rsid w:val="00677FEC"/>
    <w:rsid w:val="006803D3"/>
    <w:rsid w:val="006805F1"/>
    <w:rsid w:val="00680789"/>
    <w:rsid w:val="006809EB"/>
    <w:rsid w:val="00680A0A"/>
    <w:rsid w:val="00680E80"/>
    <w:rsid w:val="00680FB7"/>
    <w:rsid w:val="0068141E"/>
    <w:rsid w:val="00681469"/>
    <w:rsid w:val="00681800"/>
    <w:rsid w:val="006818DB"/>
    <w:rsid w:val="00681D35"/>
    <w:rsid w:val="00682141"/>
    <w:rsid w:val="00682179"/>
    <w:rsid w:val="0068231D"/>
    <w:rsid w:val="006827DD"/>
    <w:rsid w:val="0068288E"/>
    <w:rsid w:val="00682D2F"/>
    <w:rsid w:val="006834C8"/>
    <w:rsid w:val="00683551"/>
    <w:rsid w:val="006836F0"/>
    <w:rsid w:val="006839C3"/>
    <w:rsid w:val="00684519"/>
    <w:rsid w:val="006846EB"/>
    <w:rsid w:val="0068472E"/>
    <w:rsid w:val="00684869"/>
    <w:rsid w:val="00684FFE"/>
    <w:rsid w:val="006851FF"/>
    <w:rsid w:val="0068573B"/>
    <w:rsid w:val="0068596F"/>
    <w:rsid w:val="00685CD6"/>
    <w:rsid w:val="00685E2A"/>
    <w:rsid w:val="00685F10"/>
    <w:rsid w:val="00686348"/>
    <w:rsid w:val="006863A2"/>
    <w:rsid w:val="00686942"/>
    <w:rsid w:val="00686C8A"/>
    <w:rsid w:val="00686E7E"/>
    <w:rsid w:val="006874EC"/>
    <w:rsid w:val="00687583"/>
    <w:rsid w:val="006875D9"/>
    <w:rsid w:val="00687BE3"/>
    <w:rsid w:val="00690851"/>
    <w:rsid w:val="006908F2"/>
    <w:rsid w:val="006909F0"/>
    <w:rsid w:val="00690AE8"/>
    <w:rsid w:val="00690C43"/>
    <w:rsid w:val="00690D1A"/>
    <w:rsid w:val="00690DD4"/>
    <w:rsid w:val="006910F0"/>
    <w:rsid w:val="00691261"/>
    <w:rsid w:val="00691278"/>
    <w:rsid w:val="0069135D"/>
    <w:rsid w:val="006914D9"/>
    <w:rsid w:val="006914DD"/>
    <w:rsid w:val="00691AAC"/>
    <w:rsid w:val="00691ACA"/>
    <w:rsid w:val="00691C43"/>
    <w:rsid w:val="00691F0E"/>
    <w:rsid w:val="00692290"/>
    <w:rsid w:val="00692741"/>
    <w:rsid w:val="0069289A"/>
    <w:rsid w:val="00692A48"/>
    <w:rsid w:val="00692B09"/>
    <w:rsid w:val="00692DA4"/>
    <w:rsid w:val="00692EF4"/>
    <w:rsid w:val="00692FF6"/>
    <w:rsid w:val="006931A5"/>
    <w:rsid w:val="00693293"/>
    <w:rsid w:val="00693382"/>
    <w:rsid w:val="006939B1"/>
    <w:rsid w:val="00693A60"/>
    <w:rsid w:val="00693A68"/>
    <w:rsid w:val="00693D4A"/>
    <w:rsid w:val="00693E08"/>
    <w:rsid w:val="00693E95"/>
    <w:rsid w:val="006944E9"/>
    <w:rsid w:val="006947DD"/>
    <w:rsid w:val="00694869"/>
    <w:rsid w:val="00694A23"/>
    <w:rsid w:val="00694CDD"/>
    <w:rsid w:val="00694D70"/>
    <w:rsid w:val="00694E24"/>
    <w:rsid w:val="00694E9D"/>
    <w:rsid w:val="00694ED8"/>
    <w:rsid w:val="00694FA3"/>
    <w:rsid w:val="00695254"/>
    <w:rsid w:val="00695311"/>
    <w:rsid w:val="006953D7"/>
    <w:rsid w:val="00695403"/>
    <w:rsid w:val="00695685"/>
    <w:rsid w:val="006959B3"/>
    <w:rsid w:val="00695AEC"/>
    <w:rsid w:val="00695B56"/>
    <w:rsid w:val="00696547"/>
    <w:rsid w:val="006972D1"/>
    <w:rsid w:val="00697684"/>
    <w:rsid w:val="00697F83"/>
    <w:rsid w:val="006A01F4"/>
    <w:rsid w:val="006A037B"/>
    <w:rsid w:val="006A0572"/>
    <w:rsid w:val="006A0802"/>
    <w:rsid w:val="006A0974"/>
    <w:rsid w:val="006A0C95"/>
    <w:rsid w:val="006A0F29"/>
    <w:rsid w:val="006A102E"/>
    <w:rsid w:val="006A1770"/>
    <w:rsid w:val="006A194B"/>
    <w:rsid w:val="006A19C4"/>
    <w:rsid w:val="006A1D4B"/>
    <w:rsid w:val="006A256C"/>
    <w:rsid w:val="006A25E4"/>
    <w:rsid w:val="006A2A62"/>
    <w:rsid w:val="006A329F"/>
    <w:rsid w:val="006A3C1D"/>
    <w:rsid w:val="006A3CE6"/>
    <w:rsid w:val="006A4492"/>
    <w:rsid w:val="006A565F"/>
    <w:rsid w:val="006A5B7E"/>
    <w:rsid w:val="006A5BEF"/>
    <w:rsid w:val="006A5CD2"/>
    <w:rsid w:val="006A5D6C"/>
    <w:rsid w:val="006A603F"/>
    <w:rsid w:val="006A604F"/>
    <w:rsid w:val="006A6234"/>
    <w:rsid w:val="006A6410"/>
    <w:rsid w:val="006A6641"/>
    <w:rsid w:val="006A6720"/>
    <w:rsid w:val="006A673C"/>
    <w:rsid w:val="006A6D4B"/>
    <w:rsid w:val="006A6E70"/>
    <w:rsid w:val="006A7223"/>
    <w:rsid w:val="006A7332"/>
    <w:rsid w:val="006A7337"/>
    <w:rsid w:val="006B04DB"/>
    <w:rsid w:val="006B09C1"/>
    <w:rsid w:val="006B0CB0"/>
    <w:rsid w:val="006B13AE"/>
    <w:rsid w:val="006B1863"/>
    <w:rsid w:val="006B1C92"/>
    <w:rsid w:val="006B2218"/>
    <w:rsid w:val="006B29FC"/>
    <w:rsid w:val="006B2B6C"/>
    <w:rsid w:val="006B2C7E"/>
    <w:rsid w:val="006B2CA4"/>
    <w:rsid w:val="006B307F"/>
    <w:rsid w:val="006B3338"/>
    <w:rsid w:val="006B34C5"/>
    <w:rsid w:val="006B3814"/>
    <w:rsid w:val="006B39AF"/>
    <w:rsid w:val="006B3B85"/>
    <w:rsid w:val="006B401D"/>
    <w:rsid w:val="006B41D6"/>
    <w:rsid w:val="006B462D"/>
    <w:rsid w:val="006B471B"/>
    <w:rsid w:val="006B4A30"/>
    <w:rsid w:val="006B4C07"/>
    <w:rsid w:val="006B4EE1"/>
    <w:rsid w:val="006B504C"/>
    <w:rsid w:val="006B5294"/>
    <w:rsid w:val="006B5552"/>
    <w:rsid w:val="006B5743"/>
    <w:rsid w:val="006B580C"/>
    <w:rsid w:val="006B59B9"/>
    <w:rsid w:val="006B5CE7"/>
    <w:rsid w:val="006B61C5"/>
    <w:rsid w:val="006B64A2"/>
    <w:rsid w:val="006B6606"/>
    <w:rsid w:val="006B66C7"/>
    <w:rsid w:val="006B6BE3"/>
    <w:rsid w:val="006B6D10"/>
    <w:rsid w:val="006B6D30"/>
    <w:rsid w:val="006B6D49"/>
    <w:rsid w:val="006B71CB"/>
    <w:rsid w:val="006B7C05"/>
    <w:rsid w:val="006B7F80"/>
    <w:rsid w:val="006C02C0"/>
    <w:rsid w:val="006C03F9"/>
    <w:rsid w:val="006C0542"/>
    <w:rsid w:val="006C09C2"/>
    <w:rsid w:val="006C0B96"/>
    <w:rsid w:val="006C1096"/>
    <w:rsid w:val="006C118F"/>
    <w:rsid w:val="006C1301"/>
    <w:rsid w:val="006C1565"/>
    <w:rsid w:val="006C1801"/>
    <w:rsid w:val="006C1BD9"/>
    <w:rsid w:val="006C1CB0"/>
    <w:rsid w:val="006C1D52"/>
    <w:rsid w:val="006C1EEC"/>
    <w:rsid w:val="006C2131"/>
    <w:rsid w:val="006C336F"/>
    <w:rsid w:val="006C35D6"/>
    <w:rsid w:val="006C3DFA"/>
    <w:rsid w:val="006C41EB"/>
    <w:rsid w:val="006C423C"/>
    <w:rsid w:val="006C438A"/>
    <w:rsid w:val="006C44A2"/>
    <w:rsid w:val="006C4746"/>
    <w:rsid w:val="006C4F3D"/>
    <w:rsid w:val="006C4FCE"/>
    <w:rsid w:val="006C5686"/>
    <w:rsid w:val="006C59BF"/>
    <w:rsid w:val="006C6651"/>
    <w:rsid w:val="006C6C18"/>
    <w:rsid w:val="006C6F1E"/>
    <w:rsid w:val="006C7350"/>
    <w:rsid w:val="006C76CF"/>
    <w:rsid w:val="006C7BB0"/>
    <w:rsid w:val="006C7CEB"/>
    <w:rsid w:val="006C7E91"/>
    <w:rsid w:val="006D00D8"/>
    <w:rsid w:val="006D04C7"/>
    <w:rsid w:val="006D0547"/>
    <w:rsid w:val="006D068E"/>
    <w:rsid w:val="006D08D7"/>
    <w:rsid w:val="006D0C66"/>
    <w:rsid w:val="006D0E51"/>
    <w:rsid w:val="006D14D5"/>
    <w:rsid w:val="006D15DE"/>
    <w:rsid w:val="006D195D"/>
    <w:rsid w:val="006D1BD3"/>
    <w:rsid w:val="006D1E43"/>
    <w:rsid w:val="006D2962"/>
    <w:rsid w:val="006D2D6E"/>
    <w:rsid w:val="006D2F18"/>
    <w:rsid w:val="006D35C3"/>
    <w:rsid w:val="006D36EE"/>
    <w:rsid w:val="006D3717"/>
    <w:rsid w:val="006D378A"/>
    <w:rsid w:val="006D3EC4"/>
    <w:rsid w:val="006D3FCC"/>
    <w:rsid w:val="006D4117"/>
    <w:rsid w:val="006D4272"/>
    <w:rsid w:val="006D43AA"/>
    <w:rsid w:val="006D4512"/>
    <w:rsid w:val="006D4AF3"/>
    <w:rsid w:val="006D4B85"/>
    <w:rsid w:val="006D4CAC"/>
    <w:rsid w:val="006D523D"/>
    <w:rsid w:val="006D5349"/>
    <w:rsid w:val="006D53ED"/>
    <w:rsid w:val="006D5EED"/>
    <w:rsid w:val="006D6218"/>
    <w:rsid w:val="006D622B"/>
    <w:rsid w:val="006D6272"/>
    <w:rsid w:val="006D66F9"/>
    <w:rsid w:val="006D6A44"/>
    <w:rsid w:val="006D6FCA"/>
    <w:rsid w:val="006D731D"/>
    <w:rsid w:val="006D7736"/>
    <w:rsid w:val="006D7A7D"/>
    <w:rsid w:val="006D7CB5"/>
    <w:rsid w:val="006D7DC9"/>
    <w:rsid w:val="006D7F05"/>
    <w:rsid w:val="006E000F"/>
    <w:rsid w:val="006E009A"/>
    <w:rsid w:val="006E04B4"/>
    <w:rsid w:val="006E0AD7"/>
    <w:rsid w:val="006E0B84"/>
    <w:rsid w:val="006E0CF6"/>
    <w:rsid w:val="006E12DF"/>
    <w:rsid w:val="006E1327"/>
    <w:rsid w:val="006E1437"/>
    <w:rsid w:val="006E162E"/>
    <w:rsid w:val="006E1A60"/>
    <w:rsid w:val="006E1AAF"/>
    <w:rsid w:val="006E1BFC"/>
    <w:rsid w:val="006E1CC6"/>
    <w:rsid w:val="006E2034"/>
    <w:rsid w:val="006E2240"/>
    <w:rsid w:val="006E2415"/>
    <w:rsid w:val="006E242B"/>
    <w:rsid w:val="006E2437"/>
    <w:rsid w:val="006E287F"/>
    <w:rsid w:val="006E29E8"/>
    <w:rsid w:val="006E29F2"/>
    <w:rsid w:val="006E2E6F"/>
    <w:rsid w:val="006E310A"/>
    <w:rsid w:val="006E362E"/>
    <w:rsid w:val="006E3AE4"/>
    <w:rsid w:val="006E3F33"/>
    <w:rsid w:val="006E4110"/>
    <w:rsid w:val="006E4440"/>
    <w:rsid w:val="006E4B8D"/>
    <w:rsid w:val="006E4F6A"/>
    <w:rsid w:val="006E5430"/>
    <w:rsid w:val="006E595E"/>
    <w:rsid w:val="006E5BE8"/>
    <w:rsid w:val="006E65AF"/>
    <w:rsid w:val="006E67BA"/>
    <w:rsid w:val="006E6D68"/>
    <w:rsid w:val="006E6D76"/>
    <w:rsid w:val="006E6F30"/>
    <w:rsid w:val="006E7250"/>
    <w:rsid w:val="006E7328"/>
    <w:rsid w:val="006E7A6E"/>
    <w:rsid w:val="006F0149"/>
    <w:rsid w:val="006F032B"/>
    <w:rsid w:val="006F0351"/>
    <w:rsid w:val="006F0F40"/>
    <w:rsid w:val="006F0F55"/>
    <w:rsid w:val="006F102A"/>
    <w:rsid w:val="006F1508"/>
    <w:rsid w:val="006F16F2"/>
    <w:rsid w:val="006F18AE"/>
    <w:rsid w:val="006F2011"/>
    <w:rsid w:val="006F22E6"/>
    <w:rsid w:val="006F24CC"/>
    <w:rsid w:val="006F255B"/>
    <w:rsid w:val="006F28E7"/>
    <w:rsid w:val="006F2EF5"/>
    <w:rsid w:val="006F2FF7"/>
    <w:rsid w:val="006F3008"/>
    <w:rsid w:val="006F30A3"/>
    <w:rsid w:val="006F3128"/>
    <w:rsid w:val="006F3157"/>
    <w:rsid w:val="006F31D9"/>
    <w:rsid w:val="006F359E"/>
    <w:rsid w:val="006F3BAC"/>
    <w:rsid w:val="006F3CC3"/>
    <w:rsid w:val="006F3DE9"/>
    <w:rsid w:val="006F3E2A"/>
    <w:rsid w:val="006F3F5D"/>
    <w:rsid w:val="006F401E"/>
    <w:rsid w:val="006F41C7"/>
    <w:rsid w:val="006F4A55"/>
    <w:rsid w:val="006F4BEB"/>
    <w:rsid w:val="006F4E2F"/>
    <w:rsid w:val="006F63EA"/>
    <w:rsid w:val="006F6EB6"/>
    <w:rsid w:val="006F7422"/>
    <w:rsid w:val="006F7502"/>
    <w:rsid w:val="006F75C3"/>
    <w:rsid w:val="006F7BB7"/>
    <w:rsid w:val="006F7D9B"/>
    <w:rsid w:val="0070001A"/>
    <w:rsid w:val="007001B1"/>
    <w:rsid w:val="007002AA"/>
    <w:rsid w:val="00700500"/>
    <w:rsid w:val="00700746"/>
    <w:rsid w:val="007009A6"/>
    <w:rsid w:val="007009DD"/>
    <w:rsid w:val="007013AF"/>
    <w:rsid w:val="007015FC"/>
    <w:rsid w:val="00701CAC"/>
    <w:rsid w:val="00701CE9"/>
    <w:rsid w:val="00702038"/>
    <w:rsid w:val="007020A7"/>
    <w:rsid w:val="0070243B"/>
    <w:rsid w:val="00702A43"/>
    <w:rsid w:val="00702DF8"/>
    <w:rsid w:val="007031FC"/>
    <w:rsid w:val="007035BD"/>
    <w:rsid w:val="007035DA"/>
    <w:rsid w:val="00703950"/>
    <w:rsid w:val="00703F0D"/>
    <w:rsid w:val="00704135"/>
    <w:rsid w:val="00704216"/>
    <w:rsid w:val="007044D9"/>
    <w:rsid w:val="00704570"/>
    <w:rsid w:val="00704DD6"/>
    <w:rsid w:val="007053C7"/>
    <w:rsid w:val="00705BF4"/>
    <w:rsid w:val="00705FA1"/>
    <w:rsid w:val="0070664C"/>
    <w:rsid w:val="0070689F"/>
    <w:rsid w:val="00706BEB"/>
    <w:rsid w:val="00706CCD"/>
    <w:rsid w:val="00706E65"/>
    <w:rsid w:val="00706F84"/>
    <w:rsid w:val="00706F87"/>
    <w:rsid w:val="00706FEF"/>
    <w:rsid w:val="007072D2"/>
    <w:rsid w:val="00707403"/>
    <w:rsid w:val="00707B0B"/>
    <w:rsid w:val="00710009"/>
    <w:rsid w:val="007103E9"/>
    <w:rsid w:val="0071053F"/>
    <w:rsid w:val="00710A9F"/>
    <w:rsid w:val="00710C6D"/>
    <w:rsid w:val="00710C91"/>
    <w:rsid w:val="00710E7A"/>
    <w:rsid w:val="00710F8F"/>
    <w:rsid w:val="00710FC3"/>
    <w:rsid w:val="00711376"/>
    <w:rsid w:val="00711421"/>
    <w:rsid w:val="007119E9"/>
    <w:rsid w:val="00711DED"/>
    <w:rsid w:val="007122B7"/>
    <w:rsid w:val="007124B6"/>
    <w:rsid w:val="007124D4"/>
    <w:rsid w:val="0071277C"/>
    <w:rsid w:val="007127F9"/>
    <w:rsid w:val="00712867"/>
    <w:rsid w:val="00712C55"/>
    <w:rsid w:val="007134D1"/>
    <w:rsid w:val="00713AAE"/>
    <w:rsid w:val="00713BC4"/>
    <w:rsid w:val="00713BFE"/>
    <w:rsid w:val="00713CA2"/>
    <w:rsid w:val="007141C3"/>
    <w:rsid w:val="00714218"/>
    <w:rsid w:val="00714226"/>
    <w:rsid w:val="007143DF"/>
    <w:rsid w:val="0071452D"/>
    <w:rsid w:val="00714CEA"/>
    <w:rsid w:val="0071504A"/>
    <w:rsid w:val="007154CE"/>
    <w:rsid w:val="00715A68"/>
    <w:rsid w:val="0071601C"/>
    <w:rsid w:val="00716252"/>
    <w:rsid w:val="0071641B"/>
    <w:rsid w:val="00716670"/>
    <w:rsid w:val="0071690C"/>
    <w:rsid w:val="00716994"/>
    <w:rsid w:val="00716D0D"/>
    <w:rsid w:val="00716D3A"/>
    <w:rsid w:val="007173D4"/>
    <w:rsid w:val="007173E9"/>
    <w:rsid w:val="0071775E"/>
    <w:rsid w:val="00717B02"/>
    <w:rsid w:val="00717B1B"/>
    <w:rsid w:val="00717F87"/>
    <w:rsid w:val="00720824"/>
    <w:rsid w:val="00720A89"/>
    <w:rsid w:val="00720CA8"/>
    <w:rsid w:val="00721571"/>
    <w:rsid w:val="007216E2"/>
    <w:rsid w:val="007216E7"/>
    <w:rsid w:val="007216EF"/>
    <w:rsid w:val="007217E0"/>
    <w:rsid w:val="00721ED9"/>
    <w:rsid w:val="0072205F"/>
    <w:rsid w:val="007222A6"/>
    <w:rsid w:val="0072249D"/>
    <w:rsid w:val="007224C4"/>
    <w:rsid w:val="0072250C"/>
    <w:rsid w:val="00722948"/>
    <w:rsid w:val="00722FCB"/>
    <w:rsid w:val="0072303F"/>
    <w:rsid w:val="0072330B"/>
    <w:rsid w:val="00723C10"/>
    <w:rsid w:val="00723FEA"/>
    <w:rsid w:val="0072429A"/>
    <w:rsid w:val="00724317"/>
    <w:rsid w:val="00724430"/>
    <w:rsid w:val="00724BAD"/>
    <w:rsid w:val="00724C8B"/>
    <w:rsid w:val="007256A0"/>
    <w:rsid w:val="00725E4A"/>
    <w:rsid w:val="007261E4"/>
    <w:rsid w:val="0072624D"/>
    <w:rsid w:val="0072653C"/>
    <w:rsid w:val="0072655C"/>
    <w:rsid w:val="00726B51"/>
    <w:rsid w:val="00726CF3"/>
    <w:rsid w:val="0072749C"/>
    <w:rsid w:val="007274DB"/>
    <w:rsid w:val="007276D0"/>
    <w:rsid w:val="00727762"/>
    <w:rsid w:val="00727824"/>
    <w:rsid w:val="00727A32"/>
    <w:rsid w:val="00727B41"/>
    <w:rsid w:val="007306DE"/>
    <w:rsid w:val="00730DAC"/>
    <w:rsid w:val="007311F4"/>
    <w:rsid w:val="007317EF"/>
    <w:rsid w:val="007317FE"/>
    <w:rsid w:val="00731F57"/>
    <w:rsid w:val="00732189"/>
    <w:rsid w:val="00732531"/>
    <w:rsid w:val="00732937"/>
    <w:rsid w:val="0073298F"/>
    <w:rsid w:val="00732BF3"/>
    <w:rsid w:val="00732E1F"/>
    <w:rsid w:val="007331C5"/>
    <w:rsid w:val="00733C10"/>
    <w:rsid w:val="00734B59"/>
    <w:rsid w:val="00735050"/>
    <w:rsid w:val="007355EA"/>
    <w:rsid w:val="0073561D"/>
    <w:rsid w:val="00735B57"/>
    <w:rsid w:val="00735EBF"/>
    <w:rsid w:val="0073647B"/>
    <w:rsid w:val="00736624"/>
    <w:rsid w:val="007367B7"/>
    <w:rsid w:val="00736B6C"/>
    <w:rsid w:val="00736B8F"/>
    <w:rsid w:val="00736E4A"/>
    <w:rsid w:val="00737024"/>
    <w:rsid w:val="0073707F"/>
    <w:rsid w:val="007375F6"/>
    <w:rsid w:val="00737A25"/>
    <w:rsid w:val="00737A41"/>
    <w:rsid w:val="00737C2D"/>
    <w:rsid w:val="00737FDC"/>
    <w:rsid w:val="007400FF"/>
    <w:rsid w:val="0074017F"/>
    <w:rsid w:val="007403EF"/>
    <w:rsid w:val="0074047E"/>
    <w:rsid w:val="007406D2"/>
    <w:rsid w:val="00740973"/>
    <w:rsid w:val="00740BDF"/>
    <w:rsid w:val="00740E22"/>
    <w:rsid w:val="00740E94"/>
    <w:rsid w:val="007412B2"/>
    <w:rsid w:val="0074130B"/>
    <w:rsid w:val="00741F35"/>
    <w:rsid w:val="00742009"/>
    <w:rsid w:val="00742093"/>
    <w:rsid w:val="00742273"/>
    <w:rsid w:val="007429A3"/>
    <w:rsid w:val="00742A5F"/>
    <w:rsid w:val="00742DEF"/>
    <w:rsid w:val="00743045"/>
    <w:rsid w:val="007432A0"/>
    <w:rsid w:val="007433C0"/>
    <w:rsid w:val="0074345B"/>
    <w:rsid w:val="0074350C"/>
    <w:rsid w:val="007436C2"/>
    <w:rsid w:val="00743808"/>
    <w:rsid w:val="00743B5A"/>
    <w:rsid w:val="00743EA8"/>
    <w:rsid w:val="00744029"/>
    <w:rsid w:val="0074406E"/>
    <w:rsid w:val="0074434F"/>
    <w:rsid w:val="007445BE"/>
    <w:rsid w:val="0074472E"/>
    <w:rsid w:val="0074481C"/>
    <w:rsid w:val="007449E8"/>
    <w:rsid w:val="00744DA3"/>
    <w:rsid w:val="00745006"/>
    <w:rsid w:val="00745026"/>
    <w:rsid w:val="007450E6"/>
    <w:rsid w:val="007458AC"/>
    <w:rsid w:val="00745D96"/>
    <w:rsid w:val="00745E74"/>
    <w:rsid w:val="00746335"/>
    <w:rsid w:val="00746635"/>
    <w:rsid w:val="00746749"/>
    <w:rsid w:val="00746855"/>
    <w:rsid w:val="00746AE8"/>
    <w:rsid w:val="00746BCF"/>
    <w:rsid w:val="007470D2"/>
    <w:rsid w:val="00747419"/>
    <w:rsid w:val="00747484"/>
    <w:rsid w:val="007475F7"/>
    <w:rsid w:val="0074797A"/>
    <w:rsid w:val="00747C4E"/>
    <w:rsid w:val="00747CBD"/>
    <w:rsid w:val="00747CF0"/>
    <w:rsid w:val="00747F82"/>
    <w:rsid w:val="00750CF5"/>
    <w:rsid w:val="0075131D"/>
    <w:rsid w:val="00751C82"/>
    <w:rsid w:val="00751D0E"/>
    <w:rsid w:val="00751D81"/>
    <w:rsid w:val="00751DC8"/>
    <w:rsid w:val="00751F75"/>
    <w:rsid w:val="00751F8C"/>
    <w:rsid w:val="007521AE"/>
    <w:rsid w:val="0075234D"/>
    <w:rsid w:val="0075237D"/>
    <w:rsid w:val="00752419"/>
    <w:rsid w:val="007524FB"/>
    <w:rsid w:val="007526B4"/>
    <w:rsid w:val="00752750"/>
    <w:rsid w:val="00752906"/>
    <w:rsid w:val="007529C8"/>
    <w:rsid w:val="00752DAA"/>
    <w:rsid w:val="007534C2"/>
    <w:rsid w:val="00753620"/>
    <w:rsid w:val="007539BE"/>
    <w:rsid w:val="00753E64"/>
    <w:rsid w:val="00754008"/>
    <w:rsid w:val="00754111"/>
    <w:rsid w:val="00754598"/>
    <w:rsid w:val="007548E3"/>
    <w:rsid w:val="007549E2"/>
    <w:rsid w:val="00754B71"/>
    <w:rsid w:val="00754F8C"/>
    <w:rsid w:val="00754FE7"/>
    <w:rsid w:val="007550E5"/>
    <w:rsid w:val="00755947"/>
    <w:rsid w:val="00756092"/>
    <w:rsid w:val="00756437"/>
    <w:rsid w:val="007570ED"/>
    <w:rsid w:val="007571B1"/>
    <w:rsid w:val="00757569"/>
    <w:rsid w:val="007578A8"/>
    <w:rsid w:val="00757DD5"/>
    <w:rsid w:val="00757F05"/>
    <w:rsid w:val="00760150"/>
    <w:rsid w:val="00760277"/>
    <w:rsid w:val="00760790"/>
    <w:rsid w:val="00760C16"/>
    <w:rsid w:val="00760E7C"/>
    <w:rsid w:val="00761275"/>
    <w:rsid w:val="007616C0"/>
    <w:rsid w:val="00761729"/>
    <w:rsid w:val="007617B2"/>
    <w:rsid w:val="007618F6"/>
    <w:rsid w:val="00762230"/>
    <w:rsid w:val="007622EE"/>
    <w:rsid w:val="00762508"/>
    <w:rsid w:val="007625C4"/>
    <w:rsid w:val="00762B0B"/>
    <w:rsid w:val="00762E18"/>
    <w:rsid w:val="007631B2"/>
    <w:rsid w:val="0076368A"/>
    <w:rsid w:val="007639A9"/>
    <w:rsid w:val="00763FF5"/>
    <w:rsid w:val="00764203"/>
    <w:rsid w:val="00764481"/>
    <w:rsid w:val="00764489"/>
    <w:rsid w:val="007644E1"/>
    <w:rsid w:val="007649B0"/>
    <w:rsid w:val="00765141"/>
    <w:rsid w:val="0076547D"/>
    <w:rsid w:val="007655E2"/>
    <w:rsid w:val="007656BC"/>
    <w:rsid w:val="00765762"/>
    <w:rsid w:val="0076583C"/>
    <w:rsid w:val="00766429"/>
    <w:rsid w:val="007666F7"/>
    <w:rsid w:val="00766BAB"/>
    <w:rsid w:val="00766E36"/>
    <w:rsid w:val="00766E91"/>
    <w:rsid w:val="00766EEF"/>
    <w:rsid w:val="00767696"/>
    <w:rsid w:val="00767A47"/>
    <w:rsid w:val="00767B82"/>
    <w:rsid w:val="00767CD6"/>
    <w:rsid w:val="00767DF6"/>
    <w:rsid w:val="00767DFF"/>
    <w:rsid w:val="00770475"/>
    <w:rsid w:val="007707F2"/>
    <w:rsid w:val="00770A13"/>
    <w:rsid w:val="00770B14"/>
    <w:rsid w:val="00770C7C"/>
    <w:rsid w:val="00770DB5"/>
    <w:rsid w:val="00771A57"/>
    <w:rsid w:val="00771F2C"/>
    <w:rsid w:val="00772206"/>
    <w:rsid w:val="007728C2"/>
    <w:rsid w:val="00772DA7"/>
    <w:rsid w:val="00772F84"/>
    <w:rsid w:val="0077303F"/>
    <w:rsid w:val="0077326E"/>
    <w:rsid w:val="0077328F"/>
    <w:rsid w:val="0077396E"/>
    <w:rsid w:val="00773BD2"/>
    <w:rsid w:val="00773C52"/>
    <w:rsid w:val="00773D8C"/>
    <w:rsid w:val="00774635"/>
    <w:rsid w:val="007748EC"/>
    <w:rsid w:val="00774EA5"/>
    <w:rsid w:val="00775066"/>
    <w:rsid w:val="00775D3D"/>
    <w:rsid w:val="00775F6E"/>
    <w:rsid w:val="0077601A"/>
    <w:rsid w:val="0077616C"/>
    <w:rsid w:val="00776210"/>
    <w:rsid w:val="00776227"/>
    <w:rsid w:val="00776439"/>
    <w:rsid w:val="00776A7C"/>
    <w:rsid w:val="00776DAE"/>
    <w:rsid w:val="007773A3"/>
    <w:rsid w:val="007775D8"/>
    <w:rsid w:val="00777DBE"/>
    <w:rsid w:val="00777F01"/>
    <w:rsid w:val="007802A0"/>
    <w:rsid w:val="00780544"/>
    <w:rsid w:val="00780BE1"/>
    <w:rsid w:val="00780D22"/>
    <w:rsid w:val="00780FC4"/>
    <w:rsid w:val="00781446"/>
    <w:rsid w:val="00781503"/>
    <w:rsid w:val="007818E7"/>
    <w:rsid w:val="00781D50"/>
    <w:rsid w:val="00781ECB"/>
    <w:rsid w:val="007828DF"/>
    <w:rsid w:val="00783102"/>
    <w:rsid w:val="007831C5"/>
    <w:rsid w:val="0078352C"/>
    <w:rsid w:val="00783A51"/>
    <w:rsid w:val="007845F8"/>
    <w:rsid w:val="00784C78"/>
    <w:rsid w:val="00784CC5"/>
    <w:rsid w:val="00784FEE"/>
    <w:rsid w:val="00785249"/>
    <w:rsid w:val="0078586E"/>
    <w:rsid w:val="00785B49"/>
    <w:rsid w:val="00785C80"/>
    <w:rsid w:val="00785F40"/>
    <w:rsid w:val="00786088"/>
    <w:rsid w:val="007861F4"/>
    <w:rsid w:val="00786262"/>
    <w:rsid w:val="00786B8E"/>
    <w:rsid w:val="007872A3"/>
    <w:rsid w:val="00787725"/>
    <w:rsid w:val="00790048"/>
    <w:rsid w:val="00790291"/>
    <w:rsid w:val="007905DE"/>
    <w:rsid w:val="00790775"/>
    <w:rsid w:val="00790798"/>
    <w:rsid w:val="007909E0"/>
    <w:rsid w:val="00790C91"/>
    <w:rsid w:val="00790E37"/>
    <w:rsid w:val="00790F0B"/>
    <w:rsid w:val="00790F4D"/>
    <w:rsid w:val="007911D8"/>
    <w:rsid w:val="007915AC"/>
    <w:rsid w:val="0079183A"/>
    <w:rsid w:val="00791D39"/>
    <w:rsid w:val="0079216A"/>
    <w:rsid w:val="00792192"/>
    <w:rsid w:val="00792400"/>
    <w:rsid w:val="00792522"/>
    <w:rsid w:val="007933FC"/>
    <w:rsid w:val="00793423"/>
    <w:rsid w:val="00793B34"/>
    <w:rsid w:val="00793F94"/>
    <w:rsid w:val="0079409D"/>
    <w:rsid w:val="007941C1"/>
    <w:rsid w:val="007941FF"/>
    <w:rsid w:val="00794288"/>
    <w:rsid w:val="007942D8"/>
    <w:rsid w:val="007947E0"/>
    <w:rsid w:val="007948C3"/>
    <w:rsid w:val="00794B31"/>
    <w:rsid w:val="00794E9F"/>
    <w:rsid w:val="007955D3"/>
    <w:rsid w:val="007955E4"/>
    <w:rsid w:val="00795741"/>
    <w:rsid w:val="00795971"/>
    <w:rsid w:val="00795B85"/>
    <w:rsid w:val="00795F76"/>
    <w:rsid w:val="007963E0"/>
    <w:rsid w:val="00796569"/>
    <w:rsid w:val="0079685E"/>
    <w:rsid w:val="00796EFF"/>
    <w:rsid w:val="0079700B"/>
    <w:rsid w:val="00797584"/>
    <w:rsid w:val="00797699"/>
    <w:rsid w:val="007976FE"/>
    <w:rsid w:val="00797D4D"/>
    <w:rsid w:val="00797E4F"/>
    <w:rsid w:val="007A047C"/>
    <w:rsid w:val="007A0A2A"/>
    <w:rsid w:val="007A15E6"/>
    <w:rsid w:val="007A1631"/>
    <w:rsid w:val="007A164F"/>
    <w:rsid w:val="007A1BBB"/>
    <w:rsid w:val="007A1CB5"/>
    <w:rsid w:val="007A265D"/>
    <w:rsid w:val="007A29CB"/>
    <w:rsid w:val="007A29D8"/>
    <w:rsid w:val="007A2B2A"/>
    <w:rsid w:val="007A2E7F"/>
    <w:rsid w:val="007A364F"/>
    <w:rsid w:val="007A3873"/>
    <w:rsid w:val="007A3F34"/>
    <w:rsid w:val="007A4271"/>
    <w:rsid w:val="007A462F"/>
    <w:rsid w:val="007A48EF"/>
    <w:rsid w:val="007A4A54"/>
    <w:rsid w:val="007A4C73"/>
    <w:rsid w:val="007A4F7B"/>
    <w:rsid w:val="007A54D4"/>
    <w:rsid w:val="007A556E"/>
    <w:rsid w:val="007A56AA"/>
    <w:rsid w:val="007A5D43"/>
    <w:rsid w:val="007A6338"/>
    <w:rsid w:val="007A65C5"/>
    <w:rsid w:val="007A6E56"/>
    <w:rsid w:val="007A6F8B"/>
    <w:rsid w:val="007A705F"/>
    <w:rsid w:val="007A7405"/>
    <w:rsid w:val="007A759B"/>
    <w:rsid w:val="007A7BE7"/>
    <w:rsid w:val="007A7E1A"/>
    <w:rsid w:val="007B002B"/>
    <w:rsid w:val="007B0213"/>
    <w:rsid w:val="007B1250"/>
    <w:rsid w:val="007B1509"/>
    <w:rsid w:val="007B1593"/>
    <w:rsid w:val="007B1873"/>
    <w:rsid w:val="007B1C58"/>
    <w:rsid w:val="007B1CB4"/>
    <w:rsid w:val="007B1D26"/>
    <w:rsid w:val="007B1F03"/>
    <w:rsid w:val="007B2054"/>
    <w:rsid w:val="007B21FA"/>
    <w:rsid w:val="007B2359"/>
    <w:rsid w:val="007B2504"/>
    <w:rsid w:val="007B285C"/>
    <w:rsid w:val="007B32F0"/>
    <w:rsid w:val="007B3370"/>
    <w:rsid w:val="007B3C3A"/>
    <w:rsid w:val="007B3EAD"/>
    <w:rsid w:val="007B3F0C"/>
    <w:rsid w:val="007B401E"/>
    <w:rsid w:val="007B43A8"/>
    <w:rsid w:val="007B4843"/>
    <w:rsid w:val="007B4C81"/>
    <w:rsid w:val="007B4FF1"/>
    <w:rsid w:val="007B5057"/>
    <w:rsid w:val="007B506C"/>
    <w:rsid w:val="007B513E"/>
    <w:rsid w:val="007B530C"/>
    <w:rsid w:val="007B5352"/>
    <w:rsid w:val="007B58DF"/>
    <w:rsid w:val="007B59D5"/>
    <w:rsid w:val="007B5B3F"/>
    <w:rsid w:val="007B5BAA"/>
    <w:rsid w:val="007B5F69"/>
    <w:rsid w:val="007B6062"/>
    <w:rsid w:val="007B638C"/>
    <w:rsid w:val="007B6A09"/>
    <w:rsid w:val="007B6B15"/>
    <w:rsid w:val="007B6F7E"/>
    <w:rsid w:val="007B7104"/>
    <w:rsid w:val="007B71BB"/>
    <w:rsid w:val="007B72A5"/>
    <w:rsid w:val="007B74A9"/>
    <w:rsid w:val="007B756C"/>
    <w:rsid w:val="007B7577"/>
    <w:rsid w:val="007B75CB"/>
    <w:rsid w:val="007B7782"/>
    <w:rsid w:val="007B7801"/>
    <w:rsid w:val="007B788A"/>
    <w:rsid w:val="007B7C9C"/>
    <w:rsid w:val="007C029A"/>
    <w:rsid w:val="007C040C"/>
    <w:rsid w:val="007C0635"/>
    <w:rsid w:val="007C0A62"/>
    <w:rsid w:val="007C0B2C"/>
    <w:rsid w:val="007C0B2F"/>
    <w:rsid w:val="007C0C82"/>
    <w:rsid w:val="007C0DB6"/>
    <w:rsid w:val="007C1832"/>
    <w:rsid w:val="007C1A42"/>
    <w:rsid w:val="007C1DDB"/>
    <w:rsid w:val="007C1F36"/>
    <w:rsid w:val="007C23D9"/>
    <w:rsid w:val="007C24BF"/>
    <w:rsid w:val="007C25C3"/>
    <w:rsid w:val="007C25F6"/>
    <w:rsid w:val="007C28AE"/>
    <w:rsid w:val="007C295B"/>
    <w:rsid w:val="007C2ADD"/>
    <w:rsid w:val="007C2BD9"/>
    <w:rsid w:val="007C2DE7"/>
    <w:rsid w:val="007C2E2B"/>
    <w:rsid w:val="007C328F"/>
    <w:rsid w:val="007C347C"/>
    <w:rsid w:val="007C35C7"/>
    <w:rsid w:val="007C39D1"/>
    <w:rsid w:val="007C4CBA"/>
    <w:rsid w:val="007C51B1"/>
    <w:rsid w:val="007C5320"/>
    <w:rsid w:val="007C5566"/>
    <w:rsid w:val="007C574F"/>
    <w:rsid w:val="007C5EC3"/>
    <w:rsid w:val="007C5F7C"/>
    <w:rsid w:val="007C67DB"/>
    <w:rsid w:val="007C69B4"/>
    <w:rsid w:val="007C6BA2"/>
    <w:rsid w:val="007C6BE0"/>
    <w:rsid w:val="007C6E52"/>
    <w:rsid w:val="007C71AA"/>
    <w:rsid w:val="007C72C1"/>
    <w:rsid w:val="007C741B"/>
    <w:rsid w:val="007C7625"/>
    <w:rsid w:val="007C76CF"/>
    <w:rsid w:val="007C7AE2"/>
    <w:rsid w:val="007C7D8F"/>
    <w:rsid w:val="007C7F79"/>
    <w:rsid w:val="007D0535"/>
    <w:rsid w:val="007D0C96"/>
    <w:rsid w:val="007D160E"/>
    <w:rsid w:val="007D163A"/>
    <w:rsid w:val="007D1F14"/>
    <w:rsid w:val="007D1F16"/>
    <w:rsid w:val="007D2038"/>
    <w:rsid w:val="007D214D"/>
    <w:rsid w:val="007D2328"/>
    <w:rsid w:val="007D2346"/>
    <w:rsid w:val="007D2503"/>
    <w:rsid w:val="007D3494"/>
    <w:rsid w:val="007D3529"/>
    <w:rsid w:val="007D401A"/>
    <w:rsid w:val="007D47E1"/>
    <w:rsid w:val="007D5390"/>
    <w:rsid w:val="007D544F"/>
    <w:rsid w:val="007D5517"/>
    <w:rsid w:val="007D57E2"/>
    <w:rsid w:val="007D5A49"/>
    <w:rsid w:val="007D5AE9"/>
    <w:rsid w:val="007D5D44"/>
    <w:rsid w:val="007D5EDD"/>
    <w:rsid w:val="007D686E"/>
    <w:rsid w:val="007D7114"/>
    <w:rsid w:val="007D7253"/>
    <w:rsid w:val="007D72FB"/>
    <w:rsid w:val="007D789A"/>
    <w:rsid w:val="007D7A3B"/>
    <w:rsid w:val="007D7AD3"/>
    <w:rsid w:val="007D7E0E"/>
    <w:rsid w:val="007E00FD"/>
    <w:rsid w:val="007E017A"/>
    <w:rsid w:val="007E026A"/>
    <w:rsid w:val="007E057D"/>
    <w:rsid w:val="007E09BC"/>
    <w:rsid w:val="007E0C67"/>
    <w:rsid w:val="007E0D86"/>
    <w:rsid w:val="007E0F32"/>
    <w:rsid w:val="007E14EE"/>
    <w:rsid w:val="007E169A"/>
    <w:rsid w:val="007E17AB"/>
    <w:rsid w:val="007E1ECC"/>
    <w:rsid w:val="007E1FC6"/>
    <w:rsid w:val="007E2023"/>
    <w:rsid w:val="007E20D7"/>
    <w:rsid w:val="007E258D"/>
    <w:rsid w:val="007E2595"/>
    <w:rsid w:val="007E2725"/>
    <w:rsid w:val="007E2755"/>
    <w:rsid w:val="007E2B7E"/>
    <w:rsid w:val="007E2BCF"/>
    <w:rsid w:val="007E3474"/>
    <w:rsid w:val="007E36B2"/>
    <w:rsid w:val="007E399A"/>
    <w:rsid w:val="007E3C59"/>
    <w:rsid w:val="007E4341"/>
    <w:rsid w:val="007E47AA"/>
    <w:rsid w:val="007E480E"/>
    <w:rsid w:val="007E4867"/>
    <w:rsid w:val="007E4E5F"/>
    <w:rsid w:val="007E4FE4"/>
    <w:rsid w:val="007E5035"/>
    <w:rsid w:val="007E5244"/>
    <w:rsid w:val="007E5253"/>
    <w:rsid w:val="007E53EF"/>
    <w:rsid w:val="007E58CC"/>
    <w:rsid w:val="007E5CF7"/>
    <w:rsid w:val="007E5FAF"/>
    <w:rsid w:val="007E6035"/>
    <w:rsid w:val="007E630B"/>
    <w:rsid w:val="007E646D"/>
    <w:rsid w:val="007E6559"/>
    <w:rsid w:val="007E65DC"/>
    <w:rsid w:val="007E6637"/>
    <w:rsid w:val="007E69B1"/>
    <w:rsid w:val="007E6AC1"/>
    <w:rsid w:val="007E70E9"/>
    <w:rsid w:val="007E72C9"/>
    <w:rsid w:val="007E7372"/>
    <w:rsid w:val="007E7422"/>
    <w:rsid w:val="007E75E1"/>
    <w:rsid w:val="007E7766"/>
    <w:rsid w:val="007E7C01"/>
    <w:rsid w:val="007F0224"/>
    <w:rsid w:val="007F043D"/>
    <w:rsid w:val="007F05AA"/>
    <w:rsid w:val="007F073A"/>
    <w:rsid w:val="007F0751"/>
    <w:rsid w:val="007F0B43"/>
    <w:rsid w:val="007F0D40"/>
    <w:rsid w:val="007F12D0"/>
    <w:rsid w:val="007F130A"/>
    <w:rsid w:val="007F15AD"/>
    <w:rsid w:val="007F1A55"/>
    <w:rsid w:val="007F1AC5"/>
    <w:rsid w:val="007F1B39"/>
    <w:rsid w:val="007F1ED9"/>
    <w:rsid w:val="007F22CE"/>
    <w:rsid w:val="007F23BF"/>
    <w:rsid w:val="007F2451"/>
    <w:rsid w:val="007F2499"/>
    <w:rsid w:val="007F28F5"/>
    <w:rsid w:val="007F301B"/>
    <w:rsid w:val="007F3A08"/>
    <w:rsid w:val="007F3DC4"/>
    <w:rsid w:val="007F3E28"/>
    <w:rsid w:val="007F3EBF"/>
    <w:rsid w:val="007F4337"/>
    <w:rsid w:val="007F4700"/>
    <w:rsid w:val="007F47AF"/>
    <w:rsid w:val="007F47F7"/>
    <w:rsid w:val="007F4800"/>
    <w:rsid w:val="007F491C"/>
    <w:rsid w:val="007F56BC"/>
    <w:rsid w:val="007F593F"/>
    <w:rsid w:val="007F5A70"/>
    <w:rsid w:val="007F5DAC"/>
    <w:rsid w:val="007F610A"/>
    <w:rsid w:val="007F6529"/>
    <w:rsid w:val="007F66E4"/>
    <w:rsid w:val="007F6A85"/>
    <w:rsid w:val="007F6DC2"/>
    <w:rsid w:val="007F70F0"/>
    <w:rsid w:val="007F7351"/>
    <w:rsid w:val="007F76AF"/>
    <w:rsid w:val="007F7EB8"/>
    <w:rsid w:val="0080041B"/>
    <w:rsid w:val="008008AB"/>
    <w:rsid w:val="00800909"/>
    <w:rsid w:val="00800AB0"/>
    <w:rsid w:val="00800EC0"/>
    <w:rsid w:val="00801034"/>
    <w:rsid w:val="008010AE"/>
    <w:rsid w:val="00801211"/>
    <w:rsid w:val="00801872"/>
    <w:rsid w:val="00801F87"/>
    <w:rsid w:val="008023C3"/>
    <w:rsid w:val="00803096"/>
    <w:rsid w:val="0080312A"/>
    <w:rsid w:val="00803396"/>
    <w:rsid w:val="00803429"/>
    <w:rsid w:val="008035D2"/>
    <w:rsid w:val="008038C2"/>
    <w:rsid w:val="008039EF"/>
    <w:rsid w:val="00803AEB"/>
    <w:rsid w:val="00803CDA"/>
    <w:rsid w:val="0080412C"/>
    <w:rsid w:val="00804203"/>
    <w:rsid w:val="00804254"/>
    <w:rsid w:val="0080462C"/>
    <w:rsid w:val="008046CC"/>
    <w:rsid w:val="008047D2"/>
    <w:rsid w:val="00804AAA"/>
    <w:rsid w:val="00804F79"/>
    <w:rsid w:val="0080532E"/>
    <w:rsid w:val="008054AA"/>
    <w:rsid w:val="008055B5"/>
    <w:rsid w:val="0080588D"/>
    <w:rsid w:val="008059E6"/>
    <w:rsid w:val="00805A09"/>
    <w:rsid w:val="00805EA7"/>
    <w:rsid w:val="00806606"/>
    <w:rsid w:val="0080664E"/>
    <w:rsid w:val="00806721"/>
    <w:rsid w:val="00806F48"/>
    <w:rsid w:val="008070D1"/>
    <w:rsid w:val="008075AA"/>
    <w:rsid w:val="00807886"/>
    <w:rsid w:val="00807993"/>
    <w:rsid w:val="00810058"/>
    <w:rsid w:val="00810132"/>
    <w:rsid w:val="0081019F"/>
    <w:rsid w:val="00810434"/>
    <w:rsid w:val="008104D1"/>
    <w:rsid w:val="00810818"/>
    <w:rsid w:val="008109AA"/>
    <w:rsid w:val="008109C8"/>
    <w:rsid w:val="00810A1F"/>
    <w:rsid w:val="00810BBE"/>
    <w:rsid w:val="00810CB9"/>
    <w:rsid w:val="00810E82"/>
    <w:rsid w:val="00810F00"/>
    <w:rsid w:val="0081141C"/>
    <w:rsid w:val="008115FA"/>
    <w:rsid w:val="00811635"/>
    <w:rsid w:val="00811ABC"/>
    <w:rsid w:val="00811B91"/>
    <w:rsid w:val="00812051"/>
    <w:rsid w:val="00812099"/>
    <w:rsid w:val="00812101"/>
    <w:rsid w:val="00812953"/>
    <w:rsid w:val="008134D3"/>
    <w:rsid w:val="00813E8D"/>
    <w:rsid w:val="0081410C"/>
    <w:rsid w:val="008141C0"/>
    <w:rsid w:val="008142D1"/>
    <w:rsid w:val="0081441B"/>
    <w:rsid w:val="00814576"/>
    <w:rsid w:val="00814836"/>
    <w:rsid w:val="0081487C"/>
    <w:rsid w:val="008148CA"/>
    <w:rsid w:val="00815052"/>
    <w:rsid w:val="008150EC"/>
    <w:rsid w:val="00816146"/>
    <w:rsid w:val="0081614E"/>
    <w:rsid w:val="0081685E"/>
    <w:rsid w:val="00816B4E"/>
    <w:rsid w:val="008170CD"/>
    <w:rsid w:val="00817348"/>
    <w:rsid w:val="00820034"/>
    <w:rsid w:val="0082067C"/>
    <w:rsid w:val="00820B60"/>
    <w:rsid w:val="00820B64"/>
    <w:rsid w:val="00820F45"/>
    <w:rsid w:val="0082167A"/>
    <w:rsid w:val="008216F6"/>
    <w:rsid w:val="00821E23"/>
    <w:rsid w:val="0082221D"/>
    <w:rsid w:val="008225EE"/>
    <w:rsid w:val="008227BC"/>
    <w:rsid w:val="00822A49"/>
    <w:rsid w:val="00822A62"/>
    <w:rsid w:val="00822D34"/>
    <w:rsid w:val="00823042"/>
    <w:rsid w:val="008233ED"/>
    <w:rsid w:val="00823569"/>
    <w:rsid w:val="0082367C"/>
    <w:rsid w:val="008237C9"/>
    <w:rsid w:val="00823824"/>
    <w:rsid w:val="00823E00"/>
    <w:rsid w:val="00824050"/>
    <w:rsid w:val="00824371"/>
    <w:rsid w:val="00824535"/>
    <w:rsid w:val="00824684"/>
    <w:rsid w:val="008248C2"/>
    <w:rsid w:val="00824C44"/>
    <w:rsid w:val="00824FFE"/>
    <w:rsid w:val="0082507A"/>
    <w:rsid w:val="00825629"/>
    <w:rsid w:val="008258B4"/>
    <w:rsid w:val="00825C1D"/>
    <w:rsid w:val="00825E26"/>
    <w:rsid w:val="00825EDC"/>
    <w:rsid w:val="008264B5"/>
    <w:rsid w:val="008267A8"/>
    <w:rsid w:val="00826920"/>
    <w:rsid w:val="00826B89"/>
    <w:rsid w:val="00826C91"/>
    <w:rsid w:val="00826C92"/>
    <w:rsid w:val="00826DBB"/>
    <w:rsid w:val="0082712A"/>
    <w:rsid w:val="00827F54"/>
    <w:rsid w:val="008302B2"/>
    <w:rsid w:val="008306B1"/>
    <w:rsid w:val="00830A9A"/>
    <w:rsid w:val="00830B66"/>
    <w:rsid w:val="00830EB3"/>
    <w:rsid w:val="00831223"/>
    <w:rsid w:val="008317DE"/>
    <w:rsid w:val="00831A3E"/>
    <w:rsid w:val="00831AE8"/>
    <w:rsid w:val="00831BBE"/>
    <w:rsid w:val="00832288"/>
    <w:rsid w:val="008322B7"/>
    <w:rsid w:val="00832AB2"/>
    <w:rsid w:val="00832BE5"/>
    <w:rsid w:val="00832D76"/>
    <w:rsid w:val="008336AE"/>
    <w:rsid w:val="00833A8C"/>
    <w:rsid w:val="00833DE6"/>
    <w:rsid w:val="00833E45"/>
    <w:rsid w:val="00833EE4"/>
    <w:rsid w:val="00834297"/>
    <w:rsid w:val="008347A8"/>
    <w:rsid w:val="008348BF"/>
    <w:rsid w:val="00834A55"/>
    <w:rsid w:val="008352A9"/>
    <w:rsid w:val="008352B3"/>
    <w:rsid w:val="00835A22"/>
    <w:rsid w:val="00835A64"/>
    <w:rsid w:val="00836375"/>
    <w:rsid w:val="00836532"/>
    <w:rsid w:val="00836683"/>
    <w:rsid w:val="00836EF7"/>
    <w:rsid w:val="00836FB8"/>
    <w:rsid w:val="00837288"/>
    <w:rsid w:val="008372F4"/>
    <w:rsid w:val="00837503"/>
    <w:rsid w:val="00837A15"/>
    <w:rsid w:val="00837BBB"/>
    <w:rsid w:val="00837BCA"/>
    <w:rsid w:val="00837F31"/>
    <w:rsid w:val="0084024B"/>
    <w:rsid w:val="00840A07"/>
    <w:rsid w:val="00840FB1"/>
    <w:rsid w:val="00841038"/>
    <w:rsid w:val="0084120F"/>
    <w:rsid w:val="00841319"/>
    <w:rsid w:val="008415A2"/>
    <w:rsid w:val="00841805"/>
    <w:rsid w:val="00841916"/>
    <w:rsid w:val="00841AE1"/>
    <w:rsid w:val="00841B0A"/>
    <w:rsid w:val="008420A8"/>
    <w:rsid w:val="008422CD"/>
    <w:rsid w:val="00842562"/>
    <w:rsid w:val="008431E2"/>
    <w:rsid w:val="00843525"/>
    <w:rsid w:val="00843588"/>
    <w:rsid w:val="00843761"/>
    <w:rsid w:val="00843A0E"/>
    <w:rsid w:val="00843A45"/>
    <w:rsid w:val="00843A97"/>
    <w:rsid w:val="00843DAE"/>
    <w:rsid w:val="00843F6C"/>
    <w:rsid w:val="008441D1"/>
    <w:rsid w:val="008445AB"/>
    <w:rsid w:val="00844873"/>
    <w:rsid w:val="0084495B"/>
    <w:rsid w:val="008449B6"/>
    <w:rsid w:val="0084508F"/>
    <w:rsid w:val="008456D2"/>
    <w:rsid w:val="00846419"/>
    <w:rsid w:val="00846970"/>
    <w:rsid w:val="00846FC0"/>
    <w:rsid w:val="008470A0"/>
    <w:rsid w:val="00847450"/>
    <w:rsid w:val="00847F6F"/>
    <w:rsid w:val="00850484"/>
    <w:rsid w:val="008504B3"/>
    <w:rsid w:val="00850770"/>
    <w:rsid w:val="008507E1"/>
    <w:rsid w:val="008508CA"/>
    <w:rsid w:val="00850A48"/>
    <w:rsid w:val="00850E5C"/>
    <w:rsid w:val="008512BF"/>
    <w:rsid w:val="008517E3"/>
    <w:rsid w:val="00851C3A"/>
    <w:rsid w:val="00851CD2"/>
    <w:rsid w:val="00851E95"/>
    <w:rsid w:val="0085205F"/>
    <w:rsid w:val="008520BC"/>
    <w:rsid w:val="00852446"/>
    <w:rsid w:val="008524C2"/>
    <w:rsid w:val="008528E1"/>
    <w:rsid w:val="00852AB1"/>
    <w:rsid w:val="00852FCD"/>
    <w:rsid w:val="0085331B"/>
    <w:rsid w:val="00853331"/>
    <w:rsid w:val="0085395C"/>
    <w:rsid w:val="00853990"/>
    <w:rsid w:val="00853B92"/>
    <w:rsid w:val="00854067"/>
    <w:rsid w:val="008540AC"/>
    <w:rsid w:val="00854264"/>
    <w:rsid w:val="00854628"/>
    <w:rsid w:val="00854ABA"/>
    <w:rsid w:val="00854C60"/>
    <w:rsid w:val="00854FBD"/>
    <w:rsid w:val="00855002"/>
    <w:rsid w:val="008556FC"/>
    <w:rsid w:val="0085596B"/>
    <w:rsid w:val="008559DB"/>
    <w:rsid w:val="00855B5A"/>
    <w:rsid w:val="00855D7D"/>
    <w:rsid w:val="008568DC"/>
    <w:rsid w:val="00856A2E"/>
    <w:rsid w:val="00856AE4"/>
    <w:rsid w:val="00857903"/>
    <w:rsid w:val="0085791D"/>
    <w:rsid w:val="00857DB4"/>
    <w:rsid w:val="00860388"/>
    <w:rsid w:val="00860A3B"/>
    <w:rsid w:val="00860CBA"/>
    <w:rsid w:val="00861ADD"/>
    <w:rsid w:val="00861CAC"/>
    <w:rsid w:val="00861FB1"/>
    <w:rsid w:val="00862AFE"/>
    <w:rsid w:val="00862B4F"/>
    <w:rsid w:val="0086301D"/>
    <w:rsid w:val="008632B1"/>
    <w:rsid w:val="008632C2"/>
    <w:rsid w:val="0086343D"/>
    <w:rsid w:val="00863692"/>
    <w:rsid w:val="0086388A"/>
    <w:rsid w:val="008641DC"/>
    <w:rsid w:val="0086420F"/>
    <w:rsid w:val="00864671"/>
    <w:rsid w:val="0086483F"/>
    <w:rsid w:val="00864A2A"/>
    <w:rsid w:val="00864A94"/>
    <w:rsid w:val="00864AD2"/>
    <w:rsid w:val="00864B49"/>
    <w:rsid w:val="00864BA1"/>
    <w:rsid w:val="00864D9F"/>
    <w:rsid w:val="00865512"/>
    <w:rsid w:val="0086553B"/>
    <w:rsid w:val="0086652D"/>
    <w:rsid w:val="008666BC"/>
    <w:rsid w:val="008666EB"/>
    <w:rsid w:val="008667F4"/>
    <w:rsid w:val="00866AA1"/>
    <w:rsid w:val="008675CD"/>
    <w:rsid w:val="00867688"/>
    <w:rsid w:val="0086783D"/>
    <w:rsid w:val="00867915"/>
    <w:rsid w:val="00867929"/>
    <w:rsid w:val="00867D30"/>
    <w:rsid w:val="00867D58"/>
    <w:rsid w:val="00870301"/>
    <w:rsid w:val="008704FD"/>
    <w:rsid w:val="00870595"/>
    <w:rsid w:val="008707D9"/>
    <w:rsid w:val="00870DF1"/>
    <w:rsid w:val="00871BC3"/>
    <w:rsid w:val="00871C8E"/>
    <w:rsid w:val="00871D51"/>
    <w:rsid w:val="00871D76"/>
    <w:rsid w:val="00871E00"/>
    <w:rsid w:val="00872227"/>
    <w:rsid w:val="00872299"/>
    <w:rsid w:val="008723BA"/>
    <w:rsid w:val="00872ABE"/>
    <w:rsid w:val="00872E0D"/>
    <w:rsid w:val="00872F43"/>
    <w:rsid w:val="0087307B"/>
    <w:rsid w:val="008733BC"/>
    <w:rsid w:val="0087346B"/>
    <w:rsid w:val="00873489"/>
    <w:rsid w:val="008735E6"/>
    <w:rsid w:val="00873BE3"/>
    <w:rsid w:val="00873F85"/>
    <w:rsid w:val="008741AC"/>
    <w:rsid w:val="00874377"/>
    <w:rsid w:val="00874400"/>
    <w:rsid w:val="00874501"/>
    <w:rsid w:val="0087493F"/>
    <w:rsid w:val="0087496F"/>
    <w:rsid w:val="00874A26"/>
    <w:rsid w:val="00874A6E"/>
    <w:rsid w:val="00874C62"/>
    <w:rsid w:val="0087502A"/>
    <w:rsid w:val="0087507E"/>
    <w:rsid w:val="008750E0"/>
    <w:rsid w:val="00875282"/>
    <w:rsid w:val="00875446"/>
    <w:rsid w:val="00875A32"/>
    <w:rsid w:val="008760B6"/>
    <w:rsid w:val="0087612D"/>
    <w:rsid w:val="0087632A"/>
    <w:rsid w:val="008763EB"/>
    <w:rsid w:val="008766C6"/>
    <w:rsid w:val="008766FC"/>
    <w:rsid w:val="00876ADF"/>
    <w:rsid w:val="00877348"/>
    <w:rsid w:val="008773EC"/>
    <w:rsid w:val="008775BD"/>
    <w:rsid w:val="00877BD6"/>
    <w:rsid w:val="00877CB7"/>
    <w:rsid w:val="00877E6C"/>
    <w:rsid w:val="00877E76"/>
    <w:rsid w:val="008804B4"/>
    <w:rsid w:val="00880950"/>
    <w:rsid w:val="00880978"/>
    <w:rsid w:val="00880BFC"/>
    <w:rsid w:val="00880DA3"/>
    <w:rsid w:val="00880F1D"/>
    <w:rsid w:val="00881044"/>
    <w:rsid w:val="0088188F"/>
    <w:rsid w:val="00881E30"/>
    <w:rsid w:val="008820D7"/>
    <w:rsid w:val="008829D4"/>
    <w:rsid w:val="00883473"/>
    <w:rsid w:val="0088394F"/>
    <w:rsid w:val="00883DA5"/>
    <w:rsid w:val="008845A4"/>
    <w:rsid w:val="008846E9"/>
    <w:rsid w:val="00884920"/>
    <w:rsid w:val="00884A63"/>
    <w:rsid w:val="00884AE6"/>
    <w:rsid w:val="00884D04"/>
    <w:rsid w:val="008850FE"/>
    <w:rsid w:val="008851E7"/>
    <w:rsid w:val="0088547A"/>
    <w:rsid w:val="008859CE"/>
    <w:rsid w:val="00885DC7"/>
    <w:rsid w:val="00885E4A"/>
    <w:rsid w:val="008863FD"/>
    <w:rsid w:val="008864B1"/>
    <w:rsid w:val="00886BDB"/>
    <w:rsid w:val="00886EEA"/>
    <w:rsid w:val="008872AC"/>
    <w:rsid w:val="0088730C"/>
    <w:rsid w:val="0088795B"/>
    <w:rsid w:val="00887D7C"/>
    <w:rsid w:val="00887D8F"/>
    <w:rsid w:val="00890377"/>
    <w:rsid w:val="00890873"/>
    <w:rsid w:val="00890A36"/>
    <w:rsid w:val="00890F96"/>
    <w:rsid w:val="00891E08"/>
    <w:rsid w:val="0089296E"/>
    <w:rsid w:val="00892A64"/>
    <w:rsid w:val="00892A97"/>
    <w:rsid w:val="00892BB2"/>
    <w:rsid w:val="00893226"/>
    <w:rsid w:val="00893271"/>
    <w:rsid w:val="008932DA"/>
    <w:rsid w:val="008933A8"/>
    <w:rsid w:val="008935DA"/>
    <w:rsid w:val="00893F0E"/>
    <w:rsid w:val="008940FB"/>
    <w:rsid w:val="00894735"/>
    <w:rsid w:val="0089490D"/>
    <w:rsid w:val="00894E5D"/>
    <w:rsid w:val="00894F35"/>
    <w:rsid w:val="00895130"/>
    <w:rsid w:val="0089515E"/>
    <w:rsid w:val="008952EF"/>
    <w:rsid w:val="008953B1"/>
    <w:rsid w:val="0089548D"/>
    <w:rsid w:val="0089676B"/>
    <w:rsid w:val="0089682F"/>
    <w:rsid w:val="00897547"/>
    <w:rsid w:val="00897882"/>
    <w:rsid w:val="0089790C"/>
    <w:rsid w:val="0089797B"/>
    <w:rsid w:val="008A03AA"/>
    <w:rsid w:val="008A0E8A"/>
    <w:rsid w:val="008A0F60"/>
    <w:rsid w:val="008A104D"/>
    <w:rsid w:val="008A1198"/>
    <w:rsid w:val="008A148A"/>
    <w:rsid w:val="008A1640"/>
    <w:rsid w:val="008A1E86"/>
    <w:rsid w:val="008A22A0"/>
    <w:rsid w:val="008A23A8"/>
    <w:rsid w:val="008A252F"/>
    <w:rsid w:val="008A2B97"/>
    <w:rsid w:val="008A34DB"/>
    <w:rsid w:val="008A3B09"/>
    <w:rsid w:val="008A3B85"/>
    <w:rsid w:val="008A4038"/>
    <w:rsid w:val="008A4667"/>
    <w:rsid w:val="008A468C"/>
    <w:rsid w:val="008A57DF"/>
    <w:rsid w:val="008A5C64"/>
    <w:rsid w:val="008A6270"/>
    <w:rsid w:val="008A6937"/>
    <w:rsid w:val="008A6CF1"/>
    <w:rsid w:val="008A7105"/>
    <w:rsid w:val="008A7223"/>
    <w:rsid w:val="008A72FE"/>
    <w:rsid w:val="008A7AE6"/>
    <w:rsid w:val="008A7C92"/>
    <w:rsid w:val="008A7EBD"/>
    <w:rsid w:val="008A7F05"/>
    <w:rsid w:val="008B0427"/>
    <w:rsid w:val="008B065E"/>
    <w:rsid w:val="008B0665"/>
    <w:rsid w:val="008B0A3B"/>
    <w:rsid w:val="008B1114"/>
    <w:rsid w:val="008B16CC"/>
    <w:rsid w:val="008B16FD"/>
    <w:rsid w:val="008B1967"/>
    <w:rsid w:val="008B1C01"/>
    <w:rsid w:val="008B1CA2"/>
    <w:rsid w:val="008B1CC5"/>
    <w:rsid w:val="008B1FD9"/>
    <w:rsid w:val="008B22F8"/>
    <w:rsid w:val="008B29B1"/>
    <w:rsid w:val="008B2CB4"/>
    <w:rsid w:val="008B30B3"/>
    <w:rsid w:val="008B359A"/>
    <w:rsid w:val="008B3866"/>
    <w:rsid w:val="008B397A"/>
    <w:rsid w:val="008B3ACF"/>
    <w:rsid w:val="008B3F88"/>
    <w:rsid w:val="008B4215"/>
    <w:rsid w:val="008B44C1"/>
    <w:rsid w:val="008B4C95"/>
    <w:rsid w:val="008B4D80"/>
    <w:rsid w:val="008B4E64"/>
    <w:rsid w:val="008B5438"/>
    <w:rsid w:val="008B54DD"/>
    <w:rsid w:val="008B5FAF"/>
    <w:rsid w:val="008B6176"/>
    <w:rsid w:val="008B6281"/>
    <w:rsid w:val="008B6847"/>
    <w:rsid w:val="008B6881"/>
    <w:rsid w:val="008B69EF"/>
    <w:rsid w:val="008B6B14"/>
    <w:rsid w:val="008B6D10"/>
    <w:rsid w:val="008B6D51"/>
    <w:rsid w:val="008C00DC"/>
    <w:rsid w:val="008C03A8"/>
    <w:rsid w:val="008C0463"/>
    <w:rsid w:val="008C05F3"/>
    <w:rsid w:val="008C0849"/>
    <w:rsid w:val="008C0AB2"/>
    <w:rsid w:val="008C192C"/>
    <w:rsid w:val="008C194F"/>
    <w:rsid w:val="008C1DD3"/>
    <w:rsid w:val="008C1FA3"/>
    <w:rsid w:val="008C2853"/>
    <w:rsid w:val="008C2C6F"/>
    <w:rsid w:val="008C3204"/>
    <w:rsid w:val="008C339E"/>
    <w:rsid w:val="008C3990"/>
    <w:rsid w:val="008C3A39"/>
    <w:rsid w:val="008C3A5D"/>
    <w:rsid w:val="008C3CBB"/>
    <w:rsid w:val="008C3E58"/>
    <w:rsid w:val="008C4365"/>
    <w:rsid w:val="008C49B8"/>
    <w:rsid w:val="008C4D72"/>
    <w:rsid w:val="008C4E07"/>
    <w:rsid w:val="008C4EA5"/>
    <w:rsid w:val="008C4F49"/>
    <w:rsid w:val="008C50F9"/>
    <w:rsid w:val="008C53D8"/>
    <w:rsid w:val="008C5FC9"/>
    <w:rsid w:val="008C636D"/>
    <w:rsid w:val="008C6A7F"/>
    <w:rsid w:val="008C6B8D"/>
    <w:rsid w:val="008C73AC"/>
    <w:rsid w:val="008C7592"/>
    <w:rsid w:val="008C776B"/>
    <w:rsid w:val="008C7AC9"/>
    <w:rsid w:val="008C7B92"/>
    <w:rsid w:val="008D0200"/>
    <w:rsid w:val="008D0387"/>
    <w:rsid w:val="008D0C72"/>
    <w:rsid w:val="008D0ED2"/>
    <w:rsid w:val="008D1280"/>
    <w:rsid w:val="008D13E7"/>
    <w:rsid w:val="008D156D"/>
    <w:rsid w:val="008D17D3"/>
    <w:rsid w:val="008D19B2"/>
    <w:rsid w:val="008D19E1"/>
    <w:rsid w:val="008D1C85"/>
    <w:rsid w:val="008D1D60"/>
    <w:rsid w:val="008D1E27"/>
    <w:rsid w:val="008D2046"/>
    <w:rsid w:val="008D26F4"/>
    <w:rsid w:val="008D2923"/>
    <w:rsid w:val="008D2B30"/>
    <w:rsid w:val="008D2B8C"/>
    <w:rsid w:val="008D2D28"/>
    <w:rsid w:val="008D2D84"/>
    <w:rsid w:val="008D2F17"/>
    <w:rsid w:val="008D3073"/>
    <w:rsid w:val="008D32C0"/>
    <w:rsid w:val="008D378D"/>
    <w:rsid w:val="008D3A6B"/>
    <w:rsid w:val="008D3B92"/>
    <w:rsid w:val="008D3FD8"/>
    <w:rsid w:val="008D41B8"/>
    <w:rsid w:val="008D4391"/>
    <w:rsid w:val="008D4781"/>
    <w:rsid w:val="008D4875"/>
    <w:rsid w:val="008D54D2"/>
    <w:rsid w:val="008D5953"/>
    <w:rsid w:val="008D63AD"/>
    <w:rsid w:val="008D65C4"/>
    <w:rsid w:val="008D6C46"/>
    <w:rsid w:val="008D6F15"/>
    <w:rsid w:val="008D703C"/>
    <w:rsid w:val="008D732A"/>
    <w:rsid w:val="008D7767"/>
    <w:rsid w:val="008D77E2"/>
    <w:rsid w:val="008D786E"/>
    <w:rsid w:val="008D7B48"/>
    <w:rsid w:val="008D7B86"/>
    <w:rsid w:val="008D7C0D"/>
    <w:rsid w:val="008E0469"/>
    <w:rsid w:val="008E0918"/>
    <w:rsid w:val="008E0B8C"/>
    <w:rsid w:val="008E0DDA"/>
    <w:rsid w:val="008E154C"/>
    <w:rsid w:val="008E15B8"/>
    <w:rsid w:val="008E1DCA"/>
    <w:rsid w:val="008E251B"/>
    <w:rsid w:val="008E28B0"/>
    <w:rsid w:val="008E28B8"/>
    <w:rsid w:val="008E2F07"/>
    <w:rsid w:val="008E2F3A"/>
    <w:rsid w:val="008E2FC4"/>
    <w:rsid w:val="008E3122"/>
    <w:rsid w:val="008E320B"/>
    <w:rsid w:val="008E38E7"/>
    <w:rsid w:val="008E3960"/>
    <w:rsid w:val="008E3AA6"/>
    <w:rsid w:val="008E3D3A"/>
    <w:rsid w:val="008E4446"/>
    <w:rsid w:val="008E4D3B"/>
    <w:rsid w:val="008E4DDC"/>
    <w:rsid w:val="008E5DF8"/>
    <w:rsid w:val="008E5F0D"/>
    <w:rsid w:val="008E64AC"/>
    <w:rsid w:val="008E66B0"/>
    <w:rsid w:val="008E68F0"/>
    <w:rsid w:val="008E6A82"/>
    <w:rsid w:val="008E6B26"/>
    <w:rsid w:val="008E6C18"/>
    <w:rsid w:val="008E6CAB"/>
    <w:rsid w:val="008E6D32"/>
    <w:rsid w:val="008E6F61"/>
    <w:rsid w:val="008E6FE4"/>
    <w:rsid w:val="008E7205"/>
    <w:rsid w:val="008E73AA"/>
    <w:rsid w:val="008E7698"/>
    <w:rsid w:val="008E7EA6"/>
    <w:rsid w:val="008F005A"/>
    <w:rsid w:val="008F01FC"/>
    <w:rsid w:val="008F10B5"/>
    <w:rsid w:val="008F11BA"/>
    <w:rsid w:val="008F12BC"/>
    <w:rsid w:val="008F1735"/>
    <w:rsid w:val="008F1744"/>
    <w:rsid w:val="008F1945"/>
    <w:rsid w:val="008F1953"/>
    <w:rsid w:val="008F1CB9"/>
    <w:rsid w:val="008F1FF1"/>
    <w:rsid w:val="008F21CD"/>
    <w:rsid w:val="008F2799"/>
    <w:rsid w:val="008F298C"/>
    <w:rsid w:val="008F29E1"/>
    <w:rsid w:val="008F2B38"/>
    <w:rsid w:val="008F2C33"/>
    <w:rsid w:val="008F2E51"/>
    <w:rsid w:val="008F2F34"/>
    <w:rsid w:val="008F2F54"/>
    <w:rsid w:val="008F2F59"/>
    <w:rsid w:val="008F3812"/>
    <w:rsid w:val="008F3909"/>
    <w:rsid w:val="008F3D47"/>
    <w:rsid w:val="008F3DBD"/>
    <w:rsid w:val="008F43F2"/>
    <w:rsid w:val="008F46A3"/>
    <w:rsid w:val="008F485E"/>
    <w:rsid w:val="008F49A9"/>
    <w:rsid w:val="008F56AC"/>
    <w:rsid w:val="008F56E4"/>
    <w:rsid w:val="008F57DA"/>
    <w:rsid w:val="008F62F4"/>
    <w:rsid w:val="008F6449"/>
    <w:rsid w:val="008F6A83"/>
    <w:rsid w:val="008F6C07"/>
    <w:rsid w:val="008F6FCF"/>
    <w:rsid w:val="008F78F8"/>
    <w:rsid w:val="008F7B43"/>
    <w:rsid w:val="008F7D79"/>
    <w:rsid w:val="009000AD"/>
    <w:rsid w:val="00900716"/>
    <w:rsid w:val="00900722"/>
    <w:rsid w:val="00900996"/>
    <w:rsid w:val="00900B46"/>
    <w:rsid w:val="00900F2A"/>
    <w:rsid w:val="0090138F"/>
    <w:rsid w:val="009013A4"/>
    <w:rsid w:val="00901507"/>
    <w:rsid w:val="009017AF"/>
    <w:rsid w:val="0090180F"/>
    <w:rsid w:val="00901A3F"/>
    <w:rsid w:val="00901CD5"/>
    <w:rsid w:val="00901E67"/>
    <w:rsid w:val="00901F7B"/>
    <w:rsid w:val="0090210D"/>
    <w:rsid w:val="00902903"/>
    <w:rsid w:val="00902A30"/>
    <w:rsid w:val="00902BAB"/>
    <w:rsid w:val="00902C2F"/>
    <w:rsid w:val="00902E5E"/>
    <w:rsid w:val="00902F84"/>
    <w:rsid w:val="009031B6"/>
    <w:rsid w:val="00903C80"/>
    <w:rsid w:val="00903EBE"/>
    <w:rsid w:val="00904460"/>
    <w:rsid w:val="0090447B"/>
    <w:rsid w:val="0090535A"/>
    <w:rsid w:val="00905613"/>
    <w:rsid w:val="00905931"/>
    <w:rsid w:val="00905B69"/>
    <w:rsid w:val="00905D9B"/>
    <w:rsid w:val="00905F52"/>
    <w:rsid w:val="00905FE7"/>
    <w:rsid w:val="009061BE"/>
    <w:rsid w:val="009063AB"/>
    <w:rsid w:val="00906BC6"/>
    <w:rsid w:val="00906C0D"/>
    <w:rsid w:val="00907015"/>
    <w:rsid w:val="00907100"/>
    <w:rsid w:val="0090718F"/>
    <w:rsid w:val="009072F1"/>
    <w:rsid w:val="00907522"/>
    <w:rsid w:val="00907A1B"/>
    <w:rsid w:val="00907C8A"/>
    <w:rsid w:val="00907DAA"/>
    <w:rsid w:val="00907FAE"/>
    <w:rsid w:val="009102D4"/>
    <w:rsid w:val="009102E6"/>
    <w:rsid w:val="009105EC"/>
    <w:rsid w:val="0091091C"/>
    <w:rsid w:val="00910AAD"/>
    <w:rsid w:val="00910DF8"/>
    <w:rsid w:val="00910E31"/>
    <w:rsid w:val="00910FCD"/>
    <w:rsid w:val="00911CFD"/>
    <w:rsid w:val="00911FBB"/>
    <w:rsid w:val="009125A1"/>
    <w:rsid w:val="0091294A"/>
    <w:rsid w:val="009129F6"/>
    <w:rsid w:val="00912D9A"/>
    <w:rsid w:val="00912E2C"/>
    <w:rsid w:val="00913D6A"/>
    <w:rsid w:val="00914CC1"/>
    <w:rsid w:val="0091506A"/>
    <w:rsid w:val="00915705"/>
    <w:rsid w:val="00915A6B"/>
    <w:rsid w:val="00915B01"/>
    <w:rsid w:val="00915B27"/>
    <w:rsid w:val="00915B72"/>
    <w:rsid w:val="00915E1D"/>
    <w:rsid w:val="00916B8C"/>
    <w:rsid w:val="00917077"/>
    <w:rsid w:val="009172B9"/>
    <w:rsid w:val="00917305"/>
    <w:rsid w:val="0091743A"/>
    <w:rsid w:val="00917490"/>
    <w:rsid w:val="00917521"/>
    <w:rsid w:val="009175D2"/>
    <w:rsid w:val="00917A85"/>
    <w:rsid w:val="00917BD5"/>
    <w:rsid w:val="0092013C"/>
    <w:rsid w:val="009201E0"/>
    <w:rsid w:val="00920392"/>
    <w:rsid w:val="00920AC1"/>
    <w:rsid w:val="00920CD3"/>
    <w:rsid w:val="00920D84"/>
    <w:rsid w:val="00920F78"/>
    <w:rsid w:val="00921115"/>
    <w:rsid w:val="009215E0"/>
    <w:rsid w:val="00921DAD"/>
    <w:rsid w:val="00922062"/>
    <w:rsid w:val="00922072"/>
    <w:rsid w:val="009221CC"/>
    <w:rsid w:val="00922246"/>
    <w:rsid w:val="00922BAD"/>
    <w:rsid w:val="00922F5A"/>
    <w:rsid w:val="00922FB0"/>
    <w:rsid w:val="00922FED"/>
    <w:rsid w:val="00923406"/>
    <w:rsid w:val="009236A9"/>
    <w:rsid w:val="009237B1"/>
    <w:rsid w:val="00923932"/>
    <w:rsid w:val="00923DB1"/>
    <w:rsid w:val="00923FE0"/>
    <w:rsid w:val="009245F6"/>
    <w:rsid w:val="009247A5"/>
    <w:rsid w:val="009247F3"/>
    <w:rsid w:val="0092487A"/>
    <w:rsid w:val="00924D23"/>
    <w:rsid w:val="00924DB7"/>
    <w:rsid w:val="00924F82"/>
    <w:rsid w:val="00925131"/>
    <w:rsid w:val="009252B4"/>
    <w:rsid w:val="00925514"/>
    <w:rsid w:val="00925888"/>
    <w:rsid w:val="009258AC"/>
    <w:rsid w:val="009258CF"/>
    <w:rsid w:val="009259D0"/>
    <w:rsid w:val="00926117"/>
    <w:rsid w:val="00926792"/>
    <w:rsid w:val="009268DC"/>
    <w:rsid w:val="00926970"/>
    <w:rsid w:val="00926BB2"/>
    <w:rsid w:val="00926C93"/>
    <w:rsid w:val="00926D8E"/>
    <w:rsid w:val="00926DFB"/>
    <w:rsid w:val="00926EF4"/>
    <w:rsid w:val="00926F69"/>
    <w:rsid w:val="0092721F"/>
    <w:rsid w:val="0092738E"/>
    <w:rsid w:val="00927711"/>
    <w:rsid w:val="009277A6"/>
    <w:rsid w:val="00927ABA"/>
    <w:rsid w:val="0093011B"/>
    <w:rsid w:val="009301A5"/>
    <w:rsid w:val="00930980"/>
    <w:rsid w:val="00930A1D"/>
    <w:rsid w:val="00930E17"/>
    <w:rsid w:val="00930F4B"/>
    <w:rsid w:val="00931399"/>
    <w:rsid w:val="009313C5"/>
    <w:rsid w:val="0093172D"/>
    <w:rsid w:val="009318C3"/>
    <w:rsid w:val="009318E8"/>
    <w:rsid w:val="00931A9B"/>
    <w:rsid w:val="00932310"/>
    <w:rsid w:val="009323AE"/>
    <w:rsid w:val="009338EC"/>
    <w:rsid w:val="009339DF"/>
    <w:rsid w:val="00933A47"/>
    <w:rsid w:val="00934244"/>
    <w:rsid w:val="0093438B"/>
    <w:rsid w:val="0093455A"/>
    <w:rsid w:val="009345B1"/>
    <w:rsid w:val="00934673"/>
    <w:rsid w:val="009347B1"/>
    <w:rsid w:val="00934FEE"/>
    <w:rsid w:val="00935207"/>
    <w:rsid w:val="0093528E"/>
    <w:rsid w:val="009354D2"/>
    <w:rsid w:val="0093563A"/>
    <w:rsid w:val="0093581B"/>
    <w:rsid w:val="009358E2"/>
    <w:rsid w:val="00935914"/>
    <w:rsid w:val="00935B2D"/>
    <w:rsid w:val="00935BE8"/>
    <w:rsid w:val="0093646E"/>
    <w:rsid w:val="00936C05"/>
    <w:rsid w:val="00936E5C"/>
    <w:rsid w:val="00936E99"/>
    <w:rsid w:val="009370D0"/>
    <w:rsid w:val="009370DD"/>
    <w:rsid w:val="00937DC0"/>
    <w:rsid w:val="0094016C"/>
    <w:rsid w:val="009405DE"/>
    <w:rsid w:val="009406A3"/>
    <w:rsid w:val="00940872"/>
    <w:rsid w:val="00940BAB"/>
    <w:rsid w:val="00941B04"/>
    <w:rsid w:val="00941B19"/>
    <w:rsid w:val="00941B77"/>
    <w:rsid w:val="0094210F"/>
    <w:rsid w:val="009428B0"/>
    <w:rsid w:val="009429A7"/>
    <w:rsid w:val="00942E85"/>
    <w:rsid w:val="0094314D"/>
    <w:rsid w:val="00943174"/>
    <w:rsid w:val="009433A5"/>
    <w:rsid w:val="0094345B"/>
    <w:rsid w:val="009434EE"/>
    <w:rsid w:val="00943667"/>
    <w:rsid w:val="009437A4"/>
    <w:rsid w:val="00943B60"/>
    <w:rsid w:val="009443C0"/>
    <w:rsid w:val="00944887"/>
    <w:rsid w:val="00944EDE"/>
    <w:rsid w:val="00944F82"/>
    <w:rsid w:val="009455DB"/>
    <w:rsid w:val="00945755"/>
    <w:rsid w:val="00945930"/>
    <w:rsid w:val="0094593E"/>
    <w:rsid w:val="00945A30"/>
    <w:rsid w:val="00945A4E"/>
    <w:rsid w:val="00945AA2"/>
    <w:rsid w:val="00945BE1"/>
    <w:rsid w:val="00945C25"/>
    <w:rsid w:val="00945EFB"/>
    <w:rsid w:val="00946056"/>
    <w:rsid w:val="00946601"/>
    <w:rsid w:val="00946D3D"/>
    <w:rsid w:val="009470CA"/>
    <w:rsid w:val="009470E6"/>
    <w:rsid w:val="0094733A"/>
    <w:rsid w:val="00947877"/>
    <w:rsid w:val="0094799D"/>
    <w:rsid w:val="009500CD"/>
    <w:rsid w:val="0095062C"/>
    <w:rsid w:val="009508E4"/>
    <w:rsid w:val="00950A13"/>
    <w:rsid w:val="00950C44"/>
    <w:rsid w:val="00950C48"/>
    <w:rsid w:val="0095161D"/>
    <w:rsid w:val="00951998"/>
    <w:rsid w:val="00951E75"/>
    <w:rsid w:val="00951EC6"/>
    <w:rsid w:val="00951F08"/>
    <w:rsid w:val="00952172"/>
    <w:rsid w:val="0095226D"/>
    <w:rsid w:val="009522F9"/>
    <w:rsid w:val="009528A1"/>
    <w:rsid w:val="00953261"/>
    <w:rsid w:val="009534AE"/>
    <w:rsid w:val="009538C4"/>
    <w:rsid w:val="00953A6F"/>
    <w:rsid w:val="009544D7"/>
    <w:rsid w:val="0095454A"/>
    <w:rsid w:val="009546AF"/>
    <w:rsid w:val="00954C8F"/>
    <w:rsid w:val="00954D36"/>
    <w:rsid w:val="00954F03"/>
    <w:rsid w:val="009550C2"/>
    <w:rsid w:val="009552B0"/>
    <w:rsid w:val="0095532E"/>
    <w:rsid w:val="00955576"/>
    <w:rsid w:val="00956110"/>
    <w:rsid w:val="0095688A"/>
    <w:rsid w:val="00956B07"/>
    <w:rsid w:val="00956E51"/>
    <w:rsid w:val="00956E8E"/>
    <w:rsid w:val="00957229"/>
    <w:rsid w:val="00957819"/>
    <w:rsid w:val="00957CFB"/>
    <w:rsid w:val="00957EEF"/>
    <w:rsid w:val="00957F3B"/>
    <w:rsid w:val="009602F5"/>
    <w:rsid w:val="00960D6B"/>
    <w:rsid w:val="00960F79"/>
    <w:rsid w:val="00960FCF"/>
    <w:rsid w:val="00961091"/>
    <w:rsid w:val="009610D2"/>
    <w:rsid w:val="009611EA"/>
    <w:rsid w:val="009612CE"/>
    <w:rsid w:val="00961373"/>
    <w:rsid w:val="00961BF5"/>
    <w:rsid w:val="00961F23"/>
    <w:rsid w:val="00962036"/>
    <w:rsid w:val="00962146"/>
    <w:rsid w:val="009625ED"/>
    <w:rsid w:val="00962C55"/>
    <w:rsid w:val="00962C59"/>
    <w:rsid w:val="00962DD7"/>
    <w:rsid w:val="00962F9C"/>
    <w:rsid w:val="0096302B"/>
    <w:rsid w:val="00963560"/>
    <w:rsid w:val="009635E4"/>
    <w:rsid w:val="00963901"/>
    <w:rsid w:val="00963F3A"/>
    <w:rsid w:val="00963F6C"/>
    <w:rsid w:val="00964215"/>
    <w:rsid w:val="00964433"/>
    <w:rsid w:val="009645F7"/>
    <w:rsid w:val="00964611"/>
    <w:rsid w:val="00964800"/>
    <w:rsid w:val="00964BDD"/>
    <w:rsid w:val="00964C24"/>
    <w:rsid w:val="00964E5D"/>
    <w:rsid w:val="00965728"/>
    <w:rsid w:val="00965A60"/>
    <w:rsid w:val="00965D5D"/>
    <w:rsid w:val="00966113"/>
    <w:rsid w:val="00966B87"/>
    <w:rsid w:val="00966E8F"/>
    <w:rsid w:val="00966EC4"/>
    <w:rsid w:val="009676FE"/>
    <w:rsid w:val="00967841"/>
    <w:rsid w:val="0096788F"/>
    <w:rsid w:val="0096792F"/>
    <w:rsid w:val="00967B26"/>
    <w:rsid w:val="00967C59"/>
    <w:rsid w:val="0097020C"/>
    <w:rsid w:val="0097035C"/>
    <w:rsid w:val="00970833"/>
    <w:rsid w:val="00970920"/>
    <w:rsid w:val="00970A92"/>
    <w:rsid w:val="00970B79"/>
    <w:rsid w:val="00970CCF"/>
    <w:rsid w:val="00970CED"/>
    <w:rsid w:val="00970E88"/>
    <w:rsid w:val="00970E90"/>
    <w:rsid w:val="0097120C"/>
    <w:rsid w:val="00971769"/>
    <w:rsid w:val="00971FB6"/>
    <w:rsid w:val="00972F0B"/>
    <w:rsid w:val="0097303C"/>
    <w:rsid w:val="00973902"/>
    <w:rsid w:val="00973AA6"/>
    <w:rsid w:val="00973C41"/>
    <w:rsid w:val="009743C8"/>
    <w:rsid w:val="00974555"/>
    <w:rsid w:val="0097495C"/>
    <w:rsid w:val="00974C18"/>
    <w:rsid w:val="00974D6F"/>
    <w:rsid w:val="00975066"/>
    <w:rsid w:val="009750F2"/>
    <w:rsid w:val="00975306"/>
    <w:rsid w:val="009757D0"/>
    <w:rsid w:val="00975B8E"/>
    <w:rsid w:val="009763B4"/>
    <w:rsid w:val="009765CE"/>
    <w:rsid w:val="00976BC4"/>
    <w:rsid w:val="00977163"/>
    <w:rsid w:val="009773D6"/>
    <w:rsid w:val="0097759C"/>
    <w:rsid w:val="00977918"/>
    <w:rsid w:val="00977BE6"/>
    <w:rsid w:val="00977C7F"/>
    <w:rsid w:val="009802CF"/>
    <w:rsid w:val="0098043B"/>
    <w:rsid w:val="00980585"/>
    <w:rsid w:val="009806CD"/>
    <w:rsid w:val="0098083C"/>
    <w:rsid w:val="009808A0"/>
    <w:rsid w:val="00980A49"/>
    <w:rsid w:val="00980DC7"/>
    <w:rsid w:val="0098130F"/>
    <w:rsid w:val="0098179D"/>
    <w:rsid w:val="00981DE8"/>
    <w:rsid w:val="00982229"/>
    <w:rsid w:val="00982398"/>
    <w:rsid w:val="0098251F"/>
    <w:rsid w:val="009825A3"/>
    <w:rsid w:val="00982851"/>
    <w:rsid w:val="00982957"/>
    <w:rsid w:val="00982AFE"/>
    <w:rsid w:val="00982C57"/>
    <w:rsid w:val="00982CC1"/>
    <w:rsid w:val="009836D5"/>
    <w:rsid w:val="00983859"/>
    <w:rsid w:val="0098434A"/>
    <w:rsid w:val="0098454C"/>
    <w:rsid w:val="00984AD6"/>
    <w:rsid w:val="00984EA0"/>
    <w:rsid w:val="00984F2A"/>
    <w:rsid w:val="009851F3"/>
    <w:rsid w:val="00985584"/>
    <w:rsid w:val="00985934"/>
    <w:rsid w:val="00985F48"/>
    <w:rsid w:val="00986192"/>
    <w:rsid w:val="00986353"/>
    <w:rsid w:val="00986692"/>
    <w:rsid w:val="009868A6"/>
    <w:rsid w:val="00986E3A"/>
    <w:rsid w:val="00986EA6"/>
    <w:rsid w:val="009874D6"/>
    <w:rsid w:val="0098760A"/>
    <w:rsid w:val="009877FF"/>
    <w:rsid w:val="00987910"/>
    <w:rsid w:val="00987987"/>
    <w:rsid w:val="00987C21"/>
    <w:rsid w:val="0099039A"/>
    <w:rsid w:val="009904B5"/>
    <w:rsid w:val="00990A65"/>
    <w:rsid w:val="00990D0C"/>
    <w:rsid w:val="00990ED4"/>
    <w:rsid w:val="00990EF5"/>
    <w:rsid w:val="00991462"/>
    <w:rsid w:val="009915E3"/>
    <w:rsid w:val="0099197D"/>
    <w:rsid w:val="00992335"/>
    <w:rsid w:val="009928B4"/>
    <w:rsid w:val="00992A84"/>
    <w:rsid w:val="00992F3A"/>
    <w:rsid w:val="00992F82"/>
    <w:rsid w:val="0099327B"/>
    <w:rsid w:val="00993337"/>
    <w:rsid w:val="0099342A"/>
    <w:rsid w:val="0099380F"/>
    <w:rsid w:val="00993BD3"/>
    <w:rsid w:val="00993C06"/>
    <w:rsid w:val="0099412A"/>
    <w:rsid w:val="009944CD"/>
    <w:rsid w:val="0099484D"/>
    <w:rsid w:val="00995238"/>
    <w:rsid w:val="009953D1"/>
    <w:rsid w:val="009953E7"/>
    <w:rsid w:val="00995BBA"/>
    <w:rsid w:val="00995E2A"/>
    <w:rsid w:val="009960C5"/>
    <w:rsid w:val="00996130"/>
    <w:rsid w:val="0099629D"/>
    <w:rsid w:val="009963FC"/>
    <w:rsid w:val="009965A4"/>
    <w:rsid w:val="00996A28"/>
    <w:rsid w:val="00996ED4"/>
    <w:rsid w:val="0099750B"/>
    <w:rsid w:val="00997623"/>
    <w:rsid w:val="00997C27"/>
    <w:rsid w:val="00997C39"/>
    <w:rsid w:val="009A0111"/>
    <w:rsid w:val="009A030D"/>
    <w:rsid w:val="009A0344"/>
    <w:rsid w:val="009A1372"/>
    <w:rsid w:val="009A1579"/>
    <w:rsid w:val="009A17A8"/>
    <w:rsid w:val="009A180D"/>
    <w:rsid w:val="009A1AB4"/>
    <w:rsid w:val="009A1ACA"/>
    <w:rsid w:val="009A1B5B"/>
    <w:rsid w:val="009A1D06"/>
    <w:rsid w:val="009A248E"/>
    <w:rsid w:val="009A2633"/>
    <w:rsid w:val="009A2A3D"/>
    <w:rsid w:val="009A2ACC"/>
    <w:rsid w:val="009A2AD6"/>
    <w:rsid w:val="009A2EA7"/>
    <w:rsid w:val="009A307A"/>
    <w:rsid w:val="009A3147"/>
    <w:rsid w:val="009A3332"/>
    <w:rsid w:val="009A35A3"/>
    <w:rsid w:val="009A3727"/>
    <w:rsid w:val="009A3BC2"/>
    <w:rsid w:val="009A3D5F"/>
    <w:rsid w:val="009A3E01"/>
    <w:rsid w:val="009A3F70"/>
    <w:rsid w:val="009A403B"/>
    <w:rsid w:val="009A4151"/>
    <w:rsid w:val="009A44BE"/>
    <w:rsid w:val="009A47BF"/>
    <w:rsid w:val="009A4A3E"/>
    <w:rsid w:val="009A4CCA"/>
    <w:rsid w:val="009A510D"/>
    <w:rsid w:val="009A52F7"/>
    <w:rsid w:val="009A57EF"/>
    <w:rsid w:val="009A580A"/>
    <w:rsid w:val="009A5AA1"/>
    <w:rsid w:val="009A5B0B"/>
    <w:rsid w:val="009A5FF7"/>
    <w:rsid w:val="009A682F"/>
    <w:rsid w:val="009A6CF2"/>
    <w:rsid w:val="009A7302"/>
    <w:rsid w:val="009A734E"/>
    <w:rsid w:val="009A76FE"/>
    <w:rsid w:val="009A7A50"/>
    <w:rsid w:val="009A7BAB"/>
    <w:rsid w:val="009A7C2A"/>
    <w:rsid w:val="009A7CAA"/>
    <w:rsid w:val="009A7D99"/>
    <w:rsid w:val="009B0560"/>
    <w:rsid w:val="009B0590"/>
    <w:rsid w:val="009B0627"/>
    <w:rsid w:val="009B0715"/>
    <w:rsid w:val="009B080D"/>
    <w:rsid w:val="009B0847"/>
    <w:rsid w:val="009B0964"/>
    <w:rsid w:val="009B0B3E"/>
    <w:rsid w:val="009B0B7D"/>
    <w:rsid w:val="009B0C30"/>
    <w:rsid w:val="009B0E0B"/>
    <w:rsid w:val="009B13E5"/>
    <w:rsid w:val="009B1E77"/>
    <w:rsid w:val="009B1E88"/>
    <w:rsid w:val="009B279B"/>
    <w:rsid w:val="009B2A21"/>
    <w:rsid w:val="009B2A98"/>
    <w:rsid w:val="009B2AA2"/>
    <w:rsid w:val="009B2D16"/>
    <w:rsid w:val="009B2FB3"/>
    <w:rsid w:val="009B32DC"/>
    <w:rsid w:val="009B344A"/>
    <w:rsid w:val="009B38C7"/>
    <w:rsid w:val="009B3906"/>
    <w:rsid w:val="009B39F3"/>
    <w:rsid w:val="009B3B12"/>
    <w:rsid w:val="009B40E5"/>
    <w:rsid w:val="009B4173"/>
    <w:rsid w:val="009B42E3"/>
    <w:rsid w:val="009B43CD"/>
    <w:rsid w:val="009B4B64"/>
    <w:rsid w:val="009B5186"/>
    <w:rsid w:val="009B56E9"/>
    <w:rsid w:val="009B57B1"/>
    <w:rsid w:val="009B5AD4"/>
    <w:rsid w:val="009B5ADC"/>
    <w:rsid w:val="009B6298"/>
    <w:rsid w:val="009B6336"/>
    <w:rsid w:val="009B676D"/>
    <w:rsid w:val="009B6770"/>
    <w:rsid w:val="009B6A53"/>
    <w:rsid w:val="009B6ABA"/>
    <w:rsid w:val="009B6B3A"/>
    <w:rsid w:val="009B6D64"/>
    <w:rsid w:val="009B6E63"/>
    <w:rsid w:val="009B6F78"/>
    <w:rsid w:val="009B7025"/>
    <w:rsid w:val="009B732C"/>
    <w:rsid w:val="009B740D"/>
    <w:rsid w:val="009B75EE"/>
    <w:rsid w:val="009B76E2"/>
    <w:rsid w:val="009B78E5"/>
    <w:rsid w:val="009B7905"/>
    <w:rsid w:val="009C0143"/>
    <w:rsid w:val="009C0398"/>
    <w:rsid w:val="009C0872"/>
    <w:rsid w:val="009C0A18"/>
    <w:rsid w:val="009C0ABE"/>
    <w:rsid w:val="009C17FB"/>
    <w:rsid w:val="009C189A"/>
    <w:rsid w:val="009C1B18"/>
    <w:rsid w:val="009C1C2B"/>
    <w:rsid w:val="009C1E06"/>
    <w:rsid w:val="009C2002"/>
    <w:rsid w:val="009C203A"/>
    <w:rsid w:val="009C2374"/>
    <w:rsid w:val="009C251E"/>
    <w:rsid w:val="009C2743"/>
    <w:rsid w:val="009C2A4B"/>
    <w:rsid w:val="009C2F0B"/>
    <w:rsid w:val="009C3711"/>
    <w:rsid w:val="009C3831"/>
    <w:rsid w:val="009C3985"/>
    <w:rsid w:val="009C3997"/>
    <w:rsid w:val="009C3CDD"/>
    <w:rsid w:val="009C3D01"/>
    <w:rsid w:val="009C3DDA"/>
    <w:rsid w:val="009C430C"/>
    <w:rsid w:val="009C4627"/>
    <w:rsid w:val="009C464E"/>
    <w:rsid w:val="009C46DE"/>
    <w:rsid w:val="009C473D"/>
    <w:rsid w:val="009C488B"/>
    <w:rsid w:val="009C4953"/>
    <w:rsid w:val="009C4BBF"/>
    <w:rsid w:val="009C507E"/>
    <w:rsid w:val="009C5153"/>
    <w:rsid w:val="009C5295"/>
    <w:rsid w:val="009C54B7"/>
    <w:rsid w:val="009C59E8"/>
    <w:rsid w:val="009C5A03"/>
    <w:rsid w:val="009C5FD6"/>
    <w:rsid w:val="009C62AD"/>
    <w:rsid w:val="009C653F"/>
    <w:rsid w:val="009C65FB"/>
    <w:rsid w:val="009C6774"/>
    <w:rsid w:val="009C687D"/>
    <w:rsid w:val="009C6D54"/>
    <w:rsid w:val="009C6E2C"/>
    <w:rsid w:val="009C6E49"/>
    <w:rsid w:val="009C6E9D"/>
    <w:rsid w:val="009D03A0"/>
    <w:rsid w:val="009D0821"/>
    <w:rsid w:val="009D0915"/>
    <w:rsid w:val="009D0BDD"/>
    <w:rsid w:val="009D104A"/>
    <w:rsid w:val="009D1065"/>
    <w:rsid w:val="009D115B"/>
    <w:rsid w:val="009D1565"/>
    <w:rsid w:val="009D16A7"/>
    <w:rsid w:val="009D1CEC"/>
    <w:rsid w:val="009D1F4F"/>
    <w:rsid w:val="009D229E"/>
    <w:rsid w:val="009D23D5"/>
    <w:rsid w:val="009D26E9"/>
    <w:rsid w:val="009D2A3D"/>
    <w:rsid w:val="009D327D"/>
    <w:rsid w:val="009D33E0"/>
    <w:rsid w:val="009D3B18"/>
    <w:rsid w:val="009D41D0"/>
    <w:rsid w:val="009D4AEE"/>
    <w:rsid w:val="009D5099"/>
    <w:rsid w:val="009D5569"/>
    <w:rsid w:val="009D55FD"/>
    <w:rsid w:val="009D5727"/>
    <w:rsid w:val="009D573A"/>
    <w:rsid w:val="009D5962"/>
    <w:rsid w:val="009D5AD5"/>
    <w:rsid w:val="009D5B21"/>
    <w:rsid w:val="009D5B87"/>
    <w:rsid w:val="009D5E67"/>
    <w:rsid w:val="009D6CA2"/>
    <w:rsid w:val="009D6F0D"/>
    <w:rsid w:val="009D716A"/>
    <w:rsid w:val="009D723E"/>
    <w:rsid w:val="009D7601"/>
    <w:rsid w:val="009D76B8"/>
    <w:rsid w:val="009D7945"/>
    <w:rsid w:val="009D7992"/>
    <w:rsid w:val="009D7A44"/>
    <w:rsid w:val="009D7A53"/>
    <w:rsid w:val="009E025B"/>
    <w:rsid w:val="009E0519"/>
    <w:rsid w:val="009E07A0"/>
    <w:rsid w:val="009E08D2"/>
    <w:rsid w:val="009E0F84"/>
    <w:rsid w:val="009E141F"/>
    <w:rsid w:val="009E17BC"/>
    <w:rsid w:val="009E1809"/>
    <w:rsid w:val="009E1A10"/>
    <w:rsid w:val="009E1ABD"/>
    <w:rsid w:val="009E1C6D"/>
    <w:rsid w:val="009E1D9A"/>
    <w:rsid w:val="009E1E66"/>
    <w:rsid w:val="009E2B21"/>
    <w:rsid w:val="009E2B29"/>
    <w:rsid w:val="009E2D1C"/>
    <w:rsid w:val="009E3191"/>
    <w:rsid w:val="009E3985"/>
    <w:rsid w:val="009E3C6A"/>
    <w:rsid w:val="009E40AC"/>
    <w:rsid w:val="009E41FC"/>
    <w:rsid w:val="009E460B"/>
    <w:rsid w:val="009E4679"/>
    <w:rsid w:val="009E4B45"/>
    <w:rsid w:val="009E4CB8"/>
    <w:rsid w:val="009E4E55"/>
    <w:rsid w:val="009E5047"/>
    <w:rsid w:val="009E513B"/>
    <w:rsid w:val="009E51DB"/>
    <w:rsid w:val="009E5365"/>
    <w:rsid w:val="009E581B"/>
    <w:rsid w:val="009E595A"/>
    <w:rsid w:val="009E5B15"/>
    <w:rsid w:val="009E5D6B"/>
    <w:rsid w:val="009E5E17"/>
    <w:rsid w:val="009E6387"/>
    <w:rsid w:val="009E6670"/>
    <w:rsid w:val="009E6780"/>
    <w:rsid w:val="009E68D2"/>
    <w:rsid w:val="009E68FC"/>
    <w:rsid w:val="009E6A51"/>
    <w:rsid w:val="009E6CCF"/>
    <w:rsid w:val="009E7082"/>
    <w:rsid w:val="009E725A"/>
    <w:rsid w:val="009E72AC"/>
    <w:rsid w:val="009E730C"/>
    <w:rsid w:val="009E74C4"/>
    <w:rsid w:val="009E7E77"/>
    <w:rsid w:val="009F0B3F"/>
    <w:rsid w:val="009F0EE1"/>
    <w:rsid w:val="009F1038"/>
    <w:rsid w:val="009F11A1"/>
    <w:rsid w:val="009F1310"/>
    <w:rsid w:val="009F132D"/>
    <w:rsid w:val="009F14AF"/>
    <w:rsid w:val="009F1B77"/>
    <w:rsid w:val="009F287B"/>
    <w:rsid w:val="009F2914"/>
    <w:rsid w:val="009F2933"/>
    <w:rsid w:val="009F2938"/>
    <w:rsid w:val="009F2B85"/>
    <w:rsid w:val="009F341C"/>
    <w:rsid w:val="009F3465"/>
    <w:rsid w:val="009F3711"/>
    <w:rsid w:val="009F3AE4"/>
    <w:rsid w:val="009F3DC8"/>
    <w:rsid w:val="009F40B4"/>
    <w:rsid w:val="009F420B"/>
    <w:rsid w:val="009F438D"/>
    <w:rsid w:val="009F47B9"/>
    <w:rsid w:val="009F4FB1"/>
    <w:rsid w:val="009F51BF"/>
    <w:rsid w:val="009F5532"/>
    <w:rsid w:val="009F558F"/>
    <w:rsid w:val="009F5690"/>
    <w:rsid w:val="009F6381"/>
    <w:rsid w:val="009F64B5"/>
    <w:rsid w:val="009F6534"/>
    <w:rsid w:val="009F6818"/>
    <w:rsid w:val="009F6AA2"/>
    <w:rsid w:val="009F6BE9"/>
    <w:rsid w:val="009F6E83"/>
    <w:rsid w:val="009F75F1"/>
    <w:rsid w:val="009F7824"/>
    <w:rsid w:val="00A000DF"/>
    <w:rsid w:val="00A00238"/>
    <w:rsid w:val="00A00564"/>
    <w:rsid w:val="00A00577"/>
    <w:rsid w:val="00A007A6"/>
    <w:rsid w:val="00A00859"/>
    <w:rsid w:val="00A00EF0"/>
    <w:rsid w:val="00A00F89"/>
    <w:rsid w:val="00A00FB2"/>
    <w:rsid w:val="00A01419"/>
    <w:rsid w:val="00A0172F"/>
    <w:rsid w:val="00A01CD4"/>
    <w:rsid w:val="00A01CE4"/>
    <w:rsid w:val="00A01D65"/>
    <w:rsid w:val="00A01EBA"/>
    <w:rsid w:val="00A02445"/>
    <w:rsid w:val="00A02563"/>
    <w:rsid w:val="00A027EE"/>
    <w:rsid w:val="00A02813"/>
    <w:rsid w:val="00A02A52"/>
    <w:rsid w:val="00A0330E"/>
    <w:rsid w:val="00A0374C"/>
    <w:rsid w:val="00A03805"/>
    <w:rsid w:val="00A0396A"/>
    <w:rsid w:val="00A03C1E"/>
    <w:rsid w:val="00A03FF6"/>
    <w:rsid w:val="00A0403C"/>
    <w:rsid w:val="00A04116"/>
    <w:rsid w:val="00A043B8"/>
    <w:rsid w:val="00A046F5"/>
    <w:rsid w:val="00A04CF0"/>
    <w:rsid w:val="00A05849"/>
    <w:rsid w:val="00A05A1D"/>
    <w:rsid w:val="00A05B11"/>
    <w:rsid w:val="00A066BE"/>
    <w:rsid w:val="00A0689C"/>
    <w:rsid w:val="00A06BB2"/>
    <w:rsid w:val="00A06CF7"/>
    <w:rsid w:val="00A06E66"/>
    <w:rsid w:val="00A06ED3"/>
    <w:rsid w:val="00A0714C"/>
    <w:rsid w:val="00A07367"/>
    <w:rsid w:val="00A0745A"/>
    <w:rsid w:val="00A0774F"/>
    <w:rsid w:val="00A077A8"/>
    <w:rsid w:val="00A07820"/>
    <w:rsid w:val="00A07A98"/>
    <w:rsid w:val="00A07F48"/>
    <w:rsid w:val="00A1013E"/>
    <w:rsid w:val="00A10363"/>
    <w:rsid w:val="00A10382"/>
    <w:rsid w:val="00A106A2"/>
    <w:rsid w:val="00A10E37"/>
    <w:rsid w:val="00A10E47"/>
    <w:rsid w:val="00A10F71"/>
    <w:rsid w:val="00A10F8E"/>
    <w:rsid w:val="00A1103C"/>
    <w:rsid w:val="00A111E8"/>
    <w:rsid w:val="00A115A4"/>
    <w:rsid w:val="00A116D5"/>
    <w:rsid w:val="00A11799"/>
    <w:rsid w:val="00A11CB7"/>
    <w:rsid w:val="00A11ED5"/>
    <w:rsid w:val="00A1211B"/>
    <w:rsid w:val="00A12470"/>
    <w:rsid w:val="00A125AA"/>
    <w:rsid w:val="00A125DA"/>
    <w:rsid w:val="00A12799"/>
    <w:rsid w:val="00A1289C"/>
    <w:rsid w:val="00A12A78"/>
    <w:rsid w:val="00A12AA6"/>
    <w:rsid w:val="00A135B2"/>
    <w:rsid w:val="00A13670"/>
    <w:rsid w:val="00A13702"/>
    <w:rsid w:val="00A13844"/>
    <w:rsid w:val="00A139B3"/>
    <w:rsid w:val="00A13BFC"/>
    <w:rsid w:val="00A13FA1"/>
    <w:rsid w:val="00A1427C"/>
    <w:rsid w:val="00A146E9"/>
    <w:rsid w:val="00A14A2A"/>
    <w:rsid w:val="00A14A8C"/>
    <w:rsid w:val="00A14CAC"/>
    <w:rsid w:val="00A14EE5"/>
    <w:rsid w:val="00A1525A"/>
    <w:rsid w:val="00A15546"/>
    <w:rsid w:val="00A15ECB"/>
    <w:rsid w:val="00A16301"/>
    <w:rsid w:val="00A164D1"/>
    <w:rsid w:val="00A16551"/>
    <w:rsid w:val="00A16720"/>
    <w:rsid w:val="00A16A7B"/>
    <w:rsid w:val="00A16C23"/>
    <w:rsid w:val="00A16C4C"/>
    <w:rsid w:val="00A1700C"/>
    <w:rsid w:val="00A170D3"/>
    <w:rsid w:val="00A174AF"/>
    <w:rsid w:val="00A17BC1"/>
    <w:rsid w:val="00A17F9E"/>
    <w:rsid w:val="00A20262"/>
    <w:rsid w:val="00A2053E"/>
    <w:rsid w:val="00A20590"/>
    <w:rsid w:val="00A205B2"/>
    <w:rsid w:val="00A206DE"/>
    <w:rsid w:val="00A20A65"/>
    <w:rsid w:val="00A20B5F"/>
    <w:rsid w:val="00A20F5E"/>
    <w:rsid w:val="00A21141"/>
    <w:rsid w:val="00A212E6"/>
    <w:rsid w:val="00A2144B"/>
    <w:rsid w:val="00A217B7"/>
    <w:rsid w:val="00A2196A"/>
    <w:rsid w:val="00A21BDF"/>
    <w:rsid w:val="00A21CC4"/>
    <w:rsid w:val="00A22685"/>
    <w:rsid w:val="00A22882"/>
    <w:rsid w:val="00A228A6"/>
    <w:rsid w:val="00A228CC"/>
    <w:rsid w:val="00A22C1D"/>
    <w:rsid w:val="00A233FD"/>
    <w:rsid w:val="00A23414"/>
    <w:rsid w:val="00A236A0"/>
    <w:rsid w:val="00A2383D"/>
    <w:rsid w:val="00A2388A"/>
    <w:rsid w:val="00A23AB2"/>
    <w:rsid w:val="00A24084"/>
    <w:rsid w:val="00A24197"/>
    <w:rsid w:val="00A24635"/>
    <w:rsid w:val="00A24723"/>
    <w:rsid w:val="00A24BF2"/>
    <w:rsid w:val="00A24D9E"/>
    <w:rsid w:val="00A2515D"/>
    <w:rsid w:val="00A252CE"/>
    <w:rsid w:val="00A254C6"/>
    <w:rsid w:val="00A25912"/>
    <w:rsid w:val="00A25BC3"/>
    <w:rsid w:val="00A25E7F"/>
    <w:rsid w:val="00A26BEB"/>
    <w:rsid w:val="00A26E3B"/>
    <w:rsid w:val="00A272F3"/>
    <w:rsid w:val="00A2742F"/>
    <w:rsid w:val="00A274CB"/>
    <w:rsid w:val="00A274E8"/>
    <w:rsid w:val="00A276F9"/>
    <w:rsid w:val="00A278E0"/>
    <w:rsid w:val="00A27AC8"/>
    <w:rsid w:val="00A306DC"/>
    <w:rsid w:val="00A313F9"/>
    <w:rsid w:val="00A317ED"/>
    <w:rsid w:val="00A31853"/>
    <w:rsid w:val="00A319BD"/>
    <w:rsid w:val="00A31BE6"/>
    <w:rsid w:val="00A32191"/>
    <w:rsid w:val="00A329BA"/>
    <w:rsid w:val="00A32B25"/>
    <w:rsid w:val="00A333D0"/>
    <w:rsid w:val="00A33927"/>
    <w:rsid w:val="00A33A04"/>
    <w:rsid w:val="00A33B8F"/>
    <w:rsid w:val="00A33BBD"/>
    <w:rsid w:val="00A346EB"/>
    <w:rsid w:val="00A3491D"/>
    <w:rsid w:val="00A34D21"/>
    <w:rsid w:val="00A350C7"/>
    <w:rsid w:val="00A354D7"/>
    <w:rsid w:val="00A35639"/>
    <w:rsid w:val="00A3581C"/>
    <w:rsid w:val="00A35875"/>
    <w:rsid w:val="00A35AC6"/>
    <w:rsid w:val="00A35D32"/>
    <w:rsid w:val="00A35F68"/>
    <w:rsid w:val="00A35FE5"/>
    <w:rsid w:val="00A3616F"/>
    <w:rsid w:val="00A36947"/>
    <w:rsid w:val="00A36AE6"/>
    <w:rsid w:val="00A36B2C"/>
    <w:rsid w:val="00A36BA9"/>
    <w:rsid w:val="00A37454"/>
    <w:rsid w:val="00A374D3"/>
    <w:rsid w:val="00A374F5"/>
    <w:rsid w:val="00A37A86"/>
    <w:rsid w:val="00A401A4"/>
    <w:rsid w:val="00A403F0"/>
    <w:rsid w:val="00A4063B"/>
    <w:rsid w:val="00A40AC4"/>
    <w:rsid w:val="00A40FC5"/>
    <w:rsid w:val="00A41EE6"/>
    <w:rsid w:val="00A41F0D"/>
    <w:rsid w:val="00A42839"/>
    <w:rsid w:val="00A42964"/>
    <w:rsid w:val="00A4296E"/>
    <w:rsid w:val="00A42D5A"/>
    <w:rsid w:val="00A42DD7"/>
    <w:rsid w:val="00A42EC1"/>
    <w:rsid w:val="00A43356"/>
    <w:rsid w:val="00A433E5"/>
    <w:rsid w:val="00A43768"/>
    <w:rsid w:val="00A43942"/>
    <w:rsid w:val="00A43974"/>
    <w:rsid w:val="00A43A63"/>
    <w:rsid w:val="00A43C12"/>
    <w:rsid w:val="00A43C79"/>
    <w:rsid w:val="00A43C7C"/>
    <w:rsid w:val="00A43FC5"/>
    <w:rsid w:val="00A4486F"/>
    <w:rsid w:val="00A44956"/>
    <w:rsid w:val="00A4499F"/>
    <w:rsid w:val="00A458F3"/>
    <w:rsid w:val="00A45965"/>
    <w:rsid w:val="00A45DC0"/>
    <w:rsid w:val="00A45E5A"/>
    <w:rsid w:val="00A466C0"/>
    <w:rsid w:val="00A468B1"/>
    <w:rsid w:val="00A46C1C"/>
    <w:rsid w:val="00A46E82"/>
    <w:rsid w:val="00A46EA8"/>
    <w:rsid w:val="00A47265"/>
    <w:rsid w:val="00A4726C"/>
    <w:rsid w:val="00A473FA"/>
    <w:rsid w:val="00A475AF"/>
    <w:rsid w:val="00A4773C"/>
    <w:rsid w:val="00A47AC3"/>
    <w:rsid w:val="00A47C6D"/>
    <w:rsid w:val="00A503D0"/>
    <w:rsid w:val="00A5051E"/>
    <w:rsid w:val="00A50B9A"/>
    <w:rsid w:val="00A5137C"/>
    <w:rsid w:val="00A5162E"/>
    <w:rsid w:val="00A517FE"/>
    <w:rsid w:val="00A51913"/>
    <w:rsid w:val="00A525CD"/>
    <w:rsid w:val="00A52C76"/>
    <w:rsid w:val="00A52D92"/>
    <w:rsid w:val="00A52DFD"/>
    <w:rsid w:val="00A52FBE"/>
    <w:rsid w:val="00A52FDC"/>
    <w:rsid w:val="00A53017"/>
    <w:rsid w:val="00A5377F"/>
    <w:rsid w:val="00A53B49"/>
    <w:rsid w:val="00A53CBE"/>
    <w:rsid w:val="00A53E00"/>
    <w:rsid w:val="00A541A1"/>
    <w:rsid w:val="00A542AE"/>
    <w:rsid w:val="00A545F5"/>
    <w:rsid w:val="00A54B26"/>
    <w:rsid w:val="00A54D53"/>
    <w:rsid w:val="00A54E4D"/>
    <w:rsid w:val="00A54F7D"/>
    <w:rsid w:val="00A55313"/>
    <w:rsid w:val="00A5589E"/>
    <w:rsid w:val="00A55951"/>
    <w:rsid w:val="00A55FC2"/>
    <w:rsid w:val="00A5604A"/>
    <w:rsid w:val="00A566DD"/>
    <w:rsid w:val="00A56A77"/>
    <w:rsid w:val="00A572CE"/>
    <w:rsid w:val="00A572D7"/>
    <w:rsid w:val="00A604F3"/>
    <w:rsid w:val="00A60846"/>
    <w:rsid w:val="00A60BF1"/>
    <w:rsid w:val="00A60D94"/>
    <w:rsid w:val="00A61094"/>
    <w:rsid w:val="00A619C4"/>
    <w:rsid w:val="00A61BD3"/>
    <w:rsid w:val="00A6208A"/>
    <w:rsid w:val="00A622DD"/>
    <w:rsid w:val="00A625E5"/>
    <w:rsid w:val="00A628FF"/>
    <w:rsid w:val="00A62CD4"/>
    <w:rsid w:val="00A637C1"/>
    <w:rsid w:val="00A63B2F"/>
    <w:rsid w:val="00A63C13"/>
    <w:rsid w:val="00A63C57"/>
    <w:rsid w:val="00A63D21"/>
    <w:rsid w:val="00A63E23"/>
    <w:rsid w:val="00A652FB"/>
    <w:rsid w:val="00A656C6"/>
    <w:rsid w:val="00A6572A"/>
    <w:rsid w:val="00A659C7"/>
    <w:rsid w:val="00A65EDB"/>
    <w:rsid w:val="00A660D4"/>
    <w:rsid w:val="00A66263"/>
    <w:rsid w:val="00A664FA"/>
    <w:rsid w:val="00A6665A"/>
    <w:rsid w:val="00A66675"/>
    <w:rsid w:val="00A66896"/>
    <w:rsid w:val="00A66932"/>
    <w:rsid w:val="00A66A27"/>
    <w:rsid w:val="00A66A78"/>
    <w:rsid w:val="00A66BEB"/>
    <w:rsid w:val="00A66F1E"/>
    <w:rsid w:val="00A67AB7"/>
    <w:rsid w:val="00A67C14"/>
    <w:rsid w:val="00A67D09"/>
    <w:rsid w:val="00A67F7D"/>
    <w:rsid w:val="00A70256"/>
    <w:rsid w:val="00A70423"/>
    <w:rsid w:val="00A7066F"/>
    <w:rsid w:val="00A707A3"/>
    <w:rsid w:val="00A7096F"/>
    <w:rsid w:val="00A70F85"/>
    <w:rsid w:val="00A710D7"/>
    <w:rsid w:val="00A711B1"/>
    <w:rsid w:val="00A711B4"/>
    <w:rsid w:val="00A718AC"/>
    <w:rsid w:val="00A71A04"/>
    <w:rsid w:val="00A71CD6"/>
    <w:rsid w:val="00A7201A"/>
    <w:rsid w:val="00A7237C"/>
    <w:rsid w:val="00A726F8"/>
    <w:rsid w:val="00A72757"/>
    <w:rsid w:val="00A72760"/>
    <w:rsid w:val="00A72978"/>
    <w:rsid w:val="00A72A1C"/>
    <w:rsid w:val="00A72BFD"/>
    <w:rsid w:val="00A72EFD"/>
    <w:rsid w:val="00A73332"/>
    <w:rsid w:val="00A73E8E"/>
    <w:rsid w:val="00A74182"/>
    <w:rsid w:val="00A746AE"/>
    <w:rsid w:val="00A749AB"/>
    <w:rsid w:val="00A74D86"/>
    <w:rsid w:val="00A74E50"/>
    <w:rsid w:val="00A75370"/>
    <w:rsid w:val="00A754F0"/>
    <w:rsid w:val="00A75593"/>
    <w:rsid w:val="00A75656"/>
    <w:rsid w:val="00A75C8E"/>
    <w:rsid w:val="00A75F2D"/>
    <w:rsid w:val="00A762FE"/>
    <w:rsid w:val="00A7675A"/>
    <w:rsid w:val="00A769B9"/>
    <w:rsid w:val="00A76B54"/>
    <w:rsid w:val="00A76E1A"/>
    <w:rsid w:val="00A771DA"/>
    <w:rsid w:val="00A77CD7"/>
    <w:rsid w:val="00A8023C"/>
    <w:rsid w:val="00A8026C"/>
    <w:rsid w:val="00A803C9"/>
    <w:rsid w:val="00A8051E"/>
    <w:rsid w:val="00A80DFA"/>
    <w:rsid w:val="00A80F67"/>
    <w:rsid w:val="00A80FE7"/>
    <w:rsid w:val="00A8197C"/>
    <w:rsid w:val="00A81985"/>
    <w:rsid w:val="00A81A4D"/>
    <w:rsid w:val="00A81AE6"/>
    <w:rsid w:val="00A81B0B"/>
    <w:rsid w:val="00A8207B"/>
    <w:rsid w:val="00A8226E"/>
    <w:rsid w:val="00A824C7"/>
    <w:rsid w:val="00A827FF"/>
    <w:rsid w:val="00A82886"/>
    <w:rsid w:val="00A82A49"/>
    <w:rsid w:val="00A82D45"/>
    <w:rsid w:val="00A83750"/>
    <w:rsid w:val="00A83CBF"/>
    <w:rsid w:val="00A83DCB"/>
    <w:rsid w:val="00A84023"/>
    <w:rsid w:val="00A8433D"/>
    <w:rsid w:val="00A84436"/>
    <w:rsid w:val="00A8474B"/>
    <w:rsid w:val="00A84833"/>
    <w:rsid w:val="00A84BC8"/>
    <w:rsid w:val="00A84DD7"/>
    <w:rsid w:val="00A84E22"/>
    <w:rsid w:val="00A851CD"/>
    <w:rsid w:val="00A8594F"/>
    <w:rsid w:val="00A85A69"/>
    <w:rsid w:val="00A85B4E"/>
    <w:rsid w:val="00A85CE1"/>
    <w:rsid w:val="00A86205"/>
    <w:rsid w:val="00A8640C"/>
    <w:rsid w:val="00A86418"/>
    <w:rsid w:val="00A86584"/>
    <w:rsid w:val="00A865BD"/>
    <w:rsid w:val="00A865E0"/>
    <w:rsid w:val="00A866B3"/>
    <w:rsid w:val="00A86AAB"/>
    <w:rsid w:val="00A87541"/>
    <w:rsid w:val="00A876C4"/>
    <w:rsid w:val="00A900B1"/>
    <w:rsid w:val="00A9031C"/>
    <w:rsid w:val="00A90340"/>
    <w:rsid w:val="00A90623"/>
    <w:rsid w:val="00A909A7"/>
    <w:rsid w:val="00A91A48"/>
    <w:rsid w:val="00A91B4B"/>
    <w:rsid w:val="00A91B67"/>
    <w:rsid w:val="00A91C72"/>
    <w:rsid w:val="00A91FFF"/>
    <w:rsid w:val="00A92085"/>
    <w:rsid w:val="00A92359"/>
    <w:rsid w:val="00A923CE"/>
    <w:rsid w:val="00A9290B"/>
    <w:rsid w:val="00A92B8A"/>
    <w:rsid w:val="00A92E22"/>
    <w:rsid w:val="00A93039"/>
    <w:rsid w:val="00A9353F"/>
    <w:rsid w:val="00A935D4"/>
    <w:rsid w:val="00A93758"/>
    <w:rsid w:val="00A93829"/>
    <w:rsid w:val="00A94134"/>
    <w:rsid w:val="00A9419E"/>
    <w:rsid w:val="00A943C7"/>
    <w:rsid w:val="00A9455A"/>
    <w:rsid w:val="00A94626"/>
    <w:rsid w:val="00A9481C"/>
    <w:rsid w:val="00A94C02"/>
    <w:rsid w:val="00A951CE"/>
    <w:rsid w:val="00A953D4"/>
    <w:rsid w:val="00A953DD"/>
    <w:rsid w:val="00A955F8"/>
    <w:rsid w:val="00A95866"/>
    <w:rsid w:val="00A95FD4"/>
    <w:rsid w:val="00A96399"/>
    <w:rsid w:val="00A963EF"/>
    <w:rsid w:val="00A96524"/>
    <w:rsid w:val="00A971D5"/>
    <w:rsid w:val="00A9749F"/>
    <w:rsid w:val="00A977C4"/>
    <w:rsid w:val="00A97F8D"/>
    <w:rsid w:val="00AA0197"/>
    <w:rsid w:val="00AA0C9E"/>
    <w:rsid w:val="00AA148D"/>
    <w:rsid w:val="00AA18B7"/>
    <w:rsid w:val="00AA18DA"/>
    <w:rsid w:val="00AA20EB"/>
    <w:rsid w:val="00AA22C7"/>
    <w:rsid w:val="00AA275A"/>
    <w:rsid w:val="00AA27AA"/>
    <w:rsid w:val="00AA29B3"/>
    <w:rsid w:val="00AA2ADF"/>
    <w:rsid w:val="00AA2B80"/>
    <w:rsid w:val="00AA2FFB"/>
    <w:rsid w:val="00AA31D7"/>
    <w:rsid w:val="00AA3729"/>
    <w:rsid w:val="00AA38A9"/>
    <w:rsid w:val="00AA4141"/>
    <w:rsid w:val="00AA4160"/>
    <w:rsid w:val="00AA4479"/>
    <w:rsid w:val="00AA4C3F"/>
    <w:rsid w:val="00AA4DCB"/>
    <w:rsid w:val="00AA5B38"/>
    <w:rsid w:val="00AA5EBB"/>
    <w:rsid w:val="00AA6081"/>
    <w:rsid w:val="00AA617A"/>
    <w:rsid w:val="00AA670D"/>
    <w:rsid w:val="00AA68CB"/>
    <w:rsid w:val="00AA6D3B"/>
    <w:rsid w:val="00AA6F5D"/>
    <w:rsid w:val="00AA75B3"/>
    <w:rsid w:val="00AA7639"/>
    <w:rsid w:val="00AA7BBE"/>
    <w:rsid w:val="00AA7F38"/>
    <w:rsid w:val="00AA7FC9"/>
    <w:rsid w:val="00AB058B"/>
    <w:rsid w:val="00AB061A"/>
    <w:rsid w:val="00AB0646"/>
    <w:rsid w:val="00AB06C7"/>
    <w:rsid w:val="00AB0F90"/>
    <w:rsid w:val="00AB10B9"/>
    <w:rsid w:val="00AB11EA"/>
    <w:rsid w:val="00AB150F"/>
    <w:rsid w:val="00AB1688"/>
    <w:rsid w:val="00AB17F9"/>
    <w:rsid w:val="00AB1A71"/>
    <w:rsid w:val="00AB1A88"/>
    <w:rsid w:val="00AB1B99"/>
    <w:rsid w:val="00AB1BBE"/>
    <w:rsid w:val="00AB1C77"/>
    <w:rsid w:val="00AB2AD7"/>
    <w:rsid w:val="00AB2BEB"/>
    <w:rsid w:val="00AB33E2"/>
    <w:rsid w:val="00AB34B8"/>
    <w:rsid w:val="00AB3524"/>
    <w:rsid w:val="00AB3ABA"/>
    <w:rsid w:val="00AB3B2D"/>
    <w:rsid w:val="00AB3BB0"/>
    <w:rsid w:val="00AB3CF6"/>
    <w:rsid w:val="00AB3E2A"/>
    <w:rsid w:val="00AB3F6A"/>
    <w:rsid w:val="00AB42E2"/>
    <w:rsid w:val="00AB442B"/>
    <w:rsid w:val="00AB4440"/>
    <w:rsid w:val="00AB499A"/>
    <w:rsid w:val="00AB4A51"/>
    <w:rsid w:val="00AB4FB7"/>
    <w:rsid w:val="00AB5116"/>
    <w:rsid w:val="00AB589F"/>
    <w:rsid w:val="00AB5ECB"/>
    <w:rsid w:val="00AB5FAC"/>
    <w:rsid w:val="00AB62B9"/>
    <w:rsid w:val="00AB687D"/>
    <w:rsid w:val="00AB6AB5"/>
    <w:rsid w:val="00AB6E36"/>
    <w:rsid w:val="00AB6F92"/>
    <w:rsid w:val="00AB7316"/>
    <w:rsid w:val="00AB7C56"/>
    <w:rsid w:val="00AB7DDF"/>
    <w:rsid w:val="00AB7EA1"/>
    <w:rsid w:val="00AC00BA"/>
    <w:rsid w:val="00AC0261"/>
    <w:rsid w:val="00AC0413"/>
    <w:rsid w:val="00AC05D3"/>
    <w:rsid w:val="00AC06CD"/>
    <w:rsid w:val="00AC0984"/>
    <w:rsid w:val="00AC10F4"/>
    <w:rsid w:val="00AC11E4"/>
    <w:rsid w:val="00AC1317"/>
    <w:rsid w:val="00AC133C"/>
    <w:rsid w:val="00AC13E3"/>
    <w:rsid w:val="00AC1552"/>
    <w:rsid w:val="00AC15D0"/>
    <w:rsid w:val="00AC1D2D"/>
    <w:rsid w:val="00AC26BE"/>
    <w:rsid w:val="00AC271A"/>
    <w:rsid w:val="00AC2D67"/>
    <w:rsid w:val="00AC2E1D"/>
    <w:rsid w:val="00AC329D"/>
    <w:rsid w:val="00AC3A4E"/>
    <w:rsid w:val="00AC3AEC"/>
    <w:rsid w:val="00AC3EE3"/>
    <w:rsid w:val="00AC4353"/>
    <w:rsid w:val="00AC4C55"/>
    <w:rsid w:val="00AC52D3"/>
    <w:rsid w:val="00AC53A6"/>
    <w:rsid w:val="00AC5611"/>
    <w:rsid w:val="00AC5817"/>
    <w:rsid w:val="00AC5A0F"/>
    <w:rsid w:val="00AC631D"/>
    <w:rsid w:val="00AC638F"/>
    <w:rsid w:val="00AC6584"/>
    <w:rsid w:val="00AC66A7"/>
    <w:rsid w:val="00AC6714"/>
    <w:rsid w:val="00AC67EC"/>
    <w:rsid w:val="00AC6AC9"/>
    <w:rsid w:val="00AC6B18"/>
    <w:rsid w:val="00AC6C01"/>
    <w:rsid w:val="00AC6E53"/>
    <w:rsid w:val="00AC7104"/>
    <w:rsid w:val="00AC7540"/>
    <w:rsid w:val="00AC782E"/>
    <w:rsid w:val="00AC7D7F"/>
    <w:rsid w:val="00AC7DEC"/>
    <w:rsid w:val="00AD0246"/>
    <w:rsid w:val="00AD026C"/>
    <w:rsid w:val="00AD090A"/>
    <w:rsid w:val="00AD097D"/>
    <w:rsid w:val="00AD0A0A"/>
    <w:rsid w:val="00AD0F6B"/>
    <w:rsid w:val="00AD0F9A"/>
    <w:rsid w:val="00AD1164"/>
    <w:rsid w:val="00AD1500"/>
    <w:rsid w:val="00AD24BD"/>
    <w:rsid w:val="00AD270E"/>
    <w:rsid w:val="00AD2B0B"/>
    <w:rsid w:val="00AD2CEB"/>
    <w:rsid w:val="00AD2F9D"/>
    <w:rsid w:val="00AD386D"/>
    <w:rsid w:val="00AD3FFA"/>
    <w:rsid w:val="00AD4086"/>
    <w:rsid w:val="00AD43CE"/>
    <w:rsid w:val="00AD44A2"/>
    <w:rsid w:val="00AD462E"/>
    <w:rsid w:val="00AD4C00"/>
    <w:rsid w:val="00AD513E"/>
    <w:rsid w:val="00AD5594"/>
    <w:rsid w:val="00AD58A0"/>
    <w:rsid w:val="00AD59A5"/>
    <w:rsid w:val="00AD6675"/>
    <w:rsid w:val="00AD66E5"/>
    <w:rsid w:val="00AD678F"/>
    <w:rsid w:val="00AD67FE"/>
    <w:rsid w:val="00AD6980"/>
    <w:rsid w:val="00AD6BA7"/>
    <w:rsid w:val="00AD7063"/>
    <w:rsid w:val="00AD7367"/>
    <w:rsid w:val="00AD73D0"/>
    <w:rsid w:val="00AD743C"/>
    <w:rsid w:val="00AD7B77"/>
    <w:rsid w:val="00AE006A"/>
    <w:rsid w:val="00AE006F"/>
    <w:rsid w:val="00AE0730"/>
    <w:rsid w:val="00AE0841"/>
    <w:rsid w:val="00AE0876"/>
    <w:rsid w:val="00AE1144"/>
    <w:rsid w:val="00AE1B03"/>
    <w:rsid w:val="00AE1D5F"/>
    <w:rsid w:val="00AE2191"/>
    <w:rsid w:val="00AE2AAE"/>
    <w:rsid w:val="00AE2FF9"/>
    <w:rsid w:val="00AE31CD"/>
    <w:rsid w:val="00AE3267"/>
    <w:rsid w:val="00AE3AF5"/>
    <w:rsid w:val="00AE3C7D"/>
    <w:rsid w:val="00AE3DC3"/>
    <w:rsid w:val="00AE4200"/>
    <w:rsid w:val="00AE4381"/>
    <w:rsid w:val="00AE49FD"/>
    <w:rsid w:val="00AE4C31"/>
    <w:rsid w:val="00AE4E5D"/>
    <w:rsid w:val="00AE5123"/>
    <w:rsid w:val="00AE5888"/>
    <w:rsid w:val="00AE639D"/>
    <w:rsid w:val="00AE63E9"/>
    <w:rsid w:val="00AE63EC"/>
    <w:rsid w:val="00AE6588"/>
    <w:rsid w:val="00AE6848"/>
    <w:rsid w:val="00AE6AB2"/>
    <w:rsid w:val="00AE718F"/>
    <w:rsid w:val="00AE77F1"/>
    <w:rsid w:val="00AE797C"/>
    <w:rsid w:val="00AE7AF7"/>
    <w:rsid w:val="00AE7DFF"/>
    <w:rsid w:val="00AF009E"/>
    <w:rsid w:val="00AF04D5"/>
    <w:rsid w:val="00AF0626"/>
    <w:rsid w:val="00AF08FA"/>
    <w:rsid w:val="00AF1311"/>
    <w:rsid w:val="00AF1404"/>
    <w:rsid w:val="00AF1802"/>
    <w:rsid w:val="00AF1CDE"/>
    <w:rsid w:val="00AF2278"/>
    <w:rsid w:val="00AF2332"/>
    <w:rsid w:val="00AF2603"/>
    <w:rsid w:val="00AF291D"/>
    <w:rsid w:val="00AF322D"/>
    <w:rsid w:val="00AF332C"/>
    <w:rsid w:val="00AF35DF"/>
    <w:rsid w:val="00AF3728"/>
    <w:rsid w:val="00AF3AA3"/>
    <w:rsid w:val="00AF3C7C"/>
    <w:rsid w:val="00AF3E97"/>
    <w:rsid w:val="00AF405F"/>
    <w:rsid w:val="00AF4187"/>
    <w:rsid w:val="00AF4D02"/>
    <w:rsid w:val="00AF4D61"/>
    <w:rsid w:val="00AF4E03"/>
    <w:rsid w:val="00AF5043"/>
    <w:rsid w:val="00AF50AA"/>
    <w:rsid w:val="00AF59CA"/>
    <w:rsid w:val="00AF5ABB"/>
    <w:rsid w:val="00AF5C2A"/>
    <w:rsid w:val="00AF5DDF"/>
    <w:rsid w:val="00AF5FFE"/>
    <w:rsid w:val="00AF6112"/>
    <w:rsid w:val="00AF63E6"/>
    <w:rsid w:val="00AF6746"/>
    <w:rsid w:val="00AF6BAE"/>
    <w:rsid w:val="00AF6BEC"/>
    <w:rsid w:val="00AF6CBA"/>
    <w:rsid w:val="00AF6E33"/>
    <w:rsid w:val="00AF7111"/>
    <w:rsid w:val="00AF714E"/>
    <w:rsid w:val="00AF715C"/>
    <w:rsid w:val="00AF74F2"/>
    <w:rsid w:val="00AF76F5"/>
    <w:rsid w:val="00AF7777"/>
    <w:rsid w:val="00AF7805"/>
    <w:rsid w:val="00AF7CAC"/>
    <w:rsid w:val="00B000EE"/>
    <w:rsid w:val="00B0012C"/>
    <w:rsid w:val="00B0023D"/>
    <w:rsid w:val="00B00446"/>
    <w:rsid w:val="00B00625"/>
    <w:rsid w:val="00B00985"/>
    <w:rsid w:val="00B00D19"/>
    <w:rsid w:val="00B01165"/>
    <w:rsid w:val="00B013E6"/>
    <w:rsid w:val="00B01744"/>
    <w:rsid w:val="00B01A84"/>
    <w:rsid w:val="00B01F13"/>
    <w:rsid w:val="00B02366"/>
    <w:rsid w:val="00B02436"/>
    <w:rsid w:val="00B024D3"/>
    <w:rsid w:val="00B02684"/>
    <w:rsid w:val="00B027A5"/>
    <w:rsid w:val="00B028C0"/>
    <w:rsid w:val="00B02AB7"/>
    <w:rsid w:val="00B02B04"/>
    <w:rsid w:val="00B03313"/>
    <w:rsid w:val="00B035C7"/>
    <w:rsid w:val="00B03719"/>
    <w:rsid w:val="00B0397C"/>
    <w:rsid w:val="00B03A85"/>
    <w:rsid w:val="00B03DBB"/>
    <w:rsid w:val="00B03DD6"/>
    <w:rsid w:val="00B04196"/>
    <w:rsid w:val="00B043CE"/>
    <w:rsid w:val="00B0447B"/>
    <w:rsid w:val="00B045D5"/>
    <w:rsid w:val="00B04D79"/>
    <w:rsid w:val="00B04F12"/>
    <w:rsid w:val="00B052B7"/>
    <w:rsid w:val="00B0559F"/>
    <w:rsid w:val="00B056D0"/>
    <w:rsid w:val="00B05932"/>
    <w:rsid w:val="00B05954"/>
    <w:rsid w:val="00B05CC2"/>
    <w:rsid w:val="00B05D51"/>
    <w:rsid w:val="00B062F4"/>
    <w:rsid w:val="00B0692B"/>
    <w:rsid w:val="00B06BA2"/>
    <w:rsid w:val="00B0711A"/>
    <w:rsid w:val="00B073AE"/>
    <w:rsid w:val="00B07FE8"/>
    <w:rsid w:val="00B103C4"/>
    <w:rsid w:val="00B10893"/>
    <w:rsid w:val="00B1097C"/>
    <w:rsid w:val="00B10E07"/>
    <w:rsid w:val="00B10FBB"/>
    <w:rsid w:val="00B10FFB"/>
    <w:rsid w:val="00B11F44"/>
    <w:rsid w:val="00B12033"/>
    <w:rsid w:val="00B126F5"/>
    <w:rsid w:val="00B128A0"/>
    <w:rsid w:val="00B12BAA"/>
    <w:rsid w:val="00B12EB1"/>
    <w:rsid w:val="00B136A4"/>
    <w:rsid w:val="00B13ACF"/>
    <w:rsid w:val="00B13B47"/>
    <w:rsid w:val="00B13DC4"/>
    <w:rsid w:val="00B143DA"/>
    <w:rsid w:val="00B144AD"/>
    <w:rsid w:val="00B144EB"/>
    <w:rsid w:val="00B146EA"/>
    <w:rsid w:val="00B14809"/>
    <w:rsid w:val="00B1485C"/>
    <w:rsid w:val="00B14BAF"/>
    <w:rsid w:val="00B14CF5"/>
    <w:rsid w:val="00B155A7"/>
    <w:rsid w:val="00B15A75"/>
    <w:rsid w:val="00B15DE0"/>
    <w:rsid w:val="00B16063"/>
    <w:rsid w:val="00B16198"/>
    <w:rsid w:val="00B16D4E"/>
    <w:rsid w:val="00B1730B"/>
    <w:rsid w:val="00B17B38"/>
    <w:rsid w:val="00B201DA"/>
    <w:rsid w:val="00B20624"/>
    <w:rsid w:val="00B207C8"/>
    <w:rsid w:val="00B209B6"/>
    <w:rsid w:val="00B209B8"/>
    <w:rsid w:val="00B20BF6"/>
    <w:rsid w:val="00B20D3F"/>
    <w:rsid w:val="00B21E0B"/>
    <w:rsid w:val="00B21F19"/>
    <w:rsid w:val="00B22017"/>
    <w:rsid w:val="00B2237C"/>
    <w:rsid w:val="00B2239E"/>
    <w:rsid w:val="00B223DA"/>
    <w:rsid w:val="00B23171"/>
    <w:rsid w:val="00B2362A"/>
    <w:rsid w:val="00B237ED"/>
    <w:rsid w:val="00B23D2E"/>
    <w:rsid w:val="00B23FD1"/>
    <w:rsid w:val="00B2401B"/>
    <w:rsid w:val="00B242B8"/>
    <w:rsid w:val="00B243ED"/>
    <w:rsid w:val="00B2448F"/>
    <w:rsid w:val="00B247F7"/>
    <w:rsid w:val="00B24A8E"/>
    <w:rsid w:val="00B24AC3"/>
    <w:rsid w:val="00B24BBC"/>
    <w:rsid w:val="00B24F5A"/>
    <w:rsid w:val="00B253C5"/>
    <w:rsid w:val="00B25411"/>
    <w:rsid w:val="00B2587D"/>
    <w:rsid w:val="00B25979"/>
    <w:rsid w:val="00B25A13"/>
    <w:rsid w:val="00B25BEB"/>
    <w:rsid w:val="00B25CB0"/>
    <w:rsid w:val="00B26132"/>
    <w:rsid w:val="00B26448"/>
    <w:rsid w:val="00B26A1F"/>
    <w:rsid w:val="00B27750"/>
    <w:rsid w:val="00B27823"/>
    <w:rsid w:val="00B2789D"/>
    <w:rsid w:val="00B279BA"/>
    <w:rsid w:val="00B279F6"/>
    <w:rsid w:val="00B27DEA"/>
    <w:rsid w:val="00B27ECD"/>
    <w:rsid w:val="00B27FD5"/>
    <w:rsid w:val="00B30234"/>
    <w:rsid w:val="00B3091B"/>
    <w:rsid w:val="00B30A0A"/>
    <w:rsid w:val="00B30DFA"/>
    <w:rsid w:val="00B3139E"/>
    <w:rsid w:val="00B31449"/>
    <w:rsid w:val="00B314FD"/>
    <w:rsid w:val="00B31567"/>
    <w:rsid w:val="00B31745"/>
    <w:rsid w:val="00B317D4"/>
    <w:rsid w:val="00B31ABA"/>
    <w:rsid w:val="00B31AE1"/>
    <w:rsid w:val="00B31B72"/>
    <w:rsid w:val="00B326EA"/>
    <w:rsid w:val="00B32722"/>
    <w:rsid w:val="00B32991"/>
    <w:rsid w:val="00B329EF"/>
    <w:rsid w:val="00B32B2F"/>
    <w:rsid w:val="00B32EE9"/>
    <w:rsid w:val="00B3310C"/>
    <w:rsid w:val="00B338CF"/>
    <w:rsid w:val="00B3412C"/>
    <w:rsid w:val="00B347B4"/>
    <w:rsid w:val="00B34E3A"/>
    <w:rsid w:val="00B35A4D"/>
    <w:rsid w:val="00B35E19"/>
    <w:rsid w:val="00B35EB7"/>
    <w:rsid w:val="00B35F13"/>
    <w:rsid w:val="00B3719A"/>
    <w:rsid w:val="00B375D2"/>
    <w:rsid w:val="00B37AA5"/>
    <w:rsid w:val="00B37F65"/>
    <w:rsid w:val="00B4012B"/>
    <w:rsid w:val="00B401E6"/>
    <w:rsid w:val="00B406F4"/>
    <w:rsid w:val="00B40775"/>
    <w:rsid w:val="00B4094D"/>
    <w:rsid w:val="00B40A78"/>
    <w:rsid w:val="00B40A85"/>
    <w:rsid w:val="00B40C9F"/>
    <w:rsid w:val="00B40E41"/>
    <w:rsid w:val="00B410DF"/>
    <w:rsid w:val="00B4161D"/>
    <w:rsid w:val="00B41E3E"/>
    <w:rsid w:val="00B422FD"/>
    <w:rsid w:val="00B42C10"/>
    <w:rsid w:val="00B42E02"/>
    <w:rsid w:val="00B42EA7"/>
    <w:rsid w:val="00B43037"/>
    <w:rsid w:val="00B43196"/>
    <w:rsid w:val="00B432CC"/>
    <w:rsid w:val="00B43394"/>
    <w:rsid w:val="00B433E8"/>
    <w:rsid w:val="00B434E5"/>
    <w:rsid w:val="00B4358D"/>
    <w:rsid w:val="00B43F7C"/>
    <w:rsid w:val="00B44B2A"/>
    <w:rsid w:val="00B44DF1"/>
    <w:rsid w:val="00B44F55"/>
    <w:rsid w:val="00B4506E"/>
    <w:rsid w:val="00B450BC"/>
    <w:rsid w:val="00B45A1C"/>
    <w:rsid w:val="00B45CD1"/>
    <w:rsid w:val="00B45F28"/>
    <w:rsid w:val="00B45F2C"/>
    <w:rsid w:val="00B46044"/>
    <w:rsid w:val="00B46784"/>
    <w:rsid w:val="00B46F91"/>
    <w:rsid w:val="00B47586"/>
    <w:rsid w:val="00B475AA"/>
    <w:rsid w:val="00B5040D"/>
    <w:rsid w:val="00B5063C"/>
    <w:rsid w:val="00B5079C"/>
    <w:rsid w:val="00B5079E"/>
    <w:rsid w:val="00B508CD"/>
    <w:rsid w:val="00B509DB"/>
    <w:rsid w:val="00B50B91"/>
    <w:rsid w:val="00B50C59"/>
    <w:rsid w:val="00B50FF6"/>
    <w:rsid w:val="00B5160D"/>
    <w:rsid w:val="00B51A88"/>
    <w:rsid w:val="00B51B10"/>
    <w:rsid w:val="00B52318"/>
    <w:rsid w:val="00B52375"/>
    <w:rsid w:val="00B524A5"/>
    <w:rsid w:val="00B524C6"/>
    <w:rsid w:val="00B525CE"/>
    <w:rsid w:val="00B529AE"/>
    <w:rsid w:val="00B52F9C"/>
    <w:rsid w:val="00B53205"/>
    <w:rsid w:val="00B534C0"/>
    <w:rsid w:val="00B53769"/>
    <w:rsid w:val="00B53899"/>
    <w:rsid w:val="00B53948"/>
    <w:rsid w:val="00B53BE7"/>
    <w:rsid w:val="00B53C9F"/>
    <w:rsid w:val="00B53CFC"/>
    <w:rsid w:val="00B53E83"/>
    <w:rsid w:val="00B541DD"/>
    <w:rsid w:val="00B5439A"/>
    <w:rsid w:val="00B54964"/>
    <w:rsid w:val="00B54DB4"/>
    <w:rsid w:val="00B550AC"/>
    <w:rsid w:val="00B554D5"/>
    <w:rsid w:val="00B55568"/>
    <w:rsid w:val="00B55794"/>
    <w:rsid w:val="00B55805"/>
    <w:rsid w:val="00B55CE2"/>
    <w:rsid w:val="00B55F03"/>
    <w:rsid w:val="00B56BAF"/>
    <w:rsid w:val="00B570A7"/>
    <w:rsid w:val="00B57272"/>
    <w:rsid w:val="00B576BC"/>
    <w:rsid w:val="00B577E6"/>
    <w:rsid w:val="00B57AC4"/>
    <w:rsid w:val="00B57B4A"/>
    <w:rsid w:val="00B57E54"/>
    <w:rsid w:val="00B57FA8"/>
    <w:rsid w:val="00B603FB"/>
    <w:rsid w:val="00B604EA"/>
    <w:rsid w:val="00B60A2A"/>
    <w:rsid w:val="00B60D0A"/>
    <w:rsid w:val="00B61264"/>
    <w:rsid w:val="00B61316"/>
    <w:rsid w:val="00B61534"/>
    <w:rsid w:val="00B6188D"/>
    <w:rsid w:val="00B6197D"/>
    <w:rsid w:val="00B61A59"/>
    <w:rsid w:val="00B61DCF"/>
    <w:rsid w:val="00B620D3"/>
    <w:rsid w:val="00B62286"/>
    <w:rsid w:val="00B6237C"/>
    <w:rsid w:val="00B6273F"/>
    <w:rsid w:val="00B63032"/>
    <w:rsid w:val="00B6306A"/>
    <w:rsid w:val="00B630C4"/>
    <w:rsid w:val="00B634BB"/>
    <w:rsid w:val="00B63878"/>
    <w:rsid w:val="00B63994"/>
    <w:rsid w:val="00B63997"/>
    <w:rsid w:val="00B63B63"/>
    <w:rsid w:val="00B63D3B"/>
    <w:rsid w:val="00B640EB"/>
    <w:rsid w:val="00B642B6"/>
    <w:rsid w:val="00B643FF"/>
    <w:rsid w:val="00B644CE"/>
    <w:rsid w:val="00B64668"/>
    <w:rsid w:val="00B6496B"/>
    <w:rsid w:val="00B64984"/>
    <w:rsid w:val="00B64B29"/>
    <w:rsid w:val="00B64B76"/>
    <w:rsid w:val="00B64BBD"/>
    <w:rsid w:val="00B64DF9"/>
    <w:rsid w:val="00B64E12"/>
    <w:rsid w:val="00B6509E"/>
    <w:rsid w:val="00B65272"/>
    <w:rsid w:val="00B6567B"/>
    <w:rsid w:val="00B65715"/>
    <w:rsid w:val="00B6588F"/>
    <w:rsid w:val="00B66236"/>
    <w:rsid w:val="00B6651E"/>
    <w:rsid w:val="00B66649"/>
    <w:rsid w:val="00B66CA8"/>
    <w:rsid w:val="00B6706C"/>
    <w:rsid w:val="00B67173"/>
    <w:rsid w:val="00B67461"/>
    <w:rsid w:val="00B67C1A"/>
    <w:rsid w:val="00B67F72"/>
    <w:rsid w:val="00B70106"/>
    <w:rsid w:val="00B7060D"/>
    <w:rsid w:val="00B70799"/>
    <w:rsid w:val="00B710A0"/>
    <w:rsid w:val="00B7113E"/>
    <w:rsid w:val="00B71586"/>
    <w:rsid w:val="00B7192F"/>
    <w:rsid w:val="00B71ADD"/>
    <w:rsid w:val="00B72109"/>
    <w:rsid w:val="00B72120"/>
    <w:rsid w:val="00B72377"/>
    <w:rsid w:val="00B7253D"/>
    <w:rsid w:val="00B728D1"/>
    <w:rsid w:val="00B72950"/>
    <w:rsid w:val="00B72D88"/>
    <w:rsid w:val="00B731A6"/>
    <w:rsid w:val="00B735CF"/>
    <w:rsid w:val="00B73DBF"/>
    <w:rsid w:val="00B73E2F"/>
    <w:rsid w:val="00B73E69"/>
    <w:rsid w:val="00B744C7"/>
    <w:rsid w:val="00B74932"/>
    <w:rsid w:val="00B74A19"/>
    <w:rsid w:val="00B74AE4"/>
    <w:rsid w:val="00B74BC7"/>
    <w:rsid w:val="00B74D56"/>
    <w:rsid w:val="00B74DEF"/>
    <w:rsid w:val="00B750A9"/>
    <w:rsid w:val="00B750DC"/>
    <w:rsid w:val="00B75334"/>
    <w:rsid w:val="00B754DF"/>
    <w:rsid w:val="00B761AC"/>
    <w:rsid w:val="00B766E6"/>
    <w:rsid w:val="00B76953"/>
    <w:rsid w:val="00B76AA7"/>
    <w:rsid w:val="00B77679"/>
    <w:rsid w:val="00B77821"/>
    <w:rsid w:val="00B7788E"/>
    <w:rsid w:val="00B80177"/>
    <w:rsid w:val="00B8028C"/>
    <w:rsid w:val="00B8030C"/>
    <w:rsid w:val="00B8089D"/>
    <w:rsid w:val="00B80918"/>
    <w:rsid w:val="00B80FB5"/>
    <w:rsid w:val="00B81057"/>
    <w:rsid w:val="00B81353"/>
    <w:rsid w:val="00B8136F"/>
    <w:rsid w:val="00B814A7"/>
    <w:rsid w:val="00B815C7"/>
    <w:rsid w:val="00B821CB"/>
    <w:rsid w:val="00B8239E"/>
    <w:rsid w:val="00B82AEC"/>
    <w:rsid w:val="00B82BCE"/>
    <w:rsid w:val="00B82C9D"/>
    <w:rsid w:val="00B82E28"/>
    <w:rsid w:val="00B82F24"/>
    <w:rsid w:val="00B82F73"/>
    <w:rsid w:val="00B83356"/>
    <w:rsid w:val="00B8342F"/>
    <w:rsid w:val="00B8370A"/>
    <w:rsid w:val="00B83D21"/>
    <w:rsid w:val="00B83E98"/>
    <w:rsid w:val="00B84142"/>
    <w:rsid w:val="00B845E8"/>
    <w:rsid w:val="00B84724"/>
    <w:rsid w:val="00B84758"/>
    <w:rsid w:val="00B84C84"/>
    <w:rsid w:val="00B84DF8"/>
    <w:rsid w:val="00B84F44"/>
    <w:rsid w:val="00B85126"/>
    <w:rsid w:val="00B85500"/>
    <w:rsid w:val="00B85871"/>
    <w:rsid w:val="00B85C59"/>
    <w:rsid w:val="00B85E37"/>
    <w:rsid w:val="00B86192"/>
    <w:rsid w:val="00B8675B"/>
    <w:rsid w:val="00B86F03"/>
    <w:rsid w:val="00B871AB"/>
    <w:rsid w:val="00B87757"/>
    <w:rsid w:val="00B87A99"/>
    <w:rsid w:val="00B87E6C"/>
    <w:rsid w:val="00B87E8C"/>
    <w:rsid w:val="00B87F87"/>
    <w:rsid w:val="00B902F4"/>
    <w:rsid w:val="00B91023"/>
    <w:rsid w:val="00B9108C"/>
    <w:rsid w:val="00B9123D"/>
    <w:rsid w:val="00B91490"/>
    <w:rsid w:val="00B91502"/>
    <w:rsid w:val="00B91695"/>
    <w:rsid w:val="00B916A9"/>
    <w:rsid w:val="00B917E3"/>
    <w:rsid w:val="00B91801"/>
    <w:rsid w:val="00B91908"/>
    <w:rsid w:val="00B92516"/>
    <w:rsid w:val="00B92831"/>
    <w:rsid w:val="00B92CFF"/>
    <w:rsid w:val="00B936A7"/>
    <w:rsid w:val="00B93C72"/>
    <w:rsid w:val="00B93E1F"/>
    <w:rsid w:val="00B93E20"/>
    <w:rsid w:val="00B93F4D"/>
    <w:rsid w:val="00B942D8"/>
    <w:rsid w:val="00B943E7"/>
    <w:rsid w:val="00B9459B"/>
    <w:rsid w:val="00B946B7"/>
    <w:rsid w:val="00B95557"/>
    <w:rsid w:val="00B958C8"/>
    <w:rsid w:val="00B95920"/>
    <w:rsid w:val="00B95A30"/>
    <w:rsid w:val="00B95A6C"/>
    <w:rsid w:val="00B95E06"/>
    <w:rsid w:val="00B96134"/>
    <w:rsid w:val="00B9618D"/>
    <w:rsid w:val="00B96433"/>
    <w:rsid w:val="00B964F1"/>
    <w:rsid w:val="00B968C8"/>
    <w:rsid w:val="00B9714A"/>
    <w:rsid w:val="00B9715F"/>
    <w:rsid w:val="00B97190"/>
    <w:rsid w:val="00B971CB"/>
    <w:rsid w:val="00B97224"/>
    <w:rsid w:val="00B97310"/>
    <w:rsid w:val="00B9755B"/>
    <w:rsid w:val="00BA003F"/>
    <w:rsid w:val="00BA02CD"/>
    <w:rsid w:val="00BA08DC"/>
    <w:rsid w:val="00BA0AA1"/>
    <w:rsid w:val="00BA0D7F"/>
    <w:rsid w:val="00BA0E9F"/>
    <w:rsid w:val="00BA1111"/>
    <w:rsid w:val="00BA133A"/>
    <w:rsid w:val="00BA16B5"/>
    <w:rsid w:val="00BA1C91"/>
    <w:rsid w:val="00BA1D0E"/>
    <w:rsid w:val="00BA2550"/>
    <w:rsid w:val="00BA27C6"/>
    <w:rsid w:val="00BA2E86"/>
    <w:rsid w:val="00BA2F4A"/>
    <w:rsid w:val="00BA320E"/>
    <w:rsid w:val="00BA34A5"/>
    <w:rsid w:val="00BA3B17"/>
    <w:rsid w:val="00BA3BEE"/>
    <w:rsid w:val="00BA4007"/>
    <w:rsid w:val="00BA40A1"/>
    <w:rsid w:val="00BA417F"/>
    <w:rsid w:val="00BA41A2"/>
    <w:rsid w:val="00BA439A"/>
    <w:rsid w:val="00BA43CD"/>
    <w:rsid w:val="00BA4BC2"/>
    <w:rsid w:val="00BA4D8A"/>
    <w:rsid w:val="00BA54E3"/>
    <w:rsid w:val="00BA5C05"/>
    <w:rsid w:val="00BA6421"/>
    <w:rsid w:val="00BA6F85"/>
    <w:rsid w:val="00BA7001"/>
    <w:rsid w:val="00BA74BB"/>
    <w:rsid w:val="00BA7693"/>
    <w:rsid w:val="00BB0118"/>
    <w:rsid w:val="00BB011A"/>
    <w:rsid w:val="00BB04A0"/>
    <w:rsid w:val="00BB0947"/>
    <w:rsid w:val="00BB09A7"/>
    <w:rsid w:val="00BB0ADA"/>
    <w:rsid w:val="00BB0C7B"/>
    <w:rsid w:val="00BB105E"/>
    <w:rsid w:val="00BB1902"/>
    <w:rsid w:val="00BB1CFF"/>
    <w:rsid w:val="00BB1D3C"/>
    <w:rsid w:val="00BB1F47"/>
    <w:rsid w:val="00BB2381"/>
    <w:rsid w:val="00BB2AB7"/>
    <w:rsid w:val="00BB2B4C"/>
    <w:rsid w:val="00BB3380"/>
    <w:rsid w:val="00BB3644"/>
    <w:rsid w:val="00BB3735"/>
    <w:rsid w:val="00BB3C01"/>
    <w:rsid w:val="00BB3C33"/>
    <w:rsid w:val="00BB3E34"/>
    <w:rsid w:val="00BB432A"/>
    <w:rsid w:val="00BB49F3"/>
    <w:rsid w:val="00BB599B"/>
    <w:rsid w:val="00BB61C5"/>
    <w:rsid w:val="00BB64E2"/>
    <w:rsid w:val="00BB654B"/>
    <w:rsid w:val="00BB671F"/>
    <w:rsid w:val="00BB6745"/>
    <w:rsid w:val="00BB6F73"/>
    <w:rsid w:val="00BB7470"/>
    <w:rsid w:val="00BB77FF"/>
    <w:rsid w:val="00BB789E"/>
    <w:rsid w:val="00BC0062"/>
    <w:rsid w:val="00BC0105"/>
    <w:rsid w:val="00BC0313"/>
    <w:rsid w:val="00BC040E"/>
    <w:rsid w:val="00BC0B90"/>
    <w:rsid w:val="00BC0C23"/>
    <w:rsid w:val="00BC0E30"/>
    <w:rsid w:val="00BC13F7"/>
    <w:rsid w:val="00BC195B"/>
    <w:rsid w:val="00BC23DD"/>
    <w:rsid w:val="00BC261B"/>
    <w:rsid w:val="00BC2651"/>
    <w:rsid w:val="00BC28D8"/>
    <w:rsid w:val="00BC2C23"/>
    <w:rsid w:val="00BC2D65"/>
    <w:rsid w:val="00BC300C"/>
    <w:rsid w:val="00BC33BD"/>
    <w:rsid w:val="00BC358B"/>
    <w:rsid w:val="00BC3A5A"/>
    <w:rsid w:val="00BC3FC7"/>
    <w:rsid w:val="00BC405A"/>
    <w:rsid w:val="00BC40AD"/>
    <w:rsid w:val="00BC46F9"/>
    <w:rsid w:val="00BC4EEE"/>
    <w:rsid w:val="00BC52A8"/>
    <w:rsid w:val="00BC5586"/>
    <w:rsid w:val="00BC5BA7"/>
    <w:rsid w:val="00BC5C01"/>
    <w:rsid w:val="00BC5E3A"/>
    <w:rsid w:val="00BC62C6"/>
    <w:rsid w:val="00BC67E4"/>
    <w:rsid w:val="00BC6862"/>
    <w:rsid w:val="00BC7240"/>
    <w:rsid w:val="00BC7A2F"/>
    <w:rsid w:val="00BC7CED"/>
    <w:rsid w:val="00BD0031"/>
    <w:rsid w:val="00BD007C"/>
    <w:rsid w:val="00BD0179"/>
    <w:rsid w:val="00BD02C4"/>
    <w:rsid w:val="00BD046B"/>
    <w:rsid w:val="00BD054B"/>
    <w:rsid w:val="00BD0913"/>
    <w:rsid w:val="00BD09A4"/>
    <w:rsid w:val="00BD0A48"/>
    <w:rsid w:val="00BD0B1A"/>
    <w:rsid w:val="00BD0D21"/>
    <w:rsid w:val="00BD1878"/>
    <w:rsid w:val="00BD18B1"/>
    <w:rsid w:val="00BD1E2A"/>
    <w:rsid w:val="00BD2881"/>
    <w:rsid w:val="00BD2DA6"/>
    <w:rsid w:val="00BD39E6"/>
    <w:rsid w:val="00BD4020"/>
    <w:rsid w:val="00BD4125"/>
    <w:rsid w:val="00BD4FF7"/>
    <w:rsid w:val="00BD506D"/>
    <w:rsid w:val="00BD5756"/>
    <w:rsid w:val="00BD5DDD"/>
    <w:rsid w:val="00BD601C"/>
    <w:rsid w:val="00BD6063"/>
    <w:rsid w:val="00BD6136"/>
    <w:rsid w:val="00BD62B1"/>
    <w:rsid w:val="00BD667F"/>
    <w:rsid w:val="00BD66A2"/>
    <w:rsid w:val="00BD6783"/>
    <w:rsid w:val="00BD6807"/>
    <w:rsid w:val="00BD68C4"/>
    <w:rsid w:val="00BD77E2"/>
    <w:rsid w:val="00BD7E45"/>
    <w:rsid w:val="00BD7EB3"/>
    <w:rsid w:val="00BE00FE"/>
    <w:rsid w:val="00BE08BE"/>
    <w:rsid w:val="00BE0983"/>
    <w:rsid w:val="00BE0A46"/>
    <w:rsid w:val="00BE0DBC"/>
    <w:rsid w:val="00BE0F88"/>
    <w:rsid w:val="00BE1C4B"/>
    <w:rsid w:val="00BE1C73"/>
    <w:rsid w:val="00BE245E"/>
    <w:rsid w:val="00BE2CF8"/>
    <w:rsid w:val="00BE328A"/>
    <w:rsid w:val="00BE35EC"/>
    <w:rsid w:val="00BE366B"/>
    <w:rsid w:val="00BE3A0C"/>
    <w:rsid w:val="00BE3C7F"/>
    <w:rsid w:val="00BE4029"/>
    <w:rsid w:val="00BE4266"/>
    <w:rsid w:val="00BE441B"/>
    <w:rsid w:val="00BE45B4"/>
    <w:rsid w:val="00BE45F7"/>
    <w:rsid w:val="00BE48E1"/>
    <w:rsid w:val="00BE4940"/>
    <w:rsid w:val="00BE4973"/>
    <w:rsid w:val="00BE4999"/>
    <w:rsid w:val="00BE4BC9"/>
    <w:rsid w:val="00BE4DFF"/>
    <w:rsid w:val="00BE52FB"/>
    <w:rsid w:val="00BE530C"/>
    <w:rsid w:val="00BE532B"/>
    <w:rsid w:val="00BE55B8"/>
    <w:rsid w:val="00BE57AF"/>
    <w:rsid w:val="00BE5C55"/>
    <w:rsid w:val="00BE5DAC"/>
    <w:rsid w:val="00BE6985"/>
    <w:rsid w:val="00BE6A92"/>
    <w:rsid w:val="00BE6D71"/>
    <w:rsid w:val="00BE7559"/>
    <w:rsid w:val="00BE7807"/>
    <w:rsid w:val="00BE7836"/>
    <w:rsid w:val="00BE7E4B"/>
    <w:rsid w:val="00BE7F80"/>
    <w:rsid w:val="00BF0E61"/>
    <w:rsid w:val="00BF1209"/>
    <w:rsid w:val="00BF1528"/>
    <w:rsid w:val="00BF1666"/>
    <w:rsid w:val="00BF1DFD"/>
    <w:rsid w:val="00BF1E04"/>
    <w:rsid w:val="00BF2355"/>
    <w:rsid w:val="00BF239F"/>
    <w:rsid w:val="00BF27E6"/>
    <w:rsid w:val="00BF2A2A"/>
    <w:rsid w:val="00BF2B9B"/>
    <w:rsid w:val="00BF2EE1"/>
    <w:rsid w:val="00BF3053"/>
    <w:rsid w:val="00BF336D"/>
    <w:rsid w:val="00BF3502"/>
    <w:rsid w:val="00BF3687"/>
    <w:rsid w:val="00BF3981"/>
    <w:rsid w:val="00BF398F"/>
    <w:rsid w:val="00BF3AF3"/>
    <w:rsid w:val="00BF3B93"/>
    <w:rsid w:val="00BF3C00"/>
    <w:rsid w:val="00BF3CA3"/>
    <w:rsid w:val="00BF3DC7"/>
    <w:rsid w:val="00BF3ED5"/>
    <w:rsid w:val="00BF44BA"/>
    <w:rsid w:val="00BF4895"/>
    <w:rsid w:val="00BF4EBF"/>
    <w:rsid w:val="00BF5123"/>
    <w:rsid w:val="00BF538E"/>
    <w:rsid w:val="00BF5611"/>
    <w:rsid w:val="00BF5AB4"/>
    <w:rsid w:val="00BF5B15"/>
    <w:rsid w:val="00BF5B72"/>
    <w:rsid w:val="00BF5D75"/>
    <w:rsid w:val="00BF5E23"/>
    <w:rsid w:val="00BF619C"/>
    <w:rsid w:val="00BF66B6"/>
    <w:rsid w:val="00BF66C7"/>
    <w:rsid w:val="00BF697B"/>
    <w:rsid w:val="00BF6AB6"/>
    <w:rsid w:val="00BF6B47"/>
    <w:rsid w:val="00BF6F9B"/>
    <w:rsid w:val="00BF7058"/>
    <w:rsid w:val="00BF7201"/>
    <w:rsid w:val="00BF75FC"/>
    <w:rsid w:val="00BF7A66"/>
    <w:rsid w:val="00BF7C0D"/>
    <w:rsid w:val="00BF7CED"/>
    <w:rsid w:val="00BF7D0C"/>
    <w:rsid w:val="00C00734"/>
    <w:rsid w:val="00C009F7"/>
    <w:rsid w:val="00C00E2E"/>
    <w:rsid w:val="00C0101F"/>
    <w:rsid w:val="00C01186"/>
    <w:rsid w:val="00C01277"/>
    <w:rsid w:val="00C0147D"/>
    <w:rsid w:val="00C01666"/>
    <w:rsid w:val="00C01B9B"/>
    <w:rsid w:val="00C01D3B"/>
    <w:rsid w:val="00C0210D"/>
    <w:rsid w:val="00C02564"/>
    <w:rsid w:val="00C02746"/>
    <w:rsid w:val="00C027FC"/>
    <w:rsid w:val="00C02867"/>
    <w:rsid w:val="00C03206"/>
    <w:rsid w:val="00C03341"/>
    <w:rsid w:val="00C033F5"/>
    <w:rsid w:val="00C03A5A"/>
    <w:rsid w:val="00C03B0D"/>
    <w:rsid w:val="00C04090"/>
    <w:rsid w:val="00C042F6"/>
    <w:rsid w:val="00C04360"/>
    <w:rsid w:val="00C04406"/>
    <w:rsid w:val="00C04689"/>
    <w:rsid w:val="00C04821"/>
    <w:rsid w:val="00C04950"/>
    <w:rsid w:val="00C049E2"/>
    <w:rsid w:val="00C04C7F"/>
    <w:rsid w:val="00C04E4E"/>
    <w:rsid w:val="00C05106"/>
    <w:rsid w:val="00C05251"/>
    <w:rsid w:val="00C05368"/>
    <w:rsid w:val="00C05E39"/>
    <w:rsid w:val="00C05E41"/>
    <w:rsid w:val="00C05E4B"/>
    <w:rsid w:val="00C05ECB"/>
    <w:rsid w:val="00C063E3"/>
    <w:rsid w:val="00C06434"/>
    <w:rsid w:val="00C06694"/>
    <w:rsid w:val="00C06F1F"/>
    <w:rsid w:val="00C10000"/>
    <w:rsid w:val="00C1043D"/>
    <w:rsid w:val="00C10486"/>
    <w:rsid w:val="00C105D9"/>
    <w:rsid w:val="00C1090A"/>
    <w:rsid w:val="00C10921"/>
    <w:rsid w:val="00C10B4F"/>
    <w:rsid w:val="00C10E5B"/>
    <w:rsid w:val="00C11164"/>
    <w:rsid w:val="00C111D2"/>
    <w:rsid w:val="00C11A14"/>
    <w:rsid w:val="00C11B19"/>
    <w:rsid w:val="00C11E37"/>
    <w:rsid w:val="00C12185"/>
    <w:rsid w:val="00C121E9"/>
    <w:rsid w:val="00C121F5"/>
    <w:rsid w:val="00C12426"/>
    <w:rsid w:val="00C127EB"/>
    <w:rsid w:val="00C12DB2"/>
    <w:rsid w:val="00C12E11"/>
    <w:rsid w:val="00C13270"/>
    <w:rsid w:val="00C13501"/>
    <w:rsid w:val="00C136B9"/>
    <w:rsid w:val="00C13762"/>
    <w:rsid w:val="00C13817"/>
    <w:rsid w:val="00C13829"/>
    <w:rsid w:val="00C138B9"/>
    <w:rsid w:val="00C13D35"/>
    <w:rsid w:val="00C14126"/>
    <w:rsid w:val="00C14525"/>
    <w:rsid w:val="00C14968"/>
    <w:rsid w:val="00C149D5"/>
    <w:rsid w:val="00C14A57"/>
    <w:rsid w:val="00C14C45"/>
    <w:rsid w:val="00C14DD9"/>
    <w:rsid w:val="00C14FC5"/>
    <w:rsid w:val="00C151A3"/>
    <w:rsid w:val="00C1573C"/>
    <w:rsid w:val="00C157F7"/>
    <w:rsid w:val="00C15C45"/>
    <w:rsid w:val="00C16C3A"/>
    <w:rsid w:val="00C16C51"/>
    <w:rsid w:val="00C16E5D"/>
    <w:rsid w:val="00C16FEF"/>
    <w:rsid w:val="00C1731F"/>
    <w:rsid w:val="00C17348"/>
    <w:rsid w:val="00C20B8A"/>
    <w:rsid w:val="00C21023"/>
    <w:rsid w:val="00C212A1"/>
    <w:rsid w:val="00C2158D"/>
    <w:rsid w:val="00C216A9"/>
    <w:rsid w:val="00C219D2"/>
    <w:rsid w:val="00C21CB8"/>
    <w:rsid w:val="00C22654"/>
    <w:rsid w:val="00C22894"/>
    <w:rsid w:val="00C22A70"/>
    <w:rsid w:val="00C22D6C"/>
    <w:rsid w:val="00C230F9"/>
    <w:rsid w:val="00C232B9"/>
    <w:rsid w:val="00C232CD"/>
    <w:rsid w:val="00C23B09"/>
    <w:rsid w:val="00C24128"/>
    <w:rsid w:val="00C2426E"/>
    <w:rsid w:val="00C24659"/>
    <w:rsid w:val="00C24806"/>
    <w:rsid w:val="00C24833"/>
    <w:rsid w:val="00C249C5"/>
    <w:rsid w:val="00C24A17"/>
    <w:rsid w:val="00C24A94"/>
    <w:rsid w:val="00C24E83"/>
    <w:rsid w:val="00C24F40"/>
    <w:rsid w:val="00C251B9"/>
    <w:rsid w:val="00C25644"/>
    <w:rsid w:val="00C25B12"/>
    <w:rsid w:val="00C25D89"/>
    <w:rsid w:val="00C25EEB"/>
    <w:rsid w:val="00C260A7"/>
    <w:rsid w:val="00C2626C"/>
    <w:rsid w:val="00C26909"/>
    <w:rsid w:val="00C26ABC"/>
    <w:rsid w:val="00C26CB6"/>
    <w:rsid w:val="00C26F23"/>
    <w:rsid w:val="00C26FCB"/>
    <w:rsid w:val="00C27100"/>
    <w:rsid w:val="00C2764F"/>
    <w:rsid w:val="00C27C35"/>
    <w:rsid w:val="00C27CFA"/>
    <w:rsid w:val="00C27D85"/>
    <w:rsid w:val="00C27DAA"/>
    <w:rsid w:val="00C30664"/>
    <w:rsid w:val="00C30816"/>
    <w:rsid w:val="00C30E35"/>
    <w:rsid w:val="00C30EED"/>
    <w:rsid w:val="00C311DA"/>
    <w:rsid w:val="00C31229"/>
    <w:rsid w:val="00C3145E"/>
    <w:rsid w:val="00C31B03"/>
    <w:rsid w:val="00C31CC1"/>
    <w:rsid w:val="00C31F4A"/>
    <w:rsid w:val="00C320D2"/>
    <w:rsid w:val="00C3220C"/>
    <w:rsid w:val="00C32358"/>
    <w:rsid w:val="00C324D0"/>
    <w:rsid w:val="00C327A8"/>
    <w:rsid w:val="00C328F2"/>
    <w:rsid w:val="00C32B5D"/>
    <w:rsid w:val="00C32F3A"/>
    <w:rsid w:val="00C33448"/>
    <w:rsid w:val="00C334DD"/>
    <w:rsid w:val="00C33702"/>
    <w:rsid w:val="00C33B6F"/>
    <w:rsid w:val="00C3400D"/>
    <w:rsid w:val="00C34108"/>
    <w:rsid w:val="00C34776"/>
    <w:rsid w:val="00C34869"/>
    <w:rsid w:val="00C34C9C"/>
    <w:rsid w:val="00C34E50"/>
    <w:rsid w:val="00C353B2"/>
    <w:rsid w:val="00C35899"/>
    <w:rsid w:val="00C35A1E"/>
    <w:rsid w:val="00C35A22"/>
    <w:rsid w:val="00C35AD4"/>
    <w:rsid w:val="00C35ED1"/>
    <w:rsid w:val="00C361C5"/>
    <w:rsid w:val="00C362A1"/>
    <w:rsid w:val="00C363BF"/>
    <w:rsid w:val="00C3669D"/>
    <w:rsid w:val="00C36D55"/>
    <w:rsid w:val="00C36E81"/>
    <w:rsid w:val="00C37226"/>
    <w:rsid w:val="00C3774D"/>
    <w:rsid w:val="00C37868"/>
    <w:rsid w:val="00C378B9"/>
    <w:rsid w:val="00C37B6A"/>
    <w:rsid w:val="00C37BFC"/>
    <w:rsid w:val="00C37F74"/>
    <w:rsid w:val="00C404FB"/>
    <w:rsid w:val="00C40982"/>
    <w:rsid w:val="00C40CEC"/>
    <w:rsid w:val="00C40D8C"/>
    <w:rsid w:val="00C40E1D"/>
    <w:rsid w:val="00C40E71"/>
    <w:rsid w:val="00C40FEF"/>
    <w:rsid w:val="00C410A2"/>
    <w:rsid w:val="00C411E4"/>
    <w:rsid w:val="00C41248"/>
    <w:rsid w:val="00C41485"/>
    <w:rsid w:val="00C4151F"/>
    <w:rsid w:val="00C41783"/>
    <w:rsid w:val="00C417A4"/>
    <w:rsid w:val="00C41A90"/>
    <w:rsid w:val="00C426D5"/>
    <w:rsid w:val="00C4318E"/>
    <w:rsid w:val="00C43379"/>
    <w:rsid w:val="00C4410F"/>
    <w:rsid w:val="00C44221"/>
    <w:rsid w:val="00C447C7"/>
    <w:rsid w:val="00C44B71"/>
    <w:rsid w:val="00C44BE6"/>
    <w:rsid w:val="00C44D65"/>
    <w:rsid w:val="00C44F47"/>
    <w:rsid w:val="00C450D1"/>
    <w:rsid w:val="00C4518A"/>
    <w:rsid w:val="00C45432"/>
    <w:rsid w:val="00C455F4"/>
    <w:rsid w:val="00C45677"/>
    <w:rsid w:val="00C45B11"/>
    <w:rsid w:val="00C45DF9"/>
    <w:rsid w:val="00C46077"/>
    <w:rsid w:val="00C461EC"/>
    <w:rsid w:val="00C46677"/>
    <w:rsid w:val="00C46944"/>
    <w:rsid w:val="00C46987"/>
    <w:rsid w:val="00C46AE8"/>
    <w:rsid w:val="00C46C30"/>
    <w:rsid w:val="00C46F2F"/>
    <w:rsid w:val="00C4713B"/>
    <w:rsid w:val="00C4756C"/>
    <w:rsid w:val="00C47742"/>
    <w:rsid w:val="00C477A3"/>
    <w:rsid w:val="00C47A44"/>
    <w:rsid w:val="00C47A84"/>
    <w:rsid w:val="00C47AF1"/>
    <w:rsid w:val="00C47CB9"/>
    <w:rsid w:val="00C50022"/>
    <w:rsid w:val="00C5042D"/>
    <w:rsid w:val="00C50816"/>
    <w:rsid w:val="00C50834"/>
    <w:rsid w:val="00C50A40"/>
    <w:rsid w:val="00C50DB5"/>
    <w:rsid w:val="00C50DCA"/>
    <w:rsid w:val="00C50ECE"/>
    <w:rsid w:val="00C51220"/>
    <w:rsid w:val="00C512CE"/>
    <w:rsid w:val="00C51359"/>
    <w:rsid w:val="00C513E7"/>
    <w:rsid w:val="00C51485"/>
    <w:rsid w:val="00C516F1"/>
    <w:rsid w:val="00C51710"/>
    <w:rsid w:val="00C5196C"/>
    <w:rsid w:val="00C5198D"/>
    <w:rsid w:val="00C51A1C"/>
    <w:rsid w:val="00C51A7E"/>
    <w:rsid w:val="00C51C32"/>
    <w:rsid w:val="00C51D8E"/>
    <w:rsid w:val="00C52219"/>
    <w:rsid w:val="00C52454"/>
    <w:rsid w:val="00C528E6"/>
    <w:rsid w:val="00C52F44"/>
    <w:rsid w:val="00C531BB"/>
    <w:rsid w:val="00C5328A"/>
    <w:rsid w:val="00C53AE4"/>
    <w:rsid w:val="00C53B66"/>
    <w:rsid w:val="00C54758"/>
    <w:rsid w:val="00C54C29"/>
    <w:rsid w:val="00C54E0E"/>
    <w:rsid w:val="00C5500F"/>
    <w:rsid w:val="00C550BE"/>
    <w:rsid w:val="00C55351"/>
    <w:rsid w:val="00C55513"/>
    <w:rsid w:val="00C5597D"/>
    <w:rsid w:val="00C55C68"/>
    <w:rsid w:val="00C56408"/>
    <w:rsid w:val="00C5642A"/>
    <w:rsid w:val="00C56503"/>
    <w:rsid w:val="00C5665B"/>
    <w:rsid w:val="00C56BF7"/>
    <w:rsid w:val="00C56CB3"/>
    <w:rsid w:val="00C56E59"/>
    <w:rsid w:val="00C572C4"/>
    <w:rsid w:val="00C573A6"/>
    <w:rsid w:val="00C5742B"/>
    <w:rsid w:val="00C5759E"/>
    <w:rsid w:val="00C575D6"/>
    <w:rsid w:val="00C6038F"/>
    <w:rsid w:val="00C6055B"/>
    <w:rsid w:val="00C606EC"/>
    <w:rsid w:val="00C60AE3"/>
    <w:rsid w:val="00C60E70"/>
    <w:rsid w:val="00C60F57"/>
    <w:rsid w:val="00C61014"/>
    <w:rsid w:val="00C61599"/>
    <w:rsid w:val="00C61715"/>
    <w:rsid w:val="00C61732"/>
    <w:rsid w:val="00C61B2B"/>
    <w:rsid w:val="00C61FCA"/>
    <w:rsid w:val="00C62109"/>
    <w:rsid w:val="00C623BE"/>
    <w:rsid w:val="00C6256D"/>
    <w:rsid w:val="00C62AF0"/>
    <w:rsid w:val="00C63051"/>
    <w:rsid w:val="00C631F1"/>
    <w:rsid w:val="00C6321D"/>
    <w:rsid w:val="00C6358D"/>
    <w:rsid w:val="00C63AB2"/>
    <w:rsid w:val="00C63C6E"/>
    <w:rsid w:val="00C63E30"/>
    <w:rsid w:val="00C63E44"/>
    <w:rsid w:val="00C63FA7"/>
    <w:rsid w:val="00C64130"/>
    <w:rsid w:val="00C6478D"/>
    <w:rsid w:val="00C64AFF"/>
    <w:rsid w:val="00C64C75"/>
    <w:rsid w:val="00C65476"/>
    <w:rsid w:val="00C65F89"/>
    <w:rsid w:val="00C66038"/>
    <w:rsid w:val="00C66182"/>
    <w:rsid w:val="00C6623D"/>
    <w:rsid w:val="00C66342"/>
    <w:rsid w:val="00C66346"/>
    <w:rsid w:val="00C66505"/>
    <w:rsid w:val="00C6681A"/>
    <w:rsid w:val="00C669B6"/>
    <w:rsid w:val="00C66A93"/>
    <w:rsid w:val="00C66BB4"/>
    <w:rsid w:val="00C66CAC"/>
    <w:rsid w:val="00C67068"/>
    <w:rsid w:val="00C670D7"/>
    <w:rsid w:val="00C67641"/>
    <w:rsid w:val="00C679D7"/>
    <w:rsid w:val="00C703B4"/>
    <w:rsid w:val="00C704B1"/>
    <w:rsid w:val="00C70928"/>
    <w:rsid w:val="00C70A20"/>
    <w:rsid w:val="00C70A75"/>
    <w:rsid w:val="00C70E1F"/>
    <w:rsid w:val="00C70F10"/>
    <w:rsid w:val="00C7109E"/>
    <w:rsid w:val="00C710FA"/>
    <w:rsid w:val="00C71492"/>
    <w:rsid w:val="00C714F3"/>
    <w:rsid w:val="00C71550"/>
    <w:rsid w:val="00C71A7E"/>
    <w:rsid w:val="00C71C19"/>
    <w:rsid w:val="00C72126"/>
    <w:rsid w:val="00C722B5"/>
    <w:rsid w:val="00C722FA"/>
    <w:rsid w:val="00C7258D"/>
    <w:rsid w:val="00C7261B"/>
    <w:rsid w:val="00C726F5"/>
    <w:rsid w:val="00C728D3"/>
    <w:rsid w:val="00C72A36"/>
    <w:rsid w:val="00C7311F"/>
    <w:rsid w:val="00C7384E"/>
    <w:rsid w:val="00C73CCE"/>
    <w:rsid w:val="00C744E2"/>
    <w:rsid w:val="00C74511"/>
    <w:rsid w:val="00C74767"/>
    <w:rsid w:val="00C74E93"/>
    <w:rsid w:val="00C750AE"/>
    <w:rsid w:val="00C750B4"/>
    <w:rsid w:val="00C75A59"/>
    <w:rsid w:val="00C76042"/>
    <w:rsid w:val="00C76187"/>
    <w:rsid w:val="00C7619B"/>
    <w:rsid w:val="00C76489"/>
    <w:rsid w:val="00C7662D"/>
    <w:rsid w:val="00C770EF"/>
    <w:rsid w:val="00C77309"/>
    <w:rsid w:val="00C774DE"/>
    <w:rsid w:val="00C7770C"/>
    <w:rsid w:val="00C77A24"/>
    <w:rsid w:val="00C77B07"/>
    <w:rsid w:val="00C77EB1"/>
    <w:rsid w:val="00C77F26"/>
    <w:rsid w:val="00C77F6E"/>
    <w:rsid w:val="00C80B36"/>
    <w:rsid w:val="00C80B6F"/>
    <w:rsid w:val="00C80C87"/>
    <w:rsid w:val="00C80DF7"/>
    <w:rsid w:val="00C8158D"/>
    <w:rsid w:val="00C816AF"/>
    <w:rsid w:val="00C81745"/>
    <w:rsid w:val="00C81965"/>
    <w:rsid w:val="00C81B48"/>
    <w:rsid w:val="00C81E4A"/>
    <w:rsid w:val="00C81EB9"/>
    <w:rsid w:val="00C8241A"/>
    <w:rsid w:val="00C82B38"/>
    <w:rsid w:val="00C82E19"/>
    <w:rsid w:val="00C82F7E"/>
    <w:rsid w:val="00C82FE7"/>
    <w:rsid w:val="00C83434"/>
    <w:rsid w:val="00C83866"/>
    <w:rsid w:val="00C838C6"/>
    <w:rsid w:val="00C83AEB"/>
    <w:rsid w:val="00C83F7F"/>
    <w:rsid w:val="00C841B4"/>
    <w:rsid w:val="00C8471D"/>
    <w:rsid w:val="00C84763"/>
    <w:rsid w:val="00C850C2"/>
    <w:rsid w:val="00C85184"/>
    <w:rsid w:val="00C851B8"/>
    <w:rsid w:val="00C85204"/>
    <w:rsid w:val="00C85774"/>
    <w:rsid w:val="00C85AB3"/>
    <w:rsid w:val="00C85E58"/>
    <w:rsid w:val="00C860BD"/>
    <w:rsid w:val="00C8624D"/>
    <w:rsid w:val="00C86303"/>
    <w:rsid w:val="00C8644E"/>
    <w:rsid w:val="00C86602"/>
    <w:rsid w:val="00C8675E"/>
    <w:rsid w:val="00C87121"/>
    <w:rsid w:val="00C877AF"/>
    <w:rsid w:val="00C87CE0"/>
    <w:rsid w:val="00C87E97"/>
    <w:rsid w:val="00C9005C"/>
    <w:rsid w:val="00C90432"/>
    <w:rsid w:val="00C9050D"/>
    <w:rsid w:val="00C906AD"/>
    <w:rsid w:val="00C909C8"/>
    <w:rsid w:val="00C909F6"/>
    <w:rsid w:val="00C90ADA"/>
    <w:rsid w:val="00C90BA2"/>
    <w:rsid w:val="00C90C2A"/>
    <w:rsid w:val="00C90EF0"/>
    <w:rsid w:val="00C91043"/>
    <w:rsid w:val="00C91127"/>
    <w:rsid w:val="00C914ED"/>
    <w:rsid w:val="00C9221C"/>
    <w:rsid w:val="00C9298B"/>
    <w:rsid w:val="00C92CFA"/>
    <w:rsid w:val="00C939B4"/>
    <w:rsid w:val="00C93F5A"/>
    <w:rsid w:val="00C9417C"/>
    <w:rsid w:val="00C94228"/>
    <w:rsid w:val="00C94362"/>
    <w:rsid w:val="00C9454B"/>
    <w:rsid w:val="00C94805"/>
    <w:rsid w:val="00C9501C"/>
    <w:rsid w:val="00C952AA"/>
    <w:rsid w:val="00C95408"/>
    <w:rsid w:val="00C959C3"/>
    <w:rsid w:val="00C95AEA"/>
    <w:rsid w:val="00C95B2F"/>
    <w:rsid w:val="00C95DB5"/>
    <w:rsid w:val="00C95E47"/>
    <w:rsid w:val="00C95ED4"/>
    <w:rsid w:val="00C96297"/>
    <w:rsid w:val="00C963C9"/>
    <w:rsid w:val="00C96546"/>
    <w:rsid w:val="00C965F4"/>
    <w:rsid w:val="00C96971"/>
    <w:rsid w:val="00C96AC9"/>
    <w:rsid w:val="00C977C1"/>
    <w:rsid w:val="00C97FA1"/>
    <w:rsid w:val="00CA0871"/>
    <w:rsid w:val="00CA0B88"/>
    <w:rsid w:val="00CA1398"/>
    <w:rsid w:val="00CA1DB6"/>
    <w:rsid w:val="00CA1DFF"/>
    <w:rsid w:val="00CA22A5"/>
    <w:rsid w:val="00CA23D1"/>
    <w:rsid w:val="00CA265E"/>
    <w:rsid w:val="00CA269E"/>
    <w:rsid w:val="00CA2704"/>
    <w:rsid w:val="00CA27D8"/>
    <w:rsid w:val="00CA2EA4"/>
    <w:rsid w:val="00CA3136"/>
    <w:rsid w:val="00CA33AA"/>
    <w:rsid w:val="00CA38D7"/>
    <w:rsid w:val="00CA409F"/>
    <w:rsid w:val="00CA4603"/>
    <w:rsid w:val="00CA46A0"/>
    <w:rsid w:val="00CA4B65"/>
    <w:rsid w:val="00CA4BAA"/>
    <w:rsid w:val="00CA4EC7"/>
    <w:rsid w:val="00CA54BF"/>
    <w:rsid w:val="00CA5672"/>
    <w:rsid w:val="00CA570F"/>
    <w:rsid w:val="00CA5A0D"/>
    <w:rsid w:val="00CA60F4"/>
    <w:rsid w:val="00CA6678"/>
    <w:rsid w:val="00CA6710"/>
    <w:rsid w:val="00CA69ED"/>
    <w:rsid w:val="00CA6D17"/>
    <w:rsid w:val="00CA6D1E"/>
    <w:rsid w:val="00CA732B"/>
    <w:rsid w:val="00CA75A5"/>
    <w:rsid w:val="00CA78E5"/>
    <w:rsid w:val="00CA79F1"/>
    <w:rsid w:val="00CA7C3C"/>
    <w:rsid w:val="00CB0116"/>
    <w:rsid w:val="00CB02F2"/>
    <w:rsid w:val="00CB04E1"/>
    <w:rsid w:val="00CB0A8C"/>
    <w:rsid w:val="00CB12F6"/>
    <w:rsid w:val="00CB15A7"/>
    <w:rsid w:val="00CB170E"/>
    <w:rsid w:val="00CB1DD5"/>
    <w:rsid w:val="00CB1F7D"/>
    <w:rsid w:val="00CB2072"/>
    <w:rsid w:val="00CB2777"/>
    <w:rsid w:val="00CB2BD5"/>
    <w:rsid w:val="00CB2E9D"/>
    <w:rsid w:val="00CB3583"/>
    <w:rsid w:val="00CB370A"/>
    <w:rsid w:val="00CB3998"/>
    <w:rsid w:val="00CB3C09"/>
    <w:rsid w:val="00CB3DA7"/>
    <w:rsid w:val="00CB4140"/>
    <w:rsid w:val="00CB4177"/>
    <w:rsid w:val="00CB449C"/>
    <w:rsid w:val="00CB4A73"/>
    <w:rsid w:val="00CB4AB5"/>
    <w:rsid w:val="00CB4CFE"/>
    <w:rsid w:val="00CB4E40"/>
    <w:rsid w:val="00CB565D"/>
    <w:rsid w:val="00CB5749"/>
    <w:rsid w:val="00CB5E54"/>
    <w:rsid w:val="00CB5EC5"/>
    <w:rsid w:val="00CB6825"/>
    <w:rsid w:val="00CB68BD"/>
    <w:rsid w:val="00CB6ACF"/>
    <w:rsid w:val="00CB6AFB"/>
    <w:rsid w:val="00CB6C85"/>
    <w:rsid w:val="00CB6CD5"/>
    <w:rsid w:val="00CB6D25"/>
    <w:rsid w:val="00CB6E0C"/>
    <w:rsid w:val="00CB7227"/>
    <w:rsid w:val="00CB7512"/>
    <w:rsid w:val="00CB7632"/>
    <w:rsid w:val="00CB797D"/>
    <w:rsid w:val="00CC0220"/>
    <w:rsid w:val="00CC0400"/>
    <w:rsid w:val="00CC0429"/>
    <w:rsid w:val="00CC0C89"/>
    <w:rsid w:val="00CC159F"/>
    <w:rsid w:val="00CC167D"/>
    <w:rsid w:val="00CC1CFF"/>
    <w:rsid w:val="00CC1EA4"/>
    <w:rsid w:val="00CC1FF4"/>
    <w:rsid w:val="00CC22C7"/>
    <w:rsid w:val="00CC2AFF"/>
    <w:rsid w:val="00CC2BB2"/>
    <w:rsid w:val="00CC2CA1"/>
    <w:rsid w:val="00CC2DFD"/>
    <w:rsid w:val="00CC2F2B"/>
    <w:rsid w:val="00CC3004"/>
    <w:rsid w:val="00CC3AC5"/>
    <w:rsid w:val="00CC4232"/>
    <w:rsid w:val="00CC4B55"/>
    <w:rsid w:val="00CC4C65"/>
    <w:rsid w:val="00CC4E83"/>
    <w:rsid w:val="00CC4F3D"/>
    <w:rsid w:val="00CC4F8B"/>
    <w:rsid w:val="00CC504D"/>
    <w:rsid w:val="00CC51C6"/>
    <w:rsid w:val="00CC53BE"/>
    <w:rsid w:val="00CC53EE"/>
    <w:rsid w:val="00CC552A"/>
    <w:rsid w:val="00CC566E"/>
    <w:rsid w:val="00CC5682"/>
    <w:rsid w:val="00CC576C"/>
    <w:rsid w:val="00CC5C7F"/>
    <w:rsid w:val="00CC5D84"/>
    <w:rsid w:val="00CC5E2D"/>
    <w:rsid w:val="00CC63F6"/>
    <w:rsid w:val="00CC6411"/>
    <w:rsid w:val="00CC653C"/>
    <w:rsid w:val="00CC7468"/>
    <w:rsid w:val="00CC7B68"/>
    <w:rsid w:val="00CC7E09"/>
    <w:rsid w:val="00CC7F0B"/>
    <w:rsid w:val="00CD0909"/>
    <w:rsid w:val="00CD0A28"/>
    <w:rsid w:val="00CD0EB5"/>
    <w:rsid w:val="00CD154A"/>
    <w:rsid w:val="00CD185D"/>
    <w:rsid w:val="00CD1880"/>
    <w:rsid w:val="00CD1900"/>
    <w:rsid w:val="00CD2327"/>
    <w:rsid w:val="00CD308D"/>
    <w:rsid w:val="00CD3439"/>
    <w:rsid w:val="00CD35A2"/>
    <w:rsid w:val="00CD3743"/>
    <w:rsid w:val="00CD3E0A"/>
    <w:rsid w:val="00CD4211"/>
    <w:rsid w:val="00CD4242"/>
    <w:rsid w:val="00CD4344"/>
    <w:rsid w:val="00CD43B6"/>
    <w:rsid w:val="00CD43BE"/>
    <w:rsid w:val="00CD4859"/>
    <w:rsid w:val="00CD4992"/>
    <w:rsid w:val="00CD4B4A"/>
    <w:rsid w:val="00CD4E12"/>
    <w:rsid w:val="00CD4F4D"/>
    <w:rsid w:val="00CD50F4"/>
    <w:rsid w:val="00CD54A0"/>
    <w:rsid w:val="00CD5E29"/>
    <w:rsid w:val="00CD5F4A"/>
    <w:rsid w:val="00CD6267"/>
    <w:rsid w:val="00CD67A1"/>
    <w:rsid w:val="00CD6DF1"/>
    <w:rsid w:val="00CD7B59"/>
    <w:rsid w:val="00CD7DAA"/>
    <w:rsid w:val="00CE0156"/>
    <w:rsid w:val="00CE01E9"/>
    <w:rsid w:val="00CE0247"/>
    <w:rsid w:val="00CE02E3"/>
    <w:rsid w:val="00CE03C0"/>
    <w:rsid w:val="00CE0846"/>
    <w:rsid w:val="00CE0AF6"/>
    <w:rsid w:val="00CE0FEC"/>
    <w:rsid w:val="00CE115B"/>
    <w:rsid w:val="00CE13AF"/>
    <w:rsid w:val="00CE1413"/>
    <w:rsid w:val="00CE150F"/>
    <w:rsid w:val="00CE16B9"/>
    <w:rsid w:val="00CE1AE3"/>
    <w:rsid w:val="00CE1C23"/>
    <w:rsid w:val="00CE1C50"/>
    <w:rsid w:val="00CE1F77"/>
    <w:rsid w:val="00CE20FE"/>
    <w:rsid w:val="00CE221D"/>
    <w:rsid w:val="00CE27DB"/>
    <w:rsid w:val="00CE29A9"/>
    <w:rsid w:val="00CE2A93"/>
    <w:rsid w:val="00CE2AFA"/>
    <w:rsid w:val="00CE2B6E"/>
    <w:rsid w:val="00CE361A"/>
    <w:rsid w:val="00CE3652"/>
    <w:rsid w:val="00CE37EF"/>
    <w:rsid w:val="00CE3EB4"/>
    <w:rsid w:val="00CE41C8"/>
    <w:rsid w:val="00CE4266"/>
    <w:rsid w:val="00CE42A0"/>
    <w:rsid w:val="00CE4564"/>
    <w:rsid w:val="00CE5256"/>
    <w:rsid w:val="00CE5279"/>
    <w:rsid w:val="00CE58A1"/>
    <w:rsid w:val="00CE5A4A"/>
    <w:rsid w:val="00CE5B86"/>
    <w:rsid w:val="00CE5F77"/>
    <w:rsid w:val="00CE6282"/>
    <w:rsid w:val="00CE6383"/>
    <w:rsid w:val="00CE63F7"/>
    <w:rsid w:val="00CE6C9F"/>
    <w:rsid w:val="00CE6D40"/>
    <w:rsid w:val="00CE746B"/>
    <w:rsid w:val="00CE7D0D"/>
    <w:rsid w:val="00CF0234"/>
    <w:rsid w:val="00CF0548"/>
    <w:rsid w:val="00CF0579"/>
    <w:rsid w:val="00CF07A5"/>
    <w:rsid w:val="00CF09CB"/>
    <w:rsid w:val="00CF0A91"/>
    <w:rsid w:val="00CF0D12"/>
    <w:rsid w:val="00CF10A5"/>
    <w:rsid w:val="00CF131D"/>
    <w:rsid w:val="00CF1617"/>
    <w:rsid w:val="00CF17EF"/>
    <w:rsid w:val="00CF1ABC"/>
    <w:rsid w:val="00CF2051"/>
    <w:rsid w:val="00CF282E"/>
    <w:rsid w:val="00CF2892"/>
    <w:rsid w:val="00CF2AD5"/>
    <w:rsid w:val="00CF2DC8"/>
    <w:rsid w:val="00CF3683"/>
    <w:rsid w:val="00CF37B3"/>
    <w:rsid w:val="00CF3999"/>
    <w:rsid w:val="00CF4299"/>
    <w:rsid w:val="00CF434A"/>
    <w:rsid w:val="00CF43D6"/>
    <w:rsid w:val="00CF4555"/>
    <w:rsid w:val="00CF45A5"/>
    <w:rsid w:val="00CF4713"/>
    <w:rsid w:val="00CF4B73"/>
    <w:rsid w:val="00CF5129"/>
    <w:rsid w:val="00CF551E"/>
    <w:rsid w:val="00CF5BBF"/>
    <w:rsid w:val="00CF5BE7"/>
    <w:rsid w:val="00CF5CA7"/>
    <w:rsid w:val="00CF63FF"/>
    <w:rsid w:val="00CF6498"/>
    <w:rsid w:val="00CF6A88"/>
    <w:rsid w:val="00CF6B94"/>
    <w:rsid w:val="00CF6EB0"/>
    <w:rsid w:val="00CF70CE"/>
    <w:rsid w:val="00CF7199"/>
    <w:rsid w:val="00CF719D"/>
    <w:rsid w:val="00CF71C9"/>
    <w:rsid w:val="00CF79FC"/>
    <w:rsid w:val="00CF7CE7"/>
    <w:rsid w:val="00CF7E2E"/>
    <w:rsid w:val="00D00052"/>
    <w:rsid w:val="00D00281"/>
    <w:rsid w:val="00D0056B"/>
    <w:rsid w:val="00D005BC"/>
    <w:rsid w:val="00D0065F"/>
    <w:rsid w:val="00D0087A"/>
    <w:rsid w:val="00D0087D"/>
    <w:rsid w:val="00D00ED1"/>
    <w:rsid w:val="00D013EF"/>
    <w:rsid w:val="00D0150E"/>
    <w:rsid w:val="00D01568"/>
    <w:rsid w:val="00D017CC"/>
    <w:rsid w:val="00D01A13"/>
    <w:rsid w:val="00D01B15"/>
    <w:rsid w:val="00D01C53"/>
    <w:rsid w:val="00D01D9E"/>
    <w:rsid w:val="00D01E49"/>
    <w:rsid w:val="00D01F1B"/>
    <w:rsid w:val="00D02254"/>
    <w:rsid w:val="00D02755"/>
    <w:rsid w:val="00D0289F"/>
    <w:rsid w:val="00D0306B"/>
    <w:rsid w:val="00D03086"/>
    <w:rsid w:val="00D0339A"/>
    <w:rsid w:val="00D03AAA"/>
    <w:rsid w:val="00D03EF2"/>
    <w:rsid w:val="00D03F11"/>
    <w:rsid w:val="00D04086"/>
    <w:rsid w:val="00D040F2"/>
    <w:rsid w:val="00D0416B"/>
    <w:rsid w:val="00D04315"/>
    <w:rsid w:val="00D0499F"/>
    <w:rsid w:val="00D04E30"/>
    <w:rsid w:val="00D04E46"/>
    <w:rsid w:val="00D04F42"/>
    <w:rsid w:val="00D05111"/>
    <w:rsid w:val="00D0537B"/>
    <w:rsid w:val="00D054F6"/>
    <w:rsid w:val="00D056FE"/>
    <w:rsid w:val="00D05B54"/>
    <w:rsid w:val="00D0609C"/>
    <w:rsid w:val="00D065DE"/>
    <w:rsid w:val="00D0660C"/>
    <w:rsid w:val="00D06BA0"/>
    <w:rsid w:val="00D071B9"/>
    <w:rsid w:val="00D07669"/>
    <w:rsid w:val="00D076C8"/>
    <w:rsid w:val="00D07B57"/>
    <w:rsid w:val="00D07D67"/>
    <w:rsid w:val="00D07D82"/>
    <w:rsid w:val="00D07FA3"/>
    <w:rsid w:val="00D10074"/>
    <w:rsid w:val="00D10122"/>
    <w:rsid w:val="00D102FC"/>
    <w:rsid w:val="00D10308"/>
    <w:rsid w:val="00D10501"/>
    <w:rsid w:val="00D108C7"/>
    <w:rsid w:val="00D10D1E"/>
    <w:rsid w:val="00D113CE"/>
    <w:rsid w:val="00D11762"/>
    <w:rsid w:val="00D118E8"/>
    <w:rsid w:val="00D11BAD"/>
    <w:rsid w:val="00D11C39"/>
    <w:rsid w:val="00D11DD5"/>
    <w:rsid w:val="00D11E13"/>
    <w:rsid w:val="00D12AE8"/>
    <w:rsid w:val="00D12BF0"/>
    <w:rsid w:val="00D12C47"/>
    <w:rsid w:val="00D12E12"/>
    <w:rsid w:val="00D139B7"/>
    <w:rsid w:val="00D13B61"/>
    <w:rsid w:val="00D1429B"/>
    <w:rsid w:val="00D1445B"/>
    <w:rsid w:val="00D14478"/>
    <w:rsid w:val="00D146C5"/>
    <w:rsid w:val="00D146C9"/>
    <w:rsid w:val="00D146F2"/>
    <w:rsid w:val="00D14B00"/>
    <w:rsid w:val="00D14CD1"/>
    <w:rsid w:val="00D1525E"/>
    <w:rsid w:val="00D152D4"/>
    <w:rsid w:val="00D152E9"/>
    <w:rsid w:val="00D1548F"/>
    <w:rsid w:val="00D15825"/>
    <w:rsid w:val="00D15872"/>
    <w:rsid w:val="00D15ECE"/>
    <w:rsid w:val="00D16092"/>
    <w:rsid w:val="00D160B2"/>
    <w:rsid w:val="00D16215"/>
    <w:rsid w:val="00D1623D"/>
    <w:rsid w:val="00D162BF"/>
    <w:rsid w:val="00D162F4"/>
    <w:rsid w:val="00D163E1"/>
    <w:rsid w:val="00D1643F"/>
    <w:rsid w:val="00D16705"/>
    <w:rsid w:val="00D168E4"/>
    <w:rsid w:val="00D16D72"/>
    <w:rsid w:val="00D17004"/>
    <w:rsid w:val="00D1700A"/>
    <w:rsid w:val="00D171CF"/>
    <w:rsid w:val="00D17984"/>
    <w:rsid w:val="00D17A82"/>
    <w:rsid w:val="00D17AED"/>
    <w:rsid w:val="00D17B11"/>
    <w:rsid w:val="00D17E6A"/>
    <w:rsid w:val="00D202A9"/>
    <w:rsid w:val="00D203A7"/>
    <w:rsid w:val="00D206D5"/>
    <w:rsid w:val="00D207A3"/>
    <w:rsid w:val="00D21047"/>
    <w:rsid w:val="00D2110B"/>
    <w:rsid w:val="00D2127C"/>
    <w:rsid w:val="00D21670"/>
    <w:rsid w:val="00D21D8B"/>
    <w:rsid w:val="00D22728"/>
    <w:rsid w:val="00D228B0"/>
    <w:rsid w:val="00D229F4"/>
    <w:rsid w:val="00D22A10"/>
    <w:rsid w:val="00D22A81"/>
    <w:rsid w:val="00D22B6F"/>
    <w:rsid w:val="00D22C0E"/>
    <w:rsid w:val="00D22E30"/>
    <w:rsid w:val="00D2324E"/>
    <w:rsid w:val="00D233B0"/>
    <w:rsid w:val="00D23568"/>
    <w:rsid w:val="00D236BE"/>
    <w:rsid w:val="00D23876"/>
    <w:rsid w:val="00D23D24"/>
    <w:rsid w:val="00D24193"/>
    <w:rsid w:val="00D241DE"/>
    <w:rsid w:val="00D24321"/>
    <w:rsid w:val="00D2434A"/>
    <w:rsid w:val="00D2458C"/>
    <w:rsid w:val="00D246B1"/>
    <w:rsid w:val="00D2479F"/>
    <w:rsid w:val="00D249DC"/>
    <w:rsid w:val="00D24C67"/>
    <w:rsid w:val="00D24E99"/>
    <w:rsid w:val="00D252A9"/>
    <w:rsid w:val="00D2548F"/>
    <w:rsid w:val="00D254EB"/>
    <w:rsid w:val="00D2569C"/>
    <w:rsid w:val="00D257DD"/>
    <w:rsid w:val="00D259E6"/>
    <w:rsid w:val="00D25AEF"/>
    <w:rsid w:val="00D25F48"/>
    <w:rsid w:val="00D25F8D"/>
    <w:rsid w:val="00D26424"/>
    <w:rsid w:val="00D265D3"/>
    <w:rsid w:val="00D267CE"/>
    <w:rsid w:val="00D26D3C"/>
    <w:rsid w:val="00D26DFC"/>
    <w:rsid w:val="00D26ED0"/>
    <w:rsid w:val="00D27296"/>
    <w:rsid w:val="00D27558"/>
    <w:rsid w:val="00D27727"/>
    <w:rsid w:val="00D2779F"/>
    <w:rsid w:val="00D27E38"/>
    <w:rsid w:val="00D27FF3"/>
    <w:rsid w:val="00D3045D"/>
    <w:rsid w:val="00D308AB"/>
    <w:rsid w:val="00D30F05"/>
    <w:rsid w:val="00D314E4"/>
    <w:rsid w:val="00D3157C"/>
    <w:rsid w:val="00D31BA7"/>
    <w:rsid w:val="00D31D4B"/>
    <w:rsid w:val="00D31F12"/>
    <w:rsid w:val="00D31F43"/>
    <w:rsid w:val="00D32180"/>
    <w:rsid w:val="00D32756"/>
    <w:rsid w:val="00D32B5E"/>
    <w:rsid w:val="00D3327F"/>
    <w:rsid w:val="00D334F1"/>
    <w:rsid w:val="00D339C0"/>
    <w:rsid w:val="00D341E7"/>
    <w:rsid w:val="00D347B4"/>
    <w:rsid w:val="00D34C85"/>
    <w:rsid w:val="00D35019"/>
    <w:rsid w:val="00D35398"/>
    <w:rsid w:val="00D353D2"/>
    <w:rsid w:val="00D355AB"/>
    <w:rsid w:val="00D355E0"/>
    <w:rsid w:val="00D35602"/>
    <w:rsid w:val="00D356F1"/>
    <w:rsid w:val="00D3589D"/>
    <w:rsid w:val="00D35962"/>
    <w:rsid w:val="00D35B9D"/>
    <w:rsid w:val="00D363A5"/>
    <w:rsid w:val="00D364F2"/>
    <w:rsid w:val="00D365CC"/>
    <w:rsid w:val="00D36880"/>
    <w:rsid w:val="00D369FC"/>
    <w:rsid w:val="00D36BC3"/>
    <w:rsid w:val="00D36CAA"/>
    <w:rsid w:val="00D37382"/>
    <w:rsid w:val="00D37601"/>
    <w:rsid w:val="00D37AF7"/>
    <w:rsid w:val="00D37D51"/>
    <w:rsid w:val="00D407D1"/>
    <w:rsid w:val="00D40869"/>
    <w:rsid w:val="00D40F7C"/>
    <w:rsid w:val="00D41065"/>
    <w:rsid w:val="00D41666"/>
    <w:rsid w:val="00D416DE"/>
    <w:rsid w:val="00D41A8B"/>
    <w:rsid w:val="00D41ADC"/>
    <w:rsid w:val="00D41BA2"/>
    <w:rsid w:val="00D41D56"/>
    <w:rsid w:val="00D41D5E"/>
    <w:rsid w:val="00D41DD2"/>
    <w:rsid w:val="00D4241E"/>
    <w:rsid w:val="00D427C8"/>
    <w:rsid w:val="00D433D6"/>
    <w:rsid w:val="00D43BA7"/>
    <w:rsid w:val="00D43E60"/>
    <w:rsid w:val="00D4412A"/>
    <w:rsid w:val="00D4482B"/>
    <w:rsid w:val="00D44868"/>
    <w:rsid w:val="00D44938"/>
    <w:rsid w:val="00D4496B"/>
    <w:rsid w:val="00D449D3"/>
    <w:rsid w:val="00D450DC"/>
    <w:rsid w:val="00D4555A"/>
    <w:rsid w:val="00D4599A"/>
    <w:rsid w:val="00D45E23"/>
    <w:rsid w:val="00D46C26"/>
    <w:rsid w:val="00D46DDE"/>
    <w:rsid w:val="00D46E53"/>
    <w:rsid w:val="00D46F85"/>
    <w:rsid w:val="00D479B6"/>
    <w:rsid w:val="00D47B4C"/>
    <w:rsid w:val="00D5001C"/>
    <w:rsid w:val="00D50502"/>
    <w:rsid w:val="00D50799"/>
    <w:rsid w:val="00D508AA"/>
    <w:rsid w:val="00D50A1D"/>
    <w:rsid w:val="00D50B65"/>
    <w:rsid w:val="00D50EE0"/>
    <w:rsid w:val="00D519CF"/>
    <w:rsid w:val="00D52052"/>
    <w:rsid w:val="00D5225B"/>
    <w:rsid w:val="00D52498"/>
    <w:rsid w:val="00D525D8"/>
    <w:rsid w:val="00D52A8A"/>
    <w:rsid w:val="00D53019"/>
    <w:rsid w:val="00D53167"/>
    <w:rsid w:val="00D53211"/>
    <w:rsid w:val="00D539AD"/>
    <w:rsid w:val="00D539EC"/>
    <w:rsid w:val="00D53EA5"/>
    <w:rsid w:val="00D54237"/>
    <w:rsid w:val="00D5443E"/>
    <w:rsid w:val="00D544C8"/>
    <w:rsid w:val="00D5488B"/>
    <w:rsid w:val="00D54B36"/>
    <w:rsid w:val="00D54DED"/>
    <w:rsid w:val="00D55B1D"/>
    <w:rsid w:val="00D55BDE"/>
    <w:rsid w:val="00D55C73"/>
    <w:rsid w:val="00D56044"/>
    <w:rsid w:val="00D56625"/>
    <w:rsid w:val="00D5676E"/>
    <w:rsid w:val="00D56B93"/>
    <w:rsid w:val="00D56BCE"/>
    <w:rsid w:val="00D56DF7"/>
    <w:rsid w:val="00D571F3"/>
    <w:rsid w:val="00D576B3"/>
    <w:rsid w:val="00D60105"/>
    <w:rsid w:val="00D601D6"/>
    <w:rsid w:val="00D60928"/>
    <w:rsid w:val="00D60CE8"/>
    <w:rsid w:val="00D60D78"/>
    <w:rsid w:val="00D61356"/>
    <w:rsid w:val="00D61791"/>
    <w:rsid w:val="00D6199E"/>
    <w:rsid w:val="00D61B0A"/>
    <w:rsid w:val="00D61F3D"/>
    <w:rsid w:val="00D62392"/>
    <w:rsid w:val="00D627AD"/>
    <w:rsid w:val="00D62AE4"/>
    <w:rsid w:val="00D63281"/>
    <w:rsid w:val="00D63576"/>
    <w:rsid w:val="00D635B4"/>
    <w:rsid w:val="00D63708"/>
    <w:rsid w:val="00D638D2"/>
    <w:rsid w:val="00D6396A"/>
    <w:rsid w:val="00D63DCA"/>
    <w:rsid w:val="00D643C4"/>
    <w:rsid w:val="00D64550"/>
    <w:rsid w:val="00D6464B"/>
    <w:rsid w:val="00D64C61"/>
    <w:rsid w:val="00D64D22"/>
    <w:rsid w:val="00D65321"/>
    <w:rsid w:val="00D65513"/>
    <w:rsid w:val="00D65A40"/>
    <w:rsid w:val="00D65BA4"/>
    <w:rsid w:val="00D66058"/>
    <w:rsid w:val="00D6611F"/>
    <w:rsid w:val="00D6699A"/>
    <w:rsid w:val="00D66F65"/>
    <w:rsid w:val="00D6778F"/>
    <w:rsid w:val="00D67807"/>
    <w:rsid w:val="00D67B0F"/>
    <w:rsid w:val="00D67B9D"/>
    <w:rsid w:val="00D700B1"/>
    <w:rsid w:val="00D701F2"/>
    <w:rsid w:val="00D70B65"/>
    <w:rsid w:val="00D70E45"/>
    <w:rsid w:val="00D70E70"/>
    <w:rsid w:val="00D7107E"/>
    <w:rsid w:val="00D71354"/>
    <w:rsid w:val="00D71356"/>
    <w:rsid w:val="00D714C4"/>
    <w:rsid w:val="00D7152D"/>
    <w:rsid w:val="00D715D8"/>
    <w:rsid w:val="00D71704"/>
    <w:rsid w:val="00D7196B"/>
    <w:rsid w:val="00D71BA6"/>
    <w:rsid w:val="00D71C59"/>
    <w:rsid w:val="00D72414"/>
    <w:rsid w:val="00D7279B"/>
    <w:rsid w:val="00D72CFA"/>
    <w:rsid w:val="00D731ED"/>
    <w:rsid w:val="00D73359"/>
    <w:rsid w:val="00D7384D"/>
    <w:rsid w:val="00D73C87"/>
    <w:rsid w:val="00D73EFC"/>
    <w:rsid w:val="00D73F8A"/>
    <w:rsid w:val="00D74054"/>
    <w:rsid w:val="00D742A4"/>
    <w:rsid w:val="00D74422"/>
    <w:rsid w:val="00D74D79"/>
    <w:rsid w:val="00D74DA3"/>
    <w:rsid w:val="00D7539D"/>
    <w:rsid w:val="00D7541B"/>
    <w:rsid w:val="00D75576"/>
    <w:rsid w:val="00D756B5"/>
    <w:rsid w:val="00D759EE"/>
    <w:rsid w:val="00D75F74"/>
    <w:rsid w:val="00D76469"/>
    <w:rsid w:val="00D76501"/>
    <w:rsid w:val="00D765E0"/>
    <w:rsid w:val="00D769A3"/>
    <w:rsid w:val="00D76FEA"/>
    <w:rsid w:val="00D7702A"/>
    <w:rsid w:val="00D7728C"/>
    <w:rsid w:val="00D777C5"/>
    <w:rsid w:val="00D77A1D"/>
    <w:rsid w:val="00D77D5B"/>
    <w:rsid w:val="00D800EA"/>
    <w:rsid w:val="00D80339"/>
    <w:rsid w:val="00D805FB"/>
    <w:rsid w:val="00D807B8"/>
    <w:rsid w:val="00D80AA9"/>
    <w:rsid w:val="00D80F23"/>
    <w:rsid w:val="00D81222"/>
    <w:rsid w:val="00D81289"/>
    <w:rsid w:val="00D81450"/>
    <w:rsid w:val="00D81723"/>
    <w:rsid w:val="00D81A63"/>
    <w:rsid w:val="00D81BCF"/>
    <w:rsid w:val="00D81F36"/>
    <w:rsid w:val="00D82161"/>
    <w:rsid w:val="00D82688"/>
    <w:rsid w:val="00D82A18"/>
    <w:rsid w:val="00D82A28"/>
    <w:rsid w:val="00D82D2E"/>
    <w:rsid w:val="00D82F4E"/>
    <w:rsid w:val="00D83035"/>
    <w:rsid w:val="00D83812"/>
    <w:rsid w:val="00D83F78"/>
    <w:rsid w:val="00D83F83"/>
    <w:rsid w:val="00D840BE"/>
    <w:rsid w:val="00D841A8"/>
    <w:rsid w:val="00D84710"/>
    <w:rsid w:val="00D847BD"/>
    <w:rsid w:val="00D84BE3"/>
    <w:rsid w:val="00D84D92"/>
    <w:rsid w:val="00D84E9F"/>
    <w:rsid w:val="00D855DC"/>
    <w:rsid w:val="00D85675"/>
    <w:rsid w:val="00D85956"/>
    <w:rsid w:val="00D85D98"/>
    <w:rsid w:val="00D85DC3"/>
    <w:rsid w:val="00D85E00"/>
    <w:rsid w:val="00D85E1A"/>
    <w:rsid w:val="00D86638"/>
    <w:rsid w:val="00D86CAE"/>
    <w:rsid w:val="00D87009"/>
    <w:rsid w:val="00D870F2"/>
    <w:rsid w:val="00D872B4"/>
    <w:rsid w:val="00D87521"/>
    <w:rsid w:val="00D8790C"/>
    <w:rsid w:val="00D87F15"/>
    <w:rsid w:val="00D903FF"/>
    <w:rsid w:val="00D906C4"/>
    <w:rsid w:val="00D90AD7"/>
    <w:rsid w:val="00D91308"/>
    <w:rsid w:val="00D9140D"/>
    <w:rsid w:val="00D918AF"/>
    <w:rsid w:val="00D91B46"/>
    <w:rsid w:val="00D91D68"/>
    <w:rsid w:val="00D91F00"/>
    <w:rsid w:val="00D920C0"/>
    <w:rsid w:val="00D92460"/>
    <w:rsid w:val="00D925B3"/>
    <w:rsid w:val="00D92767"/>
    <w:rsid w:val="00D927FA"/>
    <w:rsid w:val="00D92C3B"/>
    <w:rsid w:val="00D92DB0"/>
    <w:rsid w:val="00D93407"/>
    <w:rsid w:val="00D934A2"/>
    <w:rsid w:val="00D935AA"/>
    <w:rsid w:val="00D93C5D"/>
    <w:rsid w:val="00D940B7"/>
    <w:rsid w:val="00D948F6"/>
    <w:rsid w:val="00D94D4C"/>
    <w:rsid w:val="00D94E1D"/>
    <w:rsid w:val="00D94EF3"/>
    <w:rsid w:val="00D95311"/>
    <w:rsid w:val="00D958CA"/>
    <w:rsid w:val="00D9590A"/>
    <w:rsid w:val="00D95BF4"/>
    <w:rsid w:val="00D95C10"/>
    <w:rsid w:val="00D96208"/>
    <w:rsid w:val="00D96720"/>
    <w:rsid w:val="00D96B1B"/>
    <w:rsid w:val="00D96B60"/>
    <w:rsid w:val="00D96C34"/>
    <w:rsid w:val="00D96CE6"/>
    <w:rsid w:val="00D97161"/>
    <w:rsid w:val="00D975A1"/>
    <w:rsid w:val="00D97A34"/>
    <w:rsid w:val="00DA0038"/>
    <w:rsid w:val="00DA00C6"/>
    <w:rsid w:val="00DA0108"/>
    <w:rsid w:val="00DA0709"/>
    <w:rsid w:val="00DA0E7F"/>
    <w:rsid w:val="00DA0FE3"/>
    <w:rsid w:val="00DA10E3"/>
    <w:rsid w:val="00DA149D"/>
    <w:rsid w:val="00DA19BC"/>
    <w:rsid w:val="00DA1DC4"/>
    <w:rsid w:val="00DA1DCF"/>
    <w:rsid w:val="00DA296A"/>
    <w:rsid w:val="00DA2E15"/>
    <w:rsid w:val="00DA3131"/>
    <w:rsid w:val="00DA340E"/>
    <w:rsid w:val="00DA3A03"/>
    <w:rsid w:val="00DA3A9E"/>
    <w:rsid w:val="00DA3FAC"/>
    <w:rsid w:val="00DA42B5"/>
    <w:rsid w:val="00DA45AB"/>
    <w:rsid w:val="00DA4C36"/>
    <w:rsid w:val="00DA4E11"/>
    <w:rsid w:val="00DA542C"/>
    <w:rsid w:val="00DA5652"/>
    <w:rsid w:val="00DA570B"/>
    <w:rsid w:val="00DA5A09"/>
    <w:rsid w:val="00DA5AE9"/>
    <w:rsid w:val="00DA5B17"/>
    <w:rsid w:val="00DA6169"/>
    <w:rsid w:val="00DA61F0"/>
    <w:rsid w:val="00DA624D"/>
    <w:rsid w:val="00DA6685"/>
    <w:rsid w:val="00DA6754"/>
    <w:rsid w:val="00DA6B77"/>
    <w:rsid w:val="00DA6CD2"/>
    <w:rsid w:val="00DA70A7"/>
    <w:rsid w:val="00DA736E"/>
    <w:rsid w:val="00DA74F8"/>
    <w:rsid w:val="00DA7A0B"/>
    <w:rsid w:val="00DA7CA6"/>
    <w:rsid w:val="00DA7F9B"/>
    <w:rsid w:val="00DA7FDA"/>
    <w:rsid w:val="00DB0195"/>
    <w:rsid w:val="00DB0800"/>
    <w:rsid w:val="00DB0804"/>
    <w:rsid w:val="00DB08B2"/>
    <w:rsid w:val="00DB0924"/>
    <w:rsid w:val="00DB0A83"/>
    <w:rsid w:val="00DB0F82"/>
    <w:rsid w:val="00DB0FFD"/>
    <w:rsid w:val="00DB10F3"/>
    <w:rsid w:val="00DB1181"/>
    <w:rsid w:val="00DB1551"/>
    <w:rsid w:val="00DB1552"/>
    <w:rsid w:val="00DB1C7D"/>
    <w:rsid w:val="00DB2323"/>
    <w:rsid w:val="00DB26C8"/>
    <w:rsid w:val="00DB26EE"/>
    <w:rsid w:val="00DB272C"/>
    <w:rsid w:val="00DB2783"/>
    <w:rsid w:val="00DB27F5"/>
    <w:rsid w:val="00DB29AC"/>
    <w:rsid w:val="00DB2E1C"/>
    <w:rsid w:val="00DB34D9"/>
    <w:rsid w:val="00DB37C9"/>
    <w:rsid w:val="00DB38AC"/>
    <w:rsid w:val="00DB393C"/>
    <w:rsid w:val="00DB3ECC"/>
    <w:rsid w:val="00DB5B59"/>
    <w:rsid w:val="00DB5F38"/>
    <w:rsid w:val="00DB5FB5"/>
    <w:rsid w:val="00DB61B7"/>
    <w:rsid w:val="00DB61D5"/>
    <w:rsid w:val="00DB69A8"/>
    <w:rsid w:val="00DB6D42"/>
    <w:rsid w:val="00DB7878"/>
    <w:rsid w:val="00DB7AA5"/>
    <w:rsid w:val="00DB7AF1"/>
    <w:rsid w:val="00DB7BF3"/>
    <w:rsid w:val="00DB7EA6"/>
    <w:rsid w:val="00DC025B"/>
    <w:rsid w:val="00DC06D0"/>
    <w:rsid w:val="00DC09D4"/>
    <w:rsid w:val="00DC0B4C"/>
    <w:rsid w:val="00DC11CF"/>
    <w:rsid w:val="00DC1643"/>
    <w:rsid w:val="00DC1791"/>
    <w:rsid w:val="00DC1EAA"/>
    <w:rsid w:val="00DC1EF9"/>
    <w:rsid w:val="00DC3495"/>
    <w:rsid w:val="00DC3924"/>
    <w:rsid w:val="00DC4143"/>
    <w:rsid w:val="00DC4267"/>
    <w:rsid w:val="00DC445D"/>
    <w:rsid w:val="00DC447F"/>
    <w:rsid w:val="00DC4503"/>
    <w:rsid w:val="00DC46F5"/>
    <w:rsid w:val="00DC4796"/>
    <w:rsid w:val="00DC4FEF"/>
    <w:rsid w:val="00DC56D7"/>
    <w:rsid w:val="00DC58BA"/>
    <w:rsid w:val="00DC5B93"/>
    <w:rsid w:val="00DC5F14"/>
    <w:rsid w:val="00DC5F51"/>
    <w:rsid w:val="00DC6DDF"/>
    <w:rsid w:val="00DC6EF6"/>
    <w:rsid w:val="00DC6FD6"/>
    <w:rsid w:val="00DC7446"/>
    <w:rsid w:val="00DC7CC7"/>
    <w:rsid w:val="00DC7D75"/>
    <w:rsid w:val="00DC7D9B"/>
    <w:rsid w:val="00DD0113"/>
    <w:rsid w:val="00DD03FE"/>
    <w:rsid w:val="00DD04B3"/>
    <w:rsid w:val="00DD0B69"/>
    <w:rsid w:val="00DD0D5B"/>
    <w:rsid w:val="00DD14B0"/>
    <w:rsid w:val="00DD14D4"/>
    <w:rsid w:val="00DD15AD"/>
    <w:rsid w:val="00DD184E"/>
    <w:rsid w:val="00DD1D36"/>
    <w:rsid w:val="00DD21D2"/>
    <w:rsid w:val="00DD23D5"/>
    <w:rsid w:val="00DD2D82"/>
    <w:rsid w:val="00DD30A8"/>
    <w:rsid w:val="00DD3394"/>
    <w:rsid w:val="00DD34C5"/>
    <w:rsid w:val="00DD35A6"/>
    <w:rsid w:val="00DD35FF"/>
    <w:rsid w:val="00DD38DA"/>
    <w:rsid w:val="00DD3912"/>
    <w:rsid w:val="00DD3AA3"/>
    <w:rsid w:val="00DD3D6E"/>
    <w:rsid w:val="00DD3EB8"/>
    <w:rsid w:val="00DD3EDB"/>
    <w:rsid w:val="00DD4004"/>
    <w:rsid w:val="00DD40EF"/>
    <w:rsid w:val="00DD4970"/>
    <w:rsid w:val="00DD4C2B"/>
    <w:rsid w:val="00DD4D86"/>
    <w:rsid w:val="00DD4FEE"/>
    <w:rsid w:val="00DD52C7"/>
    <w:rsid w:val="00DD59FB"/>
    <w:rsid w:val="00DD5CAE"/>
    <w:rsid w:val="00DD5DF6"/>
    <w:rsid w:val="00DD6396"/>
    <w:rsid w:val="00DD6410"/>
    <w:rsid w:val="00DD64CE"/>
    <w:rsid w:val="00DD6C32"/>
    <w:rsid w:val="00DD6CAC"/>
    <w:rsid w:val="00DD71ED"/>
    <w:rsid w:val="00DD7865"/>
    <w:rsid w:val="00DD7C9E"/>
    <w:rsid w:val="00DE0116"/>
    <w:rsid w:val="00DE0164"/>
    <w:rsid w:val="00DE057D"/>
    <w:rsid w:val="00DE0641"/>
    <w:rsid w:val="00DE06C3"/>
    <w:rsid w:val="00DE07F9"/>
    <w:rsid w:val="00DE084E"/>
    <w:rsid w:val="00DE0BC9"/>
    <w:rsid w:val="00DE0CAE"/>
    <w:rsid w:val="00DE10D6"/>
    <w:rsid w:val="00DE164D"/>
    <w:rsid w:val="00DE1CF2"/>
    <w:rsid w:val="00DE1DE1"/>
    <w:rsid w:val="00DE1E82"/>
    <w:rsid w:val="00DE210B"/>
    <w:rsid w:val="00DE2C6D"/>
    <w:rsid w:val="00DE2C85"/>
    <w:rsid w:val="00DE2F35"/>
    <w:rsid w:val="00DE2F39"/>
    <w:rsid w:val="00DE3556"/>
    <w:rsid w:val="00DE3741"/>
    <w:rsid w:val="00DE3855"/>
    <w:rsid w:val="00DE394A"/>
    <w:rsid w:val="00DE394E"/>
    <w:rsid w:val="00DE395A"/>
    <w:rsid w:val="00DE3F20"/>
    <w:rsid w:val="00DE4873"/>
    <w:rsid w:val="00DE4BC4"/>
    <w:rsid w:val="00DE4D20"/>
    <w:rsid w:val="00DE4FCF"/>
    <w:rsid w:val="00DE5126"/>
    <w:rsid w:val="00DE51AD"/>
    <w:rsid w:val="00DE5B51"/>
    <w:rsid w:val="00DE5CEA"/>
    <w:rsid w:val="00DE60D7"/>
    <w:rsid w:val="00DE627B"/>
    <w:rsid w:val="00DE685C"/>
    <w:rsid w:val="00DE698C"/>
    <w:rsid w:val="00DE69E0"/>
    <w:rsid w:val="00DE6A0D"/>
    <w:rsid w:val="00DE6D91"/>
    <w:rsid w:val="00DE7058"/>
    <w:rsid w:val="00DE7108"/>
    <w:rsid w:val="00DE712C"/>
    <w:rsid w:val="00DE7143"/>
    <w:rsid w:val="00DE72CA"/>
    <w:rsid w:val="00DE739D"/>
    <w:rsid w:val="00DE76EA"/>
    <w:rsid w:val="00DE792E"/>
    <w:rsid w:val="00DE7A70"/>
    <w:rsid w:val="00DE7BBA"/>
    <w:rsid w:val="00DF0A83"/>
    <w:rsid w:val="00DF0B01"/>
    <w:rsid w:val="00DF0CAB"/>
    <w:rsid w:val="00DF0CCA"/>
    <w:rsid w:val="00DF0D29"/>
    <w:rsid w:val="00DF10C7"/>
    <w:rsid w:val="00DF133E"/>
    <w:rsid w:val="00DF16F5"/>
    <w:rsid w:val="00DF1A2E"/>
    <w:rsid w:val="00DF1ACB"/>
    <w:rsid w:val="00DF1B5C"/>
    <w:rsid w:val="00DF1FB2"/>
    <w:rsid w:val="00DF21CB"/>
    <w:rsid w:val="00DF234C"/>
    <w:rsid w:val="00DF259E"/>
    <w:rsid w:val="00DF298E"/>
    <w:rsid w:val="00DF2CFC"/>
    <w:rsid w:val="00DF3088"/>
    <w:rsid w:val="00DF334D"/>
    <w:rsid w:val="00DF3ADD"/>
    <w:rsid w:val="00DF3CC8"/>
    <w:rsid w:val="00DF3D57"/>
    <w:rsid w:val="00DF3DE6"/>
    <w:rsid w:val="00DF42ED"/>
    <w:rsid w:val="00DF45AF"/>
    <w:rsid w:val="00DF4687"/>
    <w:rsid w:val="00DF46C8"/>
    <w:rsid w:val="00DF486A"/>
    <w:rsid w:val="00DF4910"/>
    <w:rsid w:val="00DF4960"/>
    <w:rsid w:val="00DF519C"/>
    <w:rsid w:val="00DF5811"/>
    <w:rsid w:val="00DF5AC5"/>
    <w:rsid w:val="00DF6126"/>
    <w:rsid w:val="00DF632E"/>
    <w:rsid w:val="00DF6453"/>
    <w:rsid w:val="00DF67E2"/>
    <w:rsid w:val="00DF690C"/>
    <w:rsid w:val="00DF692D"/>
    <w:rsid w:val="00DF6A47"/>
    <w:rsid w:val="00DF6A4B"/>
    <w:rsid w:val="00DF6A78"/>
    <w:rsid w:val="00DF6ACC"/>
    <w:rsid w:val="00DF71FA"/>
    <w:rsid w:val="00DF738C"/>
    <w:rsid w:val="00DF7686"/>
    <w:rsid w:val="00DF77C2"/>
    <w:rsid w:val="00DF7A6F"/>
    <w:rsid w:val="00E00709"/>
    <w:rsid w:val="00E00F6D"/>
    <w:rsid w:val="00E00F9C"/>
    <w:rsid w:val="00E00FFC"/>
    <w:rsid w:val="00E01A1A"/>
    <w:rsid w:val="00E01BBE"/>
    <w:rsid w:val="00E01E72"/>
    <w:rsid w:val="00E02023"/>
    <w:rsid w:val="00E02182"/>
    <w:rsid w:val="00E021E0"/>
    <w:rsid w:val="00E022F1"/>
    <w:rsid w:val="00E0269C"/>
    <w:rsid w:val="00E02951"/>
    <w:rsid w:val="00E035B9"/>
    <w:rsid w:val="00E037EC"/>
    <w:rsid w:val="00E044FD"/>
    <w:rsid w:val="00E045AD"/>
    <w:rsid w:val="00E049C6"/>
    <w:rsid w:val="00E04A3F"/>
    <w:rsid w:val="00E051FC"/>
    <w:rsid w:val="00E053E8"/>
    <w:rsid w:val="00E058FA"/>
    <w:rsid w:val="00E05BED"/>
    <w:rsid w:val="00E05C2D"/>
    <w:rsid w:val="00E05CF6"/>
    <w:rsid w:val="00E05DB6"/>
    <w:rsid w:val="00E06510"/>
    <w:rsid w:val="00E06727"/>
    <w:rsid w:val="00E0689F"/>
    <w:rsid w:val="00E07B86"/>
    <w:rsid w:val="00E07D19"/>
    <w:rsid w:val="00E07E31"/>
    <w:rsid w:val="00E10C04"/>
    <w:rsid w:val="00E10D33"/>
    <w:rsid w:val="00E1104E"/>
    <w:rsid w:val="00E1149B"/>
    <w:rsid w:val="00E11918"/>
    <w:rsid w:val="00E11997"/>
    <w:rsid w:val="00E11E6B"/>
    <w:rsid w:val="00E124E4"/>
    <w:rsid w:val="00E12607"/>
    <w:rsid w:val="00E1300D"/>
    <w:rsid w:val="00E130F6"/>
    <w:rsid w:val="00E132F5"/>
    <w:rsid w:val="00E133E2"/>
    <w:rsid w:val="00E13425"/>
    <w:rsid w:val="00E13731"/>
    <w:rsid w:val="00E1373B"/>
    <w:rsid w:val="00E139A3"/>
    <w:rsid w:val="00E13BD5"/>
    <w:rsid w:val="00E13C3C"/>
    <w:rsid w:val="00E13DB1"/>
    <w:rsid w:val="00E1409B"/>
    <w:rsid w:val="00E14106"/>
    <w:rsid w:val="00E14211"/>
    <w:rsid w:val="00E14641"/>
    <w:rsid w:val="00E14767"/>
    <w:rsid w:val="00E14979"/>
    <w:rsid w:val="00E14DE0"/>
    <w:rsid w:val="00E157EB"/>
    <w:rsid w:val="00E157EE"/>
    <w:rsid w:val="00E158AB"/>
    <w:rsid w:val="00E15B46"/>
    <w:rsid w:val="00E15EC2"/>
    <w:rsid w:val="00E16559"/>
    <w:rsid w:val="00E16791"/>
    <w:rsid w:val="00E16E30"/>
    <w:rsid w:val="00E16EE4"/>
    <w:rsid w:val="00E16FC0"/>
    <w:rsid w:val="00E16FDB"/>
    <w:rsid w:val="00E1707C"/>
    <w:rsid w:val="00E17095"/>
    <w:rsid w:val="00E1736B"/>
    <w:rsid w:val="00E175DA"/>
    <w:rsid w:val="00E1772C"/>
    <w:rsid w:val="00E177B9"/>
    <w:rsid w:val="00E17A9C"/>
    <w:rsid w:val="00E17D1A"/>
    <w:rsid w:val="00E17F1C"/>
    <w:rsid w:val="00E203B8"/>
    <w:rsid w:val="00E20413"/>
    <w:rsid w:val="00E20774"/>
    <w:rsid w:val="00E20A4E"/>
    <w:rsid w:val="00E21168"/>
    <w:rsid w:val="00E211B3"/>
    <w:rsid w:val="00E21B4F"/>
    <w:rsid w:val="00E220BA"/>
    <w:rsid w:val="00E2221F"/>
    <w:rsid w:val="00E223F5"/>
    <w:rsid w:val="00E225BD"/>
    <w:rsid w:val="00E227D5"/>
    <w:rsid w:val="00E22B7B"/>
    <w:rsid w:val="00E230E6"/>
    <w:rsid w:val="00E23118"/>
    <w:rsid w:val="00E2336A"/>
    <w:rsid w:val="00E234CB"/>
    <w:rsid w:val="00E23897"/>
    <w:rsid w:val="00E23A5E"/>
    <w:rsid w:val="00E23D1A"/>
    <w:rsid w:val="00E24109"/>
    <w:rsid w:val="00E24395"/>
    <w:rsid w:val="00E244B6"/>
    <w:rsid w:val="00E2469A"/>
    <w:rsid w:val="00E24750"/>
    <w:rsid w:val="00E24B4E"/>
    <w:rsid w:val="00E24BE9"/>
    <w:rsid w:val="00E24C35"/>
    <w:rsid w:val="00E24C5C"/>
    <w:rsid w:val="00E24CCF"/>
    <w:rsid w:val="00E24D95"/>
    <w:rsid w:val="00E25276"/>
    <w:rsid w:val="00E2543D"/>
    <w:rsid w:val="00E255B1"/>
    <w:rsid w:val="00E25AD7"/>
    <w:rsid w:val="00E25B97"/>
    <w:rsid w:val="00E26131"/>
    <w:rsid w:val="00E261C6"/>
    <w:rsid w:val="00E266A4"/>
    <w:rsid w:val="00E2682A"/>
    <w:rsid w:val="00E2697A"/>
    <w:rsid w:val="00E271F2"/>
    <w:rsid w:val="00E273EC"/>
    <w:rsid w:val="00E27419"/>
    <w:rsid w:val="00E274B9"/>
    <w:rsid w:val="00E27694"/>
    <w:rsid w:val="00E27998"/>
    <w:rsid w:val="00E27B56"/>
    <w:rsid w:val="00E27D93"/>
    <w:rsid w:val="00E30038"/>
    <w:rsid w:val="00E30673"/>
    <w:rsid w:val="00E307AA"/>
    <w:rsid w:val="00E30860"/>
    <w:rsid w:val="00E308B3"/>
    <w:rsid w:val="00E30ACF"/>
    <w:rsid w:val="00E30D9B"/>
    <w:rsid w:val="00E30EC7"/>
    <w:rsid w:val="00E31030"/>
    <w:rsid w:val="00E3130A"/>
    <w:rsid w:val="00E31AD9"/>
    <w:rsid w:val="00E31C46"/>
    <w:rsid w:val="00E31F9A"/>
    <w:rsid w:val="00E32078"/>
    <w:rsid w:val="00E3209F"/>
    <w:rsid w:val="00E321B6"/>
    <w:rsid w:val="00E32239"/>
    <w:rsid w:val="00E33227"/>
    <w:rsid w:val="00E33FED"/>
    <w:rsid w:val="00E34257"/>
    <w:rsid w:val="00E3426D"/>
    <w:rsid w:val="00E3482E"/>
    <w:rsid w:val="00E348E8"/>
    <w:rsid w:val="00E34991"/>
    <w:rsid w:val="00E35139"/>
    <w:rsid w:val="00E35294"/>
    <w:rsid w:val="00E35457"/>
    <w:rsid w:val="00E3549D"/>
    <w:rsid w:val="00E3594F"/>
    <w:rsid w:val="00E35B91"/>
    <w:rsid w:val="00E35BB8"/>
    <w:rsid w:val="00E35BC4"/>
    <w:rsid w:val="00E35DB6"/>
    <w:rsid w:val="00E371BA"/>
    <w:rsid w:val="00E3749B"/>
    <w:rsid w:val="00E378E0"/>
    <w:rsid w:val="00E40643"/>
    <w:rsid w:val="00E40655"/>
    <w:rsid w:val="00E4088A"/>
    <w:rsid w:val="00E40903"/>
    <w:rsid w:val="00E40CD2"/>
    <w:rsid w:val="00E41458"/>
    <w:rsid w:val="00E41525"/>
    <w:rsid w:val="00E41624"/>
    <w:rsid w:val="00E41908"/>
    <w:rsid w:val="00E41C27"/>
    <w:rsid w:val="00E41E0C"/>
    <w:rsid w:val="00E42093"/>
    <w:rsid w:val="00E42728"/>
    <w:rsid w:val="00E42965"/>
    <w:rsid w:val="00E42970"/>
    <w:rsid w:val="00E42E0C"/>
    <w:rsid w:val="00E43266"/>
    <w:rsid w:val="00E4353F"/>
    <w:rsid w:val="00E43A6A"/>
    <w:rsid w:val="00E441A3"/>
    <w:rsid w:val="00E4454A"/>
    <w:rsid w:val="00E4472D"/>
    <w:rsid w:val="00E447DF"/>
    <w:rsid w:val="00E44C02"/>
    <w:rsid w:val="00E44F37"/>
    <w:rsid w:val="00E45064"/>
    <w:rsid w:val="00E45093"/>
    <w:rsid w:val="00E450A0"/>
    <w:rsid w:val="00E451DA"/>
    <w:rsid w:val="00E452F2"/>
    <w:rsid w:val="00E455D3"/>
    <w:rsid w:val="00E4607D"/>
    <w:rsid w:val="00E46977"/>
    <w:rsid w:val="00E46AB2"/>
    <w:rsid w:val="00E46D59"/>
    <w:rsid w:val="00E46FF7"/>
    <w:rsid w:val="00E473BC"/>
    <w:rsid w:val="00E474F6"/>
    <w:rsid w:val="00E475DD"/>
    <w:rsid w:val="00E477B6"/>
    <w:rsid w:val="00E47C6B"/>
    <w:rsid w:val="00E47D12"/>
    <w:rsid w:val="00E47E7C"/>
    <w:rsid w:val="00E501BF"/>
    <w:rsid w:val="00E507AA"/>
    <w:rsid w:val="00E507C9"/>
    <w:rsid w:val="00E508F4"/>
    <w:rsid w:val="00E50913"/>
    <w:rsid w:val="00E50AAD"/>
    <w:rsid w:val="00E51042"/>
    <w:rsid w:val="00E5118E"/>
    <w:rsid w:val="00E51A60"/>
    <w:rsid w:val="00E51B50"/>
    <w:rsid w:val="00E51C26"/>
    <w:rsid w:val="00E52268"/>
    <w:rsid w:val="00E525AC"/>
    <w:rsid w:val="00E52AC6"/>
    <w:rsid w:val="00E52D92"/>
    <w:rsid w:val="00E52F01"/>
    <w:rsid w:val="00E52FD6"/>
    <w:rsid w:val="00E53895"/>
    <w:rsid w:val="00E53A63"/>
    <w:rsid w:val="00E53C6D"/>
    <w:rsid w:val="00E54025"/>
    <w:rsid w:val="00E5404A"/>
    <w:rsid w:val="00E54072"/>
    <w:rsid w:val="00E5431B"/>
    <w:rsid w:val="00E547F6"/>
    <w:rsid w:val="00E54864"/>
    <w:rsid w:val="00E54A5D"/>
    <w:rsid w:val="00E55164"/>
    <w:rsid w:val="00E55593"/>
    <w:rsid w:val="00E5576A"/>
    <w:rsid w:val="00E55909"/>
    <w:rsid w:val="00E55A58"/>
    <w:rsid w:val="00E55FB5"/>
    <w:rsid w:val="00E56152"/>
    <w:rsid w:val="00E56344"/>
    <w:rsid w:val="00E5635C"/>
    <w:rsid w:val="00E568B1"/>
    <w:rsid w:val="00E5757C"/>
    <w:rsid w:val="00E576C6"/>
    <w:rsid w:val="00E5782C"/>
    <w:rsid w:val="00E57BC9"/>
    <w:rsid w:val="00E600E3"/>
    <w:rsid w:val="00E60423"/>
    <w:rsid w:val="00E605D8"/>
    <w:rsid w:val="00E60635"/>
    <w:rsid w:val="00E606F0"/>
    <w:rsid w:val="00E608BC"/>
    <w:rsid w:val="00E60983"/>
    <w:rsid w:val="00E6124A"/>
    <w:rsid w:val="00E61479"/>
    <w:rsid w:val="00E61891"/>
    <w:rsid w:val="00E61E28"/>
    <w:rsid w:val="00E621D4"/>
    <w:rsid w:val="00E627CB"/>
    <w:rsid w:val="00E62AF4"/>
    <w:rsid w:val="00E62B94"/>
    <w:rsid w:val="00E62DAD"/>
    <w:rsid w:val="00E634D6"/>
    <w:rsid w:val="00E636B1"/>
    <w:rsid w:val="00E6376D"/>
    <w:rsid w:val="00E6394C"/>
    <w:rsid w:val="00E63976"/>
    <w:rsid w:val="00E6411D"/>
    <w:rsid w:val="00E64394"/>
    <w:rsid w:val="00E6463B"/>
    <w:rsid w:val="00E6499F"/>
    <w:rsid w:val="00E649AB"/>
    <w:rsid w:val="00E64A8F"/>
    <w:rsid w:val="00E64AA0"/>
    <w:rsid w:val="00E64D65"/>
    <w:rsid w:val="00E64FBC"/>
    <w:rsid w:val="00E6521D"/>
    <w:rsid w:val="00E65622"/>
    <w:rsid w:val="00E65852"/>
    <w:rsid w:val="00E65F04"/>
    <w:rsid w:val="00E66447"/>
    <w:rsid w:val="00E669A0"/>
    <w:rsid w:val="00E66A04"/>
    <w:rsid w:val="00E66FF9"/>
    <w:rsid w:val="00E6730B"/>
    <w:rsid w:val="00E67542"/>
    <w:rsid w:val="00E67547"/>
    <w:rsid w:val="00E67F73"/>
    <w:rsid w:val="00E707C8"/>
    <w:rsid w:val="00E70DA4"/>
    <w:rsid w:val="00E70DE3"/>
    <w:rsid w:val="00E71669"/>
    <w:rsid w:val="00E71694"/>
    <w:rsid w:val="00E71752"/>
    <w:rsid w:val="00E71D39"/>
    <w:rsid w:val="00E72016"/>
    <w:rsid w:val="00E72223"/>
    <w:rsid w:val="00E7248E"/>
    <w:rsid w:val="00E72652"/>
    <w:rsid w:val="00E72779"/>
    <w:rsid w:val="00E727CF"/>
    <w:rsid w:val="00E72881"/>
    <w:rsid w:val="00E72ACE"/>
    <w:rsid w:val="00E73139"/>
    <w:rsid w:val="00E73178"/>
    <w:rsid w:val="00E7345F"/>
    <w:rsid w:val="00E734A6"/>
    <w:rsid w:val="00E73621"/>
    <w:rsid w:val="00E73DC9"/>
    <w:rsid w:val="00E73F72"/>
    <w:rsid w:val="00E74230"/>
    <w:rsid w:val="00E74269"/>
    <w:rsid w:val="00E7476C"/>
    <w:rsid w:val="00E74788"/>
    <w:rsid w:val="00E749C7"/>
    <w:rsid w:val="00E74DA8"/>
    <w:rsid w:val="00E7540C"/>
    <w:rsid w:val="00E75414"/>
    <w:rsid w:val="00E754FC"/>
    <w:rsid w:val="00E75608"/>
    <w:rsid w:val="00E7570C"/>
    <w:rsid w:val="00E75903"/>
    <w:rsid w:val="00E7592B"/>
    <w:rsid w:val="00E75B14"/>
    <w:rsid w:val="00E75B52"/>
    <w:rsid w:val="00E75B98"/>
    <w:rsid w:val="00E75DB8"/>
    <w:rsid w:val="00E76962"/>
    <w:rsid w:val="00E76AC1"/>
    <w:rsid w:val="00E7744B"/>
    <w:rsid w:val="00E7747C"/>
    <w:rsid w:val="00E7754E"/>
    <w:rsid w:val="00E775C8"/>
    <w:rsid w:val="00E77AE8"/>
    <w:rsid w:val="00E77B47"/>
    <w:rsid w:val="00E77E72"/>
    <w:rsid w:val="00E800C9"/>
    <w:rsid w:val="00E80250"/>
    <w:rsid w:val="00E8065C"/>
    <w:rsid w:val="00E8073B"/>
    <w:rsid w:val="00E80884"/>
    <w:rsid w:val="00E8117F"/>
    <w:rsid w:val="00E811C8"/>
    <w:rsid w:val="00E813A8"/>
    <w:rsid w:val="00E8142C"/>
    <w:rsid w:val="00E81AEE"/>
    <w:rsid w:val="00E81D62"/>
    <w:rsid w:val="00E82C79"/>
    <w:rsid w:val="00E82DC1"/>
    <w:rsid w:val="00E83282"/>
    <w:rsid w:val="00E83354"/>
    <w:rsid w:val="00E83521"/>
    <w:rsid w:val="00E8388B"/>
    <w:rsid w:val="00E838A8"/>
    <w:rsid w:val="00E83CEE"/>
    <w:rsid w:val="00E83ED5"/>
    <w:rsid w:val="00E84459"/>
    <w:rsid w:val="00E8466A"/>
    <w:rsid w:val="00E84838"/>
    <w:rsid w:val="00E84A9D"/>
    <w:rsid w:val="00E8522D"/>
    <w:rsid w:val="00E852DA"/>
    <w:rsid w:val="00E854D6"/>
    <w:rsid w:val="00E8581A"/>
    <w:rsid w:val="00E85BB4"/>
    <w:rsid w:val="00E85BB7"/>
    <w:rsid w:val="00E85C77"/>
    <w:rsid w:val="00E85C8C"/>
    <w:rsid w:val="00E85F9C"/>
    <w:rsid w:val="00E863D4"/>
    <w:rsid w:val="00E863FA"/>
    <w:rsid w:val="00E86780"/>
    <w:rsid w:val="00E87009"/>
    <w:rsid w:val="00E8704C"/>
    <w:rsid w:val="00E87120"/>
    <w:rsid w:val="00E876C7"/>
    <w:rsid w:val="00E877E9"/>
    <w:rsid w:val="00E87AAB"/>
    <w:rsid w:val="00E902C4"/>
    <w:rsid w:val="00E9043C"/>
    <w:rsid w:val="00E905C9"/>
    <w:rsid w:val="00E90634"/>
    <w:rsid w:val="00E911C2"/>
    <w:rsid w:val="00E9166B"/>
    <w:rsid w:val="00E91BCD"/>
    <w:rsid w:val="00E91F62"/>
    <w:rsid w:val="00E9200B"/>
    <w:rsid w:val="00E92048"/>
    <w:rsid w:val="00E920D0"/>
    <w:rsid w:val="00E92341"/>
    <w:rsid w:val="00E924B9"/>
    <w:rsid w:val="00E92C0F"/>
    <w:rsid w:val="00E930AD"/>
    <w:rsid w:val="00E93138"/>
    <w:rsid w:val="00E937A3"/>
    <w:rsid w:val="00E937CA"/>
    <w:rsid w:val="00E93A6A"/>
    <w:rsid w:val="00E9456B"/>
    <w:rsid w:val="00E946F9"/>
    <w:rsid w:val="00E947E0"/>
    <w:rsid w:val="00E94BAD"/>
    <w:rsid w:val="00E94C5F"/>
    <w:rsid w:val="00E94C94"/>
    <w:rsid w:val="00E94D26"/>
    <w:rsid w:val="00E94FB3"/>
    <w:rsid w:val="00E9500E"/>
    <w:rsid w:val="00E95337"/>
    <w:rsid w:val="00E954ED"/>
    <w:rsid w:val="00E95533"/>
    <w:rsid w:val="00E9553E"/>
    <w:rsid w:val="00E9573E"/>
    <w:rsid w:val="00E9581B"/>
    <w:rsid w:val="00E958AE"/>
    <w:rsid w:val="00E95DB0"/>
    <w:rsid w:val="00E95F3C"/>
    <w:rsid w:val="00E960F8"/>
    <w:rsid w:val="00E961F4"/>
    <w:rsid w:val="00E9680E"/>
    <w:rsid w:val="00E96A2D"/>
    <w:rsid w:val="00E96B6C"/>
    <w:rsid w:val="00E96C4F"/>
    <w:rsid w:val="00E9706C"/>
    <w:rsid w:val="00E970ED"/>
    <w:rsid w:val="00E9758E"/>
    <w:rsid w:val="00E9787C"/>
    <w:rsid w:val="00E978D2"/>
    <w:rsid w:val="00E97A90"/>
    <w:rsid w:val="00E97C2E"/>
    <w:rsid w:val="00E97C4E"/>
    <w:rsid w:val="00E97E00"/>
    <w:rsid w:val="00E97E2C"/>
    <w:rsid w:val="00EA0111"/>
    <w:rsid w:val="00EA03CF"/>
    <w:rsid w:val="00EA0527"/>
    <w:rsid w:val="00EA0D59"/>
    <w:rsid w:val="00EA0F4C"/>
    <w:rsid w:val="00EA1026"/>
    <w:rsid w:val="00EA13F0"/>
    <w:rsid w:val="00EA16AF"/>
    <w:rsid w:val="00EA1774"/>
    <w:rsid w:val="00EA1AB5"/>
    <w:rsid w:val="00EA2450"/>
    <w:rsid w:val="00EA2528"/>
    <w:rsid w:val="00EA25B4"/>
    <w:rsid w:val="00EA28A7"/>
    <w:rsid w:val="00EA28D7"/>
    <w:rsid w:val="00EA295E"/>
    <w:rsid w:val="00EA31E0"/>
    <w:rsid w:val="00EA33BB"/>
    <w:rsid w:val="00EA35BE"/>
    <w:rsid w:val="00EA384B"/>
    <w:rsid w:val="00EA3BE8"/>
    <w:rsid w:val="00EA3C30"/>
    <w:rsid w:val="00EA3CCE"/>
    <w:rsid w:val="00EA3CD9"/>
    <w:rsid w:val="00EA3CFC"/>
    <w:rsid w:val="00EA43A4"/>
    <w:rsid w:val="00EA4D76"/>
    <w:rsid w:val="00EA4F1C"/>
    <w:rsid w:val="00EA517C"/>
    <w:rsid w:val="00EA539F"/>
    <w:rsid w:val="00EA53DD"/>
    <w:rsid w:val="00EA54C1"/>
    <w:rsid w:val="00EA5543"/>
    <w:rsid w:val="00EA59F7"/>
    <w:rsid w:val="00EA5B18"/>
    <w:rsid w:val="00EA5EAF"/>
    <w:rsid w:val="00EA5F98"/>
    <w:rsid w:val="00EA68BE"/>
    <w:rsid w:val="00EA6922"/>
    <w:rsid w:val="00EA6EEE"/>
    <w:rsid w:val="00EA6F4F"/>
    <w:rsid w:val="00EA71D4"/>
    <w:rsid w:val="00EA76CF"/>
    <w:rsid w:val="00EA7DBF"/>
    <w:rsid w:val="00EA7E93"/>
    <w:rsid w:val="00EB00B5"/>
    <w:rsid w:val="00EB0308"/>
    <w:rsid w:val="00EB041D"/>
    <w:rsid w:val="00EB0B0C"/>
    <w:rsid w:val="00EB0B41"/>
    <w:rsid w:val="00EB0D32"/>
    <w:rsid w:val="00EB11A7"/>
    <w:rsid w:val="00EB1264"/>
    <w:rsid w:val="00EB13F2"/>
    <w:rsid w:val="00EB15DB"/>
    <w:rsid w:val="00EB1783"/>
    <w:rsid w:val="00EB1AA4"/>
    <w:rsid w:val="00EB1B0F"/>
    <w:rsid w:val="00EB1CB3"/>
    <w:rsid w:val="00EB1E8F"/>
    <w:rsid w:val="00EB1F6F"/>
    <w:rsid w:val="00EB26CD"/>
    <w:rsid w:val="00EB2B15"/>
    <w:rsid w:val="00EB30AB"/>
    <w:rsid w:val="00EB31CE"/>
    <w:rsid w:val="00EB322C"/>
    <w:rsid w:val="00EB3330"/>
    <w:rsid w:val="00EB342C"/>
    <w:rsid w:val="00EB39B4"/>
    <w:rsid w:val="00EB3D64"/>
    <w:rsid w:val="00EB404A"/>
    <w:rsid w:val="00EB415B"/>
    <w:rsid w:val="00EB44EE"/>
    <w:rsid w:val="00EB4EEB"/>
    <w:rsid w:val="00EB4F41"/>
    <w:rsid w:val="00EB4F93"/>
    <w:rsid w:val="00EB522E"/>
    <w:rsid w:val="00EB5734"/>
    <w:rsid w:val="00EB5838"/>
    <w:rsid w:val="00EB5B28"/>
    <w:rsid w:val="00EB5E8B"/>
    <w:rsid w:val="00EB5F0B"/>
    <w:rsid w:val="00EB6463"/>
    <w:rsid w:val="00EB69D1"/>
    <w:rsid w:val="00EB6F73"/>
    <w:rsid w:val="00EB70B7"/>
    <w:rsid w:val="00EB7278"/>
    <w:rsid w:val="00EB758C"/>
    <w:rsid w:val="00EB766A"/>
    <w:rsid w:val="00EB76E4"/>
    <w:rsid w:val="00EB77E4"/>
    <w:rsid w:val="00EB7DA5"/>
    <w:rsid w:val="00EC00A1"/>
    <w:rsid w:val="00EC03C1"/>
    <w:rsid w:val="00EC0513"/>
    <w:rsid w:val="00EC0CF2"/>
    <w:rsid w:val="00EC0E6A"/>
    <w:rsid w:val="00EC0EFA"/>
    <w:rsid w:val="00EC1104"/>
    <w:rsid w:val="00EC11B9"/>
    <w:rsid w:val="00EC1609"/>
    <w:rsid w:val="00EC1743"/>
    <w:rsid w:val="00EC21DF"/>
    <w:rsid w:val="00EC23B7"/>
    <w:rsid w:val="00EC2498"/>
    <w:rsid w:val="00EC26D0"/>
    <w:rsid w:val="00EC2710"/>
    <w:rsid w:val="00EC272C"/>
    <w:rsid w:val="00EC28DE"/>
    <w:rsid w:val="00EC29EF"/>
    <w:rsid w:val="00EC2D74"/>
    <w:rsid w:val="00EC2EAE"/>
    <w:rsid w:val="00EC30AB"/>
    <w:rsid w:val="00EC30DA"/>
    <w:rsid w:val="00EC3401"/>
    <w:rsid w:val="00EC361A"/>
    <w:rsid w:val="00EC3669"/>
    <w:rsid w:val="00EC3B59"/>
    <w:rsid w:val="00EC4287"/>
    <w:rsid w:val="00EC537D"/>
    <w:rsid w:val="00EC54C8"/>
    <w:rsid w:val="00EC5580"/>
    <w:rsid w:val="00EC56A5"/>
    <w:rsid w:val="00EC5ACC"/>
    <w:rsid w:val="00EC66F6"/>
    <w:rsid w:val="00EC6AF3"/>
    <w:rsid w:val="00EC6BC0"/>
    <w:rsid w:val="00EC6C17"/>
    <w:rsid w:val="00EC6E9B"/>
    <w:rsid w:val="00EC79FF"/>
    <w:rsid w:val="00EC7ACE"/>
    <w:rsid w:val="00ED0450"/>
    <w:rsid w:val="00ED0598"/>
    <w:rsid w:val="00ED0AA2"/>
    <w:rsid w:val="00ED0C8F"/>
    <w:rsid w:val="00ED0CF3"/>
    <w:rsid w:val="00ED0D09"/>
    <w:rsid w:val="00ED122A"/>
    <w:rsid w:val="00ED136C"/>
    <w:rsid w:val="00ED171E"/>
    <w:rsid w:val="00ED1735"/>
    <w:rsid w:val="00ED18AA"/>
    <w:rsid w:val="00ED1F27"/>
    <w:rsid w:val="00ED1FDF"/>
    <w:rsid w:val="00ED21A4"/>
    <w:rsid w:val="00ED27E8"/>
    <w:rsid w:val="00ED2B7C"/>
    <w:rsid w:val="00ED328A"/>
    <w:rsid w:val="00ED33DE"/>
    <w:rsid w:val="00ED3F06"/>
    <w:rsid w:val="00ED44CF"/>
    <w:rsid w:val="00ED472F"/>
    <w:rsid w:val="00ED48C4"/>
    <w:rsid w:val="00ED49D5"/>
    <w:rsid w:val="00ED5A6B"/>
    <w:rsid w:val="00ED618D"/>
    <w:rsid w:val="00ED66DB"/>
    <w:rsid w:val="00ED683B"/>
    <w:rsid w:val="00ED68C1"/>
    <w:rsid w:val="00ED7542"/>
    <w:rsid w:val="00ED7F74"/>
    <w:rsid w:val="00ED7FBC"/>
    <w:rsid w:val="00EE03E6"/>
    <w:rsid w:val="00EE0529"/>
    <w:rsid w:val="00EE057D"/>
    <w:rsid w:val="00EE0831"/>
    <w:rsid w:val="00EE0C06"/>
    <w:rsid w:val="00EE112B"/>
    <w:rsid w:val="00EE13BB"/>
    <w:rsid w:val="00EE18AB"/>
    <w:rsid w:val="00EE1957"/>
    <w:rsid w:val="00EE2062"/>
    <w:rsid w:val="00EE2326"/>
    <w:rsid w:val="00EE26EA"/>
    <w:rsid w:val="00EE2AF6"/>
    <w:rsid w:val="00EE2DCF"/>
    <w:rsid w:val="00EE2E0D"/>
    <w:rsid w:val="00EE2E3B"/>
    <w:rsid w:val="00EE324F"/>
    <w:rsid w:val="00EE34D7"/>
    <w:rsid w:val="00EE3522"/>
    <w:rsid w:val="00EE36B3"/>
    <w:rsid w:val="00EE3985"/>
    <w:rsid w:val="00EE3D49"/>
    <w:rsid w:val="00EE41AA"/>
    <w:rsid w:val="00EE498B"/>
    <w:rsid w:val="00EE4A86"/>
    <w:rsid w:val="00EE4DB3"/>
    <w:rsid w:val="00EE4FA5"/>
    <w:rsid w:val="00EE503B"/>
    <w:rsid w:val="00EE5443"/>
    <w:rsid w:val="00EE5CE0"/>
    <w:rsid w:val="00EE6339"/>
    <w:rsid w:val="00EE6468"/>
    <w:rsid w:val="00EE6B8F"/>
    <w:rsid w:val="00EE6CA6"/>
    <w:rsid w:val="00EE7024"/>
    <w:rsid w:val="00EE7052"/>
    <w:rsid w:val="00EE7393"/>
    <w:rsid w:val="00EE749A"/>
    <w:rsid w:val="00EE7710"/>
    <w:rsid w:val="00EE785B"/>
    <w:rsid w:val="00EF08FC"/>
    <w:rsid w:val="00EF094E"/>
    <w:rsid w:val="00EF0BA9"/>
    <w:rsid w:val="00EF0D5B"/>
    <w:rsid w:val="00EF113D"/>
    <w:rsid w:val="00EF132F"/>
    <w:rsid w:val="00EF1834"/>
    <w:rsid w:val="00EF193C"/>
    <w:rsid w:val="00EF1966"/>
    <w:rsid w:val="00EF1ACB"/>
    <w:rsid w:val="00EF1C76"/>
    <w:rsid w:val="00EF2020"/>
    <w:rsid w:val="00EF204A"/>
    <w:rsid w:val="00EF29D8"/>
    <w:rsid w:val="00EF30D4"/>
    <w:rsid w:val="00EF329D"/>
    <w:rsid w:val="00EF34B4"/>
    <w:rsid w:val="00EF361F"/>
    <w:rsid w:val="00EF3BA0"/>
    <w:rsid w:val="00EF3BC1"/>
    <w:rsid w:val="00EF3CC8"/>
    <w:rsid w:val="00EF40D6"/>
    <w:rsid w:val="00EF41EC"/>
    <w:rsid w:val="00EF450D"/>
    <w:rsid w:val="00EF4728"/>
    <w:rsid w:val="00EF47F7"/>
    <w:rsid w:val="00EF4C2F"/>
    <w:rsid w:val="00EF54DF"/>
    <w:rsid w:val="00EF573D"/>
    <w:rsid w:val="00EF5BBF"/>
    <w:rsid w:val="00EF5CC7"/>
    <w:rsid w:val="00EF600B"/>
    <w:rsid w:val="00EF6659"/>
    <w:rsid w:val="00EF6777"/>
    <w:rsid w:val="00EF68B8"/>
    <w:rsid w:val="00EF6984"/>
    <w:rsid w:val="00EF6C84"/>
    <w:rsid w:val="00EF7048"/>
    <w:rsid w:val="00EF71CD"/>
    <w:rsid w:val="00EF7396"/>
    <w:rsid w:val="00EF74BA"/>
    <w:rsid w:val="00EF792E"/>
    <w:rsid w:val="00EF7F18"/>
    <w:rsid w:val="00EF7F61"/>
    <w:rsid w:val="00F00472"/>
    <w:rsid w:val="00F0048C"/>
    <w:rsid w:val="00F005A0"/>
    <w:rsid w:val="00F00907"/>
    <w:rsid w:val="00F00EAE"/>
    <w:rsid w:val="00F0114B"/>
    <w:rsid w:val="00F01188"/>
    <w:rsid w:val="00F013DC"/>
    <w:rsid w:val="00F01E84"/>
    <w:rsid w:val="00F01ED6"/>
    <w:rsid w:val="00F01F22"/>
    <w:rsid w:val="00F021C6"/>
    <w:rsid w:val="00F02246"/>
    <w:rsid w:val="00F02892"/>
    <w:rsid w:val="00F02A1C"/>
    <w:rsid w:val="00F02CD6"/>
    <w:rsid w:val="00F030D6"/>
    <w:rsid w:val="00F03615"/>
    <w:rsid w:val="00F036E9"/>
    <w:rsid w:val="00F038C7"/>
    <w:rsid w:val="00F03BFA"/>
    <w:rsid w:val="00F0434E"/>
    <w:rsid w:val="00F04415"/>
    <w:rsid w:val="00F04526"/>
    <w:rsid w:val="00F04537"/>
    <w:rsid w:val="00F045B3"/>
    <w:rsid w:val="00F04D30"/>
    <w:rsid w:val="00F04D86"/>
    <w:rsid w:val="00F051AC"/>
    <w:rsid w:val="00F0534A"/>
    <w:rsid w:val="00F056C1"/>
    <w:rsid w:val="00F05C73"/>
    <w:rsid w:val="00F05ECF"/>
    <w:rsid w:val="00F06432"/>
    <w:rsid w:val="00F06BF6"/>
    <w:rsid w:val="00F06C0D"/>
    <w:rsid w:val="00F06F8D"/>
    <w:rsid w:val="00F07147"/>
    <w:rsid w:val="00F07391"/>
    <w:rsid w:val="00F07BB3"/>
    <w:rsid w:val="00F07EC8"/>
    <w:rsid w:val="00F102E9"/>
    <w:rsid w:val="00F102F4"/>
    <w:rsid w:val="00F10678"/>
    <w:rsid w:val="00F106BF"/>
    <w:rsid w:val="00F10AA0"/>
    <w:rsid w:val="00F111EE"/>
    <w:rsid w:val="00F1157F"/>
    <w:rsid w:val="00F116F5"/>
    <w:rsid w:val="00F117F9"/>
    <w:rsid w:val="00F1185B"/>
    <w:rsid w:val="00F11989"/>
    <w:rsid w:val="00F11C86"/>
    <w:rsid w:val="00F121AC"/>
    <w:rsid w:val="00F1248C"/>
    <w:rsid w:val="00F1256F"/>
    <w:rsid w:val="00F127FF"/>
    <w:rsid w:val="00F129A7"/>
    <w:rsid w:val="00F12A79"/>
    <w:rsid w:val="00F1321F"/>
    <w:rsid w:val="00F13A17"/>
    <w:rsid w:val="00F141A8"/>
    <w:rsid w:val="00F144FA"/>
    <w:rsid w:val="00F1478F"/>
    <w:rsid w:val="00F149C6"/>
    <w:rsid w:val="00F14A7A"/>
    <w:rsid w:val="00F14B9B"/>
    <w:rsid w:val="00F14C35"/>
    <w:rsid w:val="00F14C75"/>
    <w:rsid w:val="00F14FC4"/>
    <w:rsid w:val="00F1518A"/>
    <w:rsid w:val="00F1519D"/>
    <w:rsid w:val="00F157DB"/>
    <w:rsid w:val="00F15FE3"/>
    <w:rsid w:val="00F161B3"/>
    <w:rsid w:val="00F16556"/>
    <w:rsid w:val="00F16A96"/>
    <w:rsid w:val="00F16D46"/>
    <w:rsid w:val="00F16DA5"/>
    <w:rsid w:val="00F16E98"/>
    <w:rsid w:val="00F17A33"/>
    <w:rsid w:val="00F17BB3"/>
    <w:rsid w:val="00F17DC0"/>
    <w:rsid w:val="00F2015B"/>
    <w:rsid w:val="00F2044A"/>
    <w:rsid w:val="00F20728"/>
    <w:rsid w:val="00F20DAA"/>
    <w:rsid w:val="00F20DBD"/>
    <w:rsid w:val="00F20DCC"/>
    <w:rsid w:val="00F20EA3"/>
    <w:rsid w:val="00F216E4"/>
    <w:rsid w:val="00F22CA7"/>
    <w:rsid w:val="00F22D06"/>
    <w:rsid w:val="00F23102"/>
    <w:rsid w:val="00F231FC"/>
    <w:rsid w:val="00F23359"/>
    <w:rsid w:val="00F236D1"/>
    <w:rsid w:val="00F238A7"/>
    <w:rsid w:val="00F23C52"/>
    <w:rsid w:val="00F23CDA"/>
    <w:rsid w:val="00F241DA"/>
    <w:rsid w:val="00F2430A"/>
    <w:rsid w:val="00F24428"/>
    <w:rsid w:val="00F24445"/>
    <w:rsid w:val="00F2478B"/>
    <w:rsid w:val="00F24A64"/>
    <w:rsid w:val="00F24D78"/>
    <w:rsid w:val="00F25220"/>
    <w:rsid w:val="00F25C23"/>
    <w:rsid w:val="00F25EBA"/>
    <w:rsid w:val="00F2655D"/>
    <w:rsid w:val="00F2665A"/>
    <w:rsid w:val="00F266A6"/>
    <w:rsid w:val="00F26B47"/>
    <w:rsid w:val="00F27907"/>
    <w:rsid w:val="00F27B77"/>
    <w:rsid w:val="00F27C7E"/>
    <w:rsid w:val="00F27E93"/>
    <w:rsid w:val="00F3014B"/>
    <w:rsid w:val="00F3035F"/>
    <w:rsid w:val="00F303D4"/>
    <w:rsid w:val="00F305EB"/>
    <w:rsid w:val="00F31140"/>
    <w:rsid w:val="00F312D8"/>
    <w:rsid w:val="00F315F9"/>
    <w:rsid w:val="00F31701"/>
    <w:rsid w:val="00F31799"/>
    <w:rsid w:val="00F31930"/>
    <w:rsid w:val="00F31B65"/>
    <w:rsid w:val="00F327D8"/>
    <w:rsid w:val="00F32B69"/>
    <w:rsid w:val="00F32EA9"/>
    <w:rsid w:val="00F3305E"/>
    <w:rsid w:val="00F33D3E"/>
    <w:rsid w:val="00F34036"/>
    <w:rsid w:val="00F34262"/>
    <w:rsid w:val="00F343F6"/>
    <w:rsid w:val="00F344B9"/>
    <w:rsid w:val="00F344F1"/>
    <w:rsid w:val="00F345AF"/>
    <w:rsid w:val="00F34680"/>
    <w:rsid w:val="00F34822"/>
    <w:rsid w:val="00F34E1D"/>
    <w:rsid w:val="00F34F71"/>
    <w:rsid w:val="00F352E6"/>
    <w:rsid w:val="00F35384"/>
    <w:rsid w:val="00F3539A"/>
    <w:rsid w:val="00F35664"/>
    <w:rsid w:val="00F357ED"/>
    <w:rsid w:val="00F35890"/>
    <w:rsid w:val="00F35A6D"/>
    <w:rsid w:val="00F361A4"/>
    <w:rsid w:val="00F368E1"/>
    <w:rsid w:val="00F36B0C"/>
    <w:rsid w:val="00F36BA3"/>
    <w:rsid w:val="00F37097"/>
    <w:rsid w:val="00F37550"/>
    <w:rsid w:val="00F37649"/>
    <w:rsid w:val="00F376BB"/>
    <w:rsid w:val="00F3774B"/>
    <w:rsid w:val="00F37A49"/>
    <w:rsid w:val="00F37A90"/>
    <w:rsid w:val="00F37CBF"/>
    <w:rsid w:val="00F37FF6"/>
    <w:rsid w:val="00F403C2"/>
    <w:rsid w:val="00F408E7"/>
    <w:rsid w:val="00F40CF8"/>
    <w:rsid w:val="00F40F5D"/>
    <w:rsid w:val="00F41016"/>
    <w:rsid w:val="00F4167C"/>
    <w:rsid w:val="00F4167E"/>
    <w:rsid w:val="00F417C6"/>
    <w:rsid w:val="00F41DB6"/>
    <w:rsid w:val="00F421A9"/>
    <w:rsid w:val="00F421DA"/>
    <w:rsid w:val="00F422B9"/>
    <w:rsid w:val="00F4280F"/>
    <w:rsid w:val="00F42C43"/>
    <w:rsid w:val="00F43114"/>
    <w:rsid w:val="00F43143"/>
    <w:rsid w:val="00F43199"/>
    <w:rsid w:val="00F4333E"/>
    <w:rsid w:val="00F434B8"/>
    <w:rsid w:val="00F43568"/>
    <w:rsid w:val="00F43933"/>
    <w:rsid w:val="00F4393F"/>
    <w:rsid w:val="00F43C73"/>
    <w:rsid w:val="00F43D3A"/>
    <w:rsid w:val="00F43E75"/>
    <w:rsid w:val="00F43F25"/>
    <w:rsid w:val="00F43F85"/>
    <w:rsid w:val="00F44B4E"/>
    <w:rsid w:val="00F44BFB"/>
    <w:rsid w:val="00F44E4D"/>
    <w:rsid w:val="00F44FB3"/>
    <w:rsid w:val="00F45166"/>
    <w:rsid w:val="00F453DB"/>
    <w:rsid w:val="00F45484"/>
    <w:rsid w:val="00F454B4"/>
    <w:rsid w:val="00F45601"/>
    <w:rsid w:val="00F456AD"/>
    <w:rsid w:val="00F45721"/>
    <w:rsid w:val="00F4596E"/>
    <w:rsid w:val="00F45AE6"/>
    <w:rsid w:val="00F45B3C"/>
    <w:rsid w:val="00F45BD3"/>
    <w:rsid w:val="00F46C36"/>
    <w:rsid w:val="00F4725C"/>
    <w:rsid w:val="00F472DE"/>
    <w:rsid w:val="00F47484"/>
    <w:rsid w:val="00F474FC"/>
    <w:rsid w:val="00F475FB"/>
    <w:rsid w:val="00F50163"/>
    <w:rsid w:val="00F50246"/>
    <w:rsid w:val="00F50355"/>
    <w:rsid w:val="00F50653"/>
    <w:rsid w:val="00F506ED"/>
    <w:rsid w:val="00F5078C"/>
    <w:rsid w:val="00F508F7"/>
    <w:rsid w:val="00F50A3C"/>
    <w:rsid w:val="00F50DD5"/>
    <w:rsid w:val="00F50F99"/>
    <w:rsid w:val="00F51098"/>
    <w:rsid w:val="00F5151B"/>
    <w:rsid w:val="00F51EC2"/>
    <w:rsid w:val="00F5256E"/>
    <w:rsid w:val="00F526CC"/>
    <w:rsid w:val="00F52704"/>
    <w:rsid w:val="00F527AD"/>
    <w:rsid w:val="00F52CD6"/>
    <w:rsid w:val="00F52DAD"/>
    <w:rsid w:val="00F53546"/>
    <w:rsid w:val="00F538D1"/>
    <w:rsid w:val="00F5403D"/>
    <w:rsid w:val="00F541D1"/>
    <w:rsid w:val="00F542D0"/>
    <w:rsid w:val="00F544B2"/>
    <w:rsid w:val="00F54716"/>
    <w:rsid w:val="00F54BE1"/>
    <w:rsid w:val="00F54C65"/>
    <w:rsid w:val="00F54E04"/>
    <w:rsid w:val="00F54E70"/>
    <w:rsid w:val="00F559AF"/>
    <w:rsid w:val="00F55D85"/>
    <w:rsid w:val="00F56486"/>
    <w:rsid w:val="00F56938"/>
    <w:rsid w:val="00F56972"/>
    <w:rsid w:val="00F56AC0"/>
    <w:rsid w:val="00F56B76"/>
    <w:rsid w:val="00F56C37"/>
    <w:rsid w:val="00F56EC2"/>
    <w:rsid w:val="00F57038"/>
    <w:rsid w:val="00F57AD1"/>
    <w:rsid w:val="00F57F2A"/>
    <w:rsid w:val="00F6023F"/>
    <w:rsid w:val="00F602B5"/>
    <w:rsid w:val="00F60DCE"/>
    <w:rsid w:val="00F60E57"/>
    <w:rsid w:val="00F61045"/>
    <w:rsid w:val="00F610FE"/>
    <w:rsid w:val="00F614AC"/>
    <w:rsid w:val="00F615B8"/>
    <w:rsid w:val="00F617A3"/>
    <w:rsid w:val="00F61BD0"/>
    <w:rsid w:val="00F61D35"/>
    <w:rsid w:val="00F61E05"/>
    <w:rsid w:val="00F61E12"/>
    <w:rsid w:val="00F62373"/>
    <w:rsid w:val="00F62A38"/>
    <w:rsid w:val="00F62BCC"/>
    <w:rsid w:val="00F62D31"/>
    <w:rsid w:val="00F62EB6"/>
    <w:rsid w:val="00F62F9D"/>
    <w:rsid w:val="00F62FB2"/>
    <w:rsid w:val="00F62FE7"/>
    <w:rsid w:val="00F6315B"/>
    <w:rsid w:val="00F6338C"/>
    <w:rsid w:val="00F63652"/>
    <w:rsid w:val="00F63C16"/>
    <w:rsid w:val="00F63F7D"/>
    <w:rsid w:val="00F64015"/>
    <w:rsid w:val="00F64080"/>
    <w:rsid w:val="00F64133"/>
    <w:rsid w:val="00F64216"/>
    <w:rsid w:val="00F64320"/>
    <w:rsid w:val="00F643B8"/>
    <w:rsid w:val="00F64785"/>
    <w:rsid w:val="00F649D6"/>
    <w:rsid w:val="00F64BCF"/>
    <w:rsid w:val="00F64CFE"/>
    <w:rsid w:val="00F64D62"/>
    <w:rsid w:val="00F657B6"/>
    <w:rsid w:val="00F65ADD"/>
    <w:rsid w:val="00F65E39"/>
    <w:rsid w:val="00F65F2B"/>
    <w:rsid w:val="00F660B0"/>
    <w:rsid w:val="00F66202"/>
    <w:rsid w:val="00F663B4"/>
    <w:rsid w:val="00F6657F"/>
    <w:rsid w:val="00F666DC"/>
    <w:rsid w:val="00F6674E"/>
    <w:rsid w:val="00F66B81"/>
    <w:rsid w:val="00F66B8D"/>
    <w:rsid w:val="00F66BE4"/>
    <w:rsid w:val="00F66DB1"/>
    <w:rsid w:val="00F66E36"/>
    <w:rsid w:val="00F67348"/>
    <w:rsid w:val="00F676CB"/>
    <w:rsid w:val="00F67F37"/>
    <w:rsid w:val="00F70397"/>
    <w:rsid w:val="00F703C9"/>
    <w:rsid w:val="00F70461"/>
    <w:rsid w:val="00F70529"/>
    <w:rsid w:val="00F70ABD"/>
    <w:rsid w:val="00F70C20"/>
    <w:rsid w:val="00F71156"/>
    <w:rsid w:val="00F714DF"/>
    <w:rsid w:val="00F71C14"/>
    <w:rsid w:val="00F71D01"/>
    <w:rsid w:val="00F71EBD"/>
    <w:rsid w:val="00F72796"/>
    <w:rsid w:val="00F72BBB"/>
    <w:rsid w:val="00F72E55"/>
    <w:rsid w:val="00F7307D"/>
    <w:rsid w:val="00F73380"/>
    <w:rsid w:val="00F737F4"/>
    <w:rsid w:val="00F7398B"/>
    <w:rsid w:val="00F7437B"/>
    <w:rsid w:val="00F744C0"/>
    <w:rsid w:val="00F7455B"/>
    <w:rsid w:val="00F74667"/>
    <w:rsid w:val="00F7486A"/>
    <w:rsid w:val="00F749A4"/>
    <w:rsid w:val="00F74C73"/>
    <w:rsid w:val="00F7565A"/>
    <w:rsid w:val="00F756BD"/>
    <w:rsid w:val="00F7609F"/>
    <w:rsid w:val="00F76103"/>
    <w:rsid w:val="00F7615A"/>
    <w:rsid w:val="00F763FF"/>
    <w:rsid w:val="00F765BC"/>
    <w:rsid w:val="00F76739"/>
    <w:rsid w:val="00F77FFA"/>
    <w:rsid w:val="00F80D4C"/>
    <w:rsid w:val="00F80F4D"/>
    <w:rsid w:val="00F812AF"/>
    <w:rsid w:val="00F8185B"/>
    <w:rsid w:val="00F819F9"/>
    <w:rsid w:val="00F81A23"/>
    <w:rsid w:val="00F81F5E"/>
    <w:rsid w:val="00F81F98"/>
    <w:rsid w:val="00F82267"/>
    <w:rsid w:val="00F8287C"/>
    <w:rsid w:val="00F82897"/>
    <w:rsid w:val="00F83010"/>
    <w:rsid w:val="00F83123"/>
    <w:rsid w:val="00F833A7"/>
    <w:rsid w:val="00F836FB"/>
    <w:rsid w:val="00F8378B"/>
    <w:rsid w:val="00F837C2"/>
    <w:rsid w:val="00F83A97"/>
    <w:rsid w:val="00F83C36"/>
    <w:rsid w:val="00F84530"/>
    <w:rsid w:val="00F8491B"/>
    <w:rsid w:val="00F84F97"/>
    <w:rsid w:val="00F8500B"/>
    <w:rsid w:val="00F8507B"/>
    <w:rsid w:val="00F85089"/>
    <w:rsid w:val="00F85242"/>
    <w:rsid w:val="00F853E6"/>
    <w:rsid w:val="00F8553E"/>
    <w:rsid w:val="00F85786"/>
    <w:rsid w:val="00F858B9"/>
    <w:rsid w:val="00F85AAC"/>
    <w:rsid w:val="00F85ABA"/>
    <w:rsid w:val="00F86004"/>
    <w:rsid w:val="00F865AD"/>
    <w:rsid w:val="00F8673F"/>
    <w:rsid w:val="00F86946"/>
    <w:rsid w:val="00F86E5F"/>
    <w:rsid w:val="00F86FB9"/>
    <w:rsid w:val="00F87094"/>
    <w:rsid w:val="00F8731F"/>
    <w:rsid w:val="00F873DA"/>
    <w:rsid w:val="00F87519"/>
    <w:rsid w:val="00F87CAB"/>
    <w:rsid w:val="00F87E45"/>
    <w:rsid w:val="00F87F6E"/>
    <w:rsid w:val="00F9006F"/>
    <w:rsid w:val="00F90608"/>
    <w:rsid w:val="00F9062C"/>
    <w:rsid w:val="00F90FAF"/>
    <w:rsid w:val="00F91373"/>
    <w:rsid w:val="00F91B01"/>
    <w:rsid w:val="00F9231A"/>
    <w:rsid w:val="00F92352"/>
    <w:rsid w:val="00F92357"/>
    <w:rsid w:val="00F92553"/>
    <w:rsid w:val="00F92BE1"/>
    <w:rsid w:val="00F92E29"/>
    <w:rsid w:val="00F92EDD"/>
    <w:rsid w:val="00F92FCE"/>
    <w:rsid w:val="00F93067"/>
    <w:rsid w:val="00F9332B"/>
    <w:rsid w:val="00F93393"/>
    <w:rsid w:val="00F93831"/>
    <w:rsid w:val="00F93A9B"/>
    <w:rsid w:val="00F941C5"/>
    <w:rsid w:val="00F942F6"/>
    <w:rsid w:val="00F94D80"/>
    <w:rsid w:val="00F94E7A"/>
    <w:rsid w:val="00F9511B"/>
    <w:rsid w:val="00F9536F"/>
    <w:rsid w:val="00F9599D"/>
    <w:rsid w:val="00F95A74"/>
    <w:rsid w:val="00F96063"/>
    <w:rsid w:val="00F960F0"/>
    <w:rsid w:val="00F96A0C"/>
    <w:rsid w:val="00F96DCE"/>
    <w:rsid w:val="00F96F30"/>
    <w:rsid w:val="00F97049"/>
    <w:rsid w:val="00F97571"/>
    <w:rsid w:val="00F975BC"/>
    <w:rsid w:val="00F976E0"/>
    <w:rsid w:val="00F97809"/>
    <w:rsid w:val="00F978CB"/>
    <w:rsid w:val="00F978D0"/>
    <w:rsid w:val="00F97B62"/>
    <w:rsid w:val="00F97E29"/>
    <w:rsid w:val="00FA01D2"/>
    <w:rsid w:val="00FA089A"/>
    <w:rsid w:val="00FA097F"/>
    <w:rsid w:val="00FA0BCE"/>
    <w:rsid w:val="00FA0DBF"/>
    <w:rsid w:val="00FA0F71"/>
    <w:rsid w:val="00FA12D5"/>
    <w:rsid w:val="00FA13EE"/>
    <w:rsid w:val="00FA1470"/>
    <w:rsid w:val="00FA151B"/>
    <w:rsid w:val="00FA20F4"/>
    <w:rsid w:val="00FA2668"/>
    <w:rsid w:val="00FA2840"/>
    <w:rsid w:val="00FA29DD"/>
    <w:rsid w:val="00FA2C62"/>
    <w:rsid w:val="00FA3A04"/>
    <w:rsid w:val="00FA3E0C"/>
    <w:rsid w:val="00FA4057"/>
    <w:rsid w:val="00FA416C"/>
    <w:rsid w:val="00FA4194"/>
    <w:rsid w:val="00FA4283"/>
    <w:rsid w:val="00FA42A1"/>
    <w:rsid w:val="00FA42EC"/>
    <w:rsid w:val="00FA4337"/>
    <w:rsid w:val="00FA4B90"/>
    <w:rsid w:val="00FA4BFC"/>
    <w:rsid w:val="00FA4D1D"/>
    <w:rsid w:val="00FA4D7A"/>
    <w:rsid w:val="00FA4EA0"/>
    <w:rsid w:val="00FA4F1D"/>
    <w:rsid w:val="00FA513D"/>
    <w:rsid w:val="00FA55BB"/>
    <w:rsid w:val="00FA567A"/>
    <w:rsid w:val="00FA57F0"/>
    <w:rsid w:val="00FA5837"/>
    <w:rsid w:val="00FA61AB"/>
    <w:rsid w:val="00FA627A"/>
    <w:rsid w:val="00FA6621"/>
    <w:rsid w:val="00FA6674"/>
    <w:rsid w:val="00FA67A4"/>
    <w:rsid w:val="00FA6847"/>
    <w:rsid w:val="00FA692A"/>
    <w:rsid w:val="00FA6B3F"/>
    <w:rsid w:val="00FA6DB9"/>
    <w:rsid w:val="00FA6DBE"/>
    <w:rsid w:val="00FA6FD8"/>
    <w:rsid w:val="00FA7355"/>
    <w:rsid w:val="00FA77DE"/>
    <w:rsid w:val="00FB0579"/>
    <w:rsid w:val="00FB0715"/>
    <w:rsid w:val="00FB0BF5"/>
    <w:rsid w:val="00FB10A3"/>
    <w:rsid w:val="00FB1325"/>
    <w:rsid w:val="00FB14AD"/>
    <w:rsid w:val="00FB154B"/>
    <w:rsid w:val="00FB1786"/>
    <w:rsid w:val="00FB1D95"/>
    <w:rsid w:val="00FB20C3"/>
    <w:rsid w:val="00FB2C11"/>
    <w:rsid w:val="00FB316E"/>
    <w:rsid w:val="00FB3B4A"/>
    <w:rsid w:val="00FB401B"/>
    <w:rsid w:val="00FB473A"/>
    <w:rsid w:val="00FB474C"/>
    <w:rsid w:val="00FB495E"/>
    <w:rsid w:val="00FB4C44"/>
    <w:rsid w:val="00FB4D71"/>
    <w:rsid w:val="00FB5150"/>
    <w:rsid w:val="00FB52D8"/>
    <w:rsid w:val="00FB5383"/>
    <w:rsid w:val="00FB53ED"/>
    <w:rsid w:val="00FB5433"/>
    <w:rsid w:val="00FB55CD"/>
    <w:rsid w:val="00FB5601"/>
    <w:rsid w:val="00FB59FA"/>
    <w:rsid w:val="00FB61BD"/>
    <w:rsid w:val="00FB68BF"/>
    <w:rsid w:val="00FB72F8"/>
    <w:rsid w:val="00FB78F7"/>
    <w:rsid w:val="00FB7E37"/>
    <w:rsid w:val="00FB7EF5"/>
    <w:rsid w:val="00FC02CD"/>
    <w:rsid w:val="00FC02F3"/>
    <w:rsid w:val="00FC07AC"/>
    <w:rsid w:val="00FC0A65"/>
    <w:rsid w:val="00FC0AE4"/>
    <w:rsid w:val="00FC0EA4"/>
    <w:rsid w:val="00FC0FF5"/>
    <w:rsid w:val="00FC102C"/>
    <w:rsid w:val="00FC1272"/>
    <w:rsid w:val="00FC1454"/>
    <w:rsid w:val="00FC14BB"/>
    <w:rsid w:val="00FC1939"/>
    <w:rsid w:val="00FC1D27"/>
    <w:rsid w:val="00FC2277"/>
    <w:rsid w:val="00FC2B7B"/>
    <w:rsid w:val="00FC2B8A"/>
    <w:rsid w:val="00FC2C38"/>
    <w:rsid w:val="00FC2C59"/>
    <w:rsid w:val="00FC3203"/>
    <w:rsid w:val="00FC327A"/>
    <w:rsid w:val="00FC3341"/>
    <w:rsid w:val="00FC360B"/>
    <w:rsid w:val="00FC376E"/>
    <w:rsid w:val="00FC3770"/>
    <w:rsid w:val="00FC37BA"/>
    <w:rsid w:val="00FC3807"/>
    <w:rsid w:val="00FC3942"/>
    <w:rsid w:val="00FC3CBB"/>
    <w:rsid w:val="00FC3CE0"/>
    <w:rsid w:val="00FC3DFF"/>
    <w:rsid w:val="00FC4077"/>
    <w:rsid w:val="00FC4386"/>
    <w:rsid w:val="00FC4E9A"/>
    <w:rsid w:val="00FC50A5"/>
    <w:rsid w:val="00FC50C0"/>
    <w:rsid w:val="00FC565C"/>
    <w:rsid w:val="00FC574D"/>
    <w:rsid w:val="00FC5B05"/>
    <w:rsid w:val="00FC5C54"/>
    <w:rsid w:val="00FC5D94"/>
    <w:rsid w:val="00FC6009"/>
    <w:rsid w:val="00FC6061"/>
    <w:rsid w:val="00FC63CC"/>
    <w:rsid w:val="00FC6649"/>
    <w:rsid w:val="00FC6817"/>
    <w:rsid w:val="00FC6CCC"/>
    <w:rsid w:val="00FC6E7E"/>
    <w:rsid w:val="00FC6E9E"/>
    <w:rsid w:val="00FC7410"/>
    <w:rsid w:val="00FC759C"/>
    <w:rsid w:val="00FD006B"/>
    <w:rsid w:val="00FD11CD"/>
    <w:rsid w:val="00FD15A3"/>
    <w:rsid w:val="00FD1E9B"/>
    <w:rsid w:val="00FD1F83"/>
    <w:rsid w:val="00FD1F9B"/>
    <w:rsid w:val="00FD2006"/>
    <w:rsid w:val="00FD2110"/>
    <w:rsid w:val="00FD24C6"/>
    <w:rsid w:val="00FD25F0"/>
    <w:rsid w:val="00FD2771"/>
    <w:rsid w:val="00FD2B6A"/>
    <w:rsid w:val="00FD2E0A"/>
    <w:rsid w:val="00FD2E7C"/>
    <w:rsid w:val="00FD2EC6"/>
    <w:rsid w:val="00FD355F"/>
    <w:rsid w:val="00FD3845"/>
    <w:rsid w:val="00FD3DB7"/>
    <w:rsid w:val="00FD40BA"/>
    <w:rsid w:val="00FD417F"/>
    <w:rsid w:val="00FD428C"/>
    <w:rsid w:val="00FD4368"/>
    <w:rsid w:val="00FD458B"/>
    <w:rsid w:val="00FD45E0"/>
    <w:rsid w:val="00FD4626"/>
    <w:rsid w:val="00FD4BAE"/>
    <w:rsid w:val="00FD4D12"/>
    <w:rsid w:val="00FD4EA1"/>
    <w:rsid w:val="00FD5400"/>
    <w:rsid w:val="00FD5504"/>
    <w:rsid w:val="00FD5F3A"/>
    <w:rsid w:val="00FD6376"/>
    <w:rsid w:val="00FD6938"/>
    <w:rsid w:val="00FD6B9E"/>
    <w:rsid w:val="00FD70BA"/>
    <w:rsid w:val="00FD7153"/>
    <w:rsid w:val="00FD7392"/>
    <w:rsid w:val="00FD7910"/>
    <w:rsid w:val="00FE0210"/>
    <w:rsid w:val="00FE0B50"/>
    <w:rsid w:val="00FE0D92"/>
    <w:rsid w:val="00FE0EE4"/>
    <w:rsid w:val="00FE0F9C"/>
    <w:rsid w:val="00FE1619"/>
    <w:rsid w:val="00FE1641"/>
    <w:rsid w:val="00FE1B7E"/>
    <w:rsid w:val="00FE1DD8"/>
    <w:rsid w:val="00FE1EC4"/>
    <w:rsid w:val="00FE1FCD"/>
    <w:rsid w:val="00FE2188"/>
    <w:rsid w:val="00FE2205"/>
    <w:rsid w:val="00FE26A4"/>
    <w:rsid w:val="00FE26C4"/>
    <w:rsid w:val="00FE2761"/>
    <w:rsid w:val="00FE280F"/>
    <w:rsid w:val="00FE2849"/>
    <w:rsid w:val="00FE2C03"/>
    <w:rsid w:val="00FE2D79"/>
    <w:rsid w:val="00FE362F"/>
    <w:rsid w:val="00FE3A17"/>
    <w:rsid w:val="00FE3FFA"/>
    <w:rsid w:val="00FE4111"/>
    <w:rsid w:val="00FE42EE"/>
    <w:rsid w:val="00FE479B"/>
    <w:rsid w:val="00FE514E"/>
    <w:rsid w:val="00FE58CF"/>
    <w:rsid w:val="00FE59B2"/>
    <w:rsid w:val="00FE5B8A"/>
    <w:rsid w:val="00FE5D79"/>
    <w:rsid w:val="00FE625F"/>
    <w:rsid w:val="00FE69E9"/>
    <w:rsid w:val="00FE6DF0"/>
    <w:rsid w:val="00FE7026"/>
    <w:rsid w:val="00FE7033"/>
    <w:rsid w:val="00FE7170"/>
    <w:rsid w:val="00FE768D"/>
    <w:rsid w:val="00FE7B4E"/>
    <w:rsid w:val="00FE7E3A"/>
    <w:rsid w:val="00FF01C7"/>
    <w:rsid w:val="00FF04F6"/>
    <w:rsid w:val="00FF0B6D"/>
    <w:rsid w:val="00FF13BA"/>
    <w:rsid w:val="00FF244F"/>
    <w:rsid w:val="00FF2607"/>
    <w:rsid w:val="00FF2AFF"/>
    <w:rsid w:val="00FF2C59"/>
    <w:rsid w:val="00FF2F8E"/>
    <w:rsid w:val="00FF2FF9"/>
    <w:rsid w:val="00FF39EF"/>
    <w:rsid w:val="00FF3EB5"/>
    <w:rsid w:val="00FF3F7B"/>
    <w:rsid w:val="00FF4667"/>
    <w:rsid w:val="00FF4870"/>
    <w:rsid w:val="00FF4963"/>
    <w:rsid w:val="00FF4A23"/>
    <w:rsid w:val="00FF4F6D"/>
    <w:rsid w:val="00FF5086"/>
    <w:rsid w:val="00FF521C"/>
    <w:rsid w:val="00FF535E"/>
    <w:rsid w:val="00FF53B1"/>
    <w:rsid w:val="00FF5A2A"/>
    <w:rsid w:val="00FF5E2F"/>
    <w:rsid w:val="00FF5F12"/>
    <w:rsid w:val="00FF6248"/>
    <w:rsid w:val="00FF6465"/>
    <w:rsid w:val="00FF6F8C"/>
    <w:rsid w:val="00FF714E"/>
    <w:rsid w:val="00FF723C"/>
    <w:rsid w:val="00FF7570"/>
    <w:rsid w:val="00FF75FC"/>
    <w:rsid w:val="00FF7618"/>
    <w:rsid w:val="00FF78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B0"/>
    <w:pPr>
      <w:spacing w:after="0" w:line="240" w:lineRule="auto"/>
      <w:jc w:val="both"/>
    </w:pPr>
    <w:rPr>
      <w:rFonts w:ascii="Verdana" w:hAnsi="Verdana"/>
    </w:rPr>
  </w:style>
  <w:style w:type="paragraph" w:styleId="Heading1">
    <w:name w:val="heading 1"/>
    <w:basedOn w:val="Normal"/>
    <w:next w:val="Normal"/>
    <w:link w:val="Heading1Char"/>
    <w:uiPriority w:val="9"/>
    <w:qFormat/>
    <w:rsid w:val="009F1310"/>
    <w:pPr>
      <w:keepNext/>
      <w:keepLines/>
      <w:numPr>
        <w:numId w:val="2"/>
      </w:numPr>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62AA"/>
    <w:pPr>
      <w:keepNext/>
      <w:keepLines/>
      <w:numPr>
        <w:ilvl w:val="1"/>
        <w:numId w:val="2"/>
      </w:numPr>
      <w:spacing w:before="200"/>
      <w:ind w:left="794" w:hanging="794"/>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A3AB9"/>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62AA"/>
    <w:pPr>
      <w:keepNext/>
      <w:keepLines/>
      <w:numPr>
        <w:ilvl w:val="3"/>
        <w:numId w:val="2"/>
      </w:numPr>
      <w:spacing w:before="20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semiHidden/>
    <w:unhideWhenUsed/>
    <w:qFormat/>
    <w:rsid w:val="002E62AA"/>
    <w:pPr>
      <w:keepNext/>
      <w:keepLines/>
      <w:numPr>
        <w:ilvl w:val="4"/>
        <w:numId w:val="2"/>
      </w:numPr>
      <w:spacing w:before="20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2E62AA"/>
    <w:pPr>
      <w:keepNext/>
      <w:keepLines/>
      <w:numPr>
        <w:ilvl w:val="5"/>
        <w:numId w:val="2"/>
      </w:numPr>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2E62A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62A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62A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310"/>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9F1310"/>
    <w:pPr>
      <w:spacing w:after="240"/>
      <w:contextualSpacing/>
    </w:pPr>
    <w:rPr>
      <w:rFonts w:asciiTheme="majorHAnsi" w:eastAsiaTheme="majorEastAsia" w:hAnsiTheme="majorHAnsi" w:cstheme="majorBidi"/>
      <w:b/>
      <w:color w:val="1B587C" w:themeColor="accent3"/>
      <w:spacing w:val="5"/>
      <w:kern w:val="28"/>
      <w:sz w:val="28"/>
      <w:szCs w:val="52"/>
    </w:rPr>
  </w:style>
  <w:style w:type="character" w:customStyle="1" w:styleId="TitleChar">
    <w:name w:val="Title Char"/>
    <w:basedOn w:val="DefaultParagraphFont"/>
    <w:link w:val="Title"/>
    <w:uiPriority w:val="10"/>
    <w:rsid w:val="009F1310"/>
    <w:rPr>
      <w:rFonts w:asciiTheme="majorHAnsi" w:eastAsiaTheme="majorEastAsia" w:hAnsiTheme="majorHAnsi" w:cstheme="majorBidi"/>
      <w:b/>
      <w:color w:val="1B587C" w:themeColor="accent3"/>
      <w:spacing w:val="5"/>
      <w:kern w:val="28"/>
      <w:sz w:val="28"/>
      <w:szCs w:val="52"/>
    </w:rPr>
  </w:style>
  <w:style w:type="character" w:customStyle="1" w:styleId="Heading2Char">
    <w:name w:val="Heading 2 Char"/>
    <w:basedOn w:val="DefaultParagraphFont"/>
    <w:link w:val="Heading2"/>
    <w:uiPriority w:val="9"/>
    <w:rsid w:val="002E62A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02182"/>
    <w:pPr>
      <w:tabs>
        <w:tab w:val="center" w:pos="4536"/>
        <w:tab w:val="right" w:pos="9072"/>
      </w:tabs>
    </w:pPr>
  </w:style>
  <w:style w:type="character" w:customStyle="1" w:styleId="HeaderChar">
    <w:name w:val="Header Char"/>
    <w:basedOn w:val="DefaultParagraphFont"/>
    <w:link w:val="Header"/>
    <w:uiPriority w:val="99"/>
    <w:rsid w:val="00E02182"/>
    <w:rPr>
      <w:rFonts w:ascii="Verdana" w:hAnsi="Verdana"/>
    </w:rPr>
  </w:style>
  <w:style w:type="paragraph" w:styleId="Footer">
    <w:name w:val="footer"/>
    <w:basedOn w:val="Normal"/>
    <w:link w:val="FooterChar"/>
    <w:uiPriority w:val="99"/>
    <w:unhideWhenUsed/>
    <w:rsid w:val="00E02182"/>
    <w:pPr>
      <w:tabs>
        <w:tab w:val="center" w:pos="4536"/>
        <w:tab w:val="right" w:pos="9072"/>
      </w:tabs>
    </w:pPr>
  </w:style>
  <w:style w:type="character" w:customStyle="1" w:styleId="FooterChar">
    <w:name w:val="Footer Char"/>
    <w:basedOn w:val="DefaultParagraphFont"/>
    <w:link w:val="Footer"/>
    <w:uiPriority w:val="99"/>
    <w:rsid w:val="00E02182"/>
    <w:rPr>
      <w:rFonts w:ascii="Verdana" w:hAnsi="Verdana"/>
    </w:rPr>
  </w:style>
  <w:style w:type="paragraph" w:styleId="ListParagraph">
    <w:name w:val="List Paragraph"/>
    <w:basedOn w:val="Normal"/>
    <w:uiPriority w:val="34"/>
    <w:qFormat/>
    <w:rsid w:val="00052F1C"/>
    <w:pPr>
      <w:ind w:left="720"/>
      <w:contextualSpacing/>
    </w:pPr>
  </w:style>
  <w:style w:type="table" w:styleId="TableGrid">
    <w:name w:val="Table Grid"/>
    <w:basedOn w:val="TableNormal"/>
    <w:uiPriority w:val="59"/>
    <w:rsid w:val="00AF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4F2"/>
    <w:rPr>
      <w:rFonts w:ascii="Tahoma" w:hAnsi="Tahoma" w:cs="Tahoma"/>
      <w:sz w:val="16"/>
      <w:szCs w:val="16"/>
    </w:rPr>
  </w:style>
  <w:style w:type="character" w:customStyle="1" w:styleId="BalloonTextChar">
    <w:name w:val="Balloon Text Char"/>
    <w:basedOn w:val="DefaultParagraphFont"/>
    <w:link w:val="BalloonText"/>
    <w:uiPriority w:val="99"/>
    <w:semiHidden/>
    <w:rsid w:val="00AF74F2"/>
    <w:rPr>
      <w:rFonts w:ascii="Tahoma" w:hAnsi="Tahoma" w:cs="Tahoma"/>
      <w:sz w:val="16"/>
      <w:szCs w:val="16"/>
    </w:rPr>
  </w:style>
  <w:style w:type="character" w:customStyle="1" w:styleId="Heading3Char">
    <w:name w:val="Heading 3 Char"/>
    <w:basedOn w:val="DefaultParagraphFont"/>
    <w:link w:val="Heading3"/>
    <w:uiPriority w:val="9"/>
    <w:rsid w:val="004A3AB9"/>
    <w:rPr>
      <w:rFonts w:asciiTheme="majorHAnsi" w:eastAsiaTheme="majorEastAsia" w:hAnsiTheme="majorHAnsi" w:cstheme="majorBidi"/>
      <w:b/>
      <w:bCs/>
    </w:rPr>
  </w:style>
  <w:style w:type="paragraph" w:styleId="Subtitle">
    <w:name w:val="Subtitle"/>
    <w:basedOn w:val="Normal"/>
    <w:next w:val="Normal"/>
    <w:link w:val="SubtitleChar"/>
    <w:uiPriority w:val="11"/>
    <w:qFormat/>
    <w:rsid w:val="002E62AA"/>
    <w:pPr>
      <w:numPr>
        <w:ilvl w:val="1"/>
      </w:numPr>
    </w:pPr>
    <w:rPr>
      <w:rFonts w:asciiTheme="majorHAnsi" w:eastAsiaTheme="majorEastAsia" w:hAnsiTheme="majorHAnsi" w:cstheme="majorBidi"/>
      <w:b/>
      <w:iCs/>
      <w:spacing w:val="15"/>
      <w:sz w:val="24"/>
      <w:szCs w:val="24"/>
    </w:rPr>
  </w:style>
  <w:style w:type="character" w:customStyle="1" w:styleId="SubtitleChar">
    <w:name w:val="Subtitle Char"/>
    <w:basedOn w:val="DefaultParagraphFont"/>
    <w:link w:val="Subtitle"/>
    <w:uiPriority w:val="11"/>
    <w:rsid w:val="002E62AA"/>
    <w:rPr>
      <w:rFonts w:asciiTheme="majorHAnsi" w:eastAsiaTheme="majorEastAsia" w:hAnsiTheme="majorHAnsi" w:cstheme="majorBidi"/>
      <w:b/>
      <w:iCs/>
      <w:spacing w:val="15"/>
      <w:sz w:val="24"/>
      <w:szCs w:val="24"/>
    </w:rPr>
  </w:style>
  <w:style w:type="character" w:customStyle="1" w:styleId="Heading4Char">
    <w:name w:val="Heading 4 Char"/>
    <w:basedOn w:val="DefaultParagraphFont"/>
    <w:link w:val="Heading4"/>
    <w:uiPriority w:val="9"/>
    <w:semiHidden/>
    <w:rsid w:val="002E62AA"/>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semiHidden/>
    <w:rsid w:val="002E62AA"/>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semiHidden/>
    <w:rsid w:val="002E62AA"/>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semiHidden/>
    <w:rsid w:val="002E62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62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62A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E2702"/>
    <w:rPr>
      <w:color w:val="6B9F25" w:themeColor="hyperlink"/>
      <w:u w:val="single"/>
    </w:rPr>
  </w:style>
  <w:style w:type="character" w:styleId="FollowedHyperlink">
    <w:name w:val="FollowedHyperlink"/>
    <w:basedOn w:val="DefaultParagraphFont"/>
    <w:uiPriority w:val="99"/>
    <w:semiHidden/>
    <w:unhideWhenUsed/>
    <w:rsid w:val="00F86E5F"/>
    <w:rPr>
      <w:color w:val="B26B02" w:themeColor="followedHyperlink"/>
      <w:u w:val="single"/>
    </w:rPr>
  </w:style>
  <w:style w:type="paragraph" w:styleId="Caption">
    <w:name w:val="caption"/>
    <w:basedOn w:val="Normal"/>
    <w:next w:val="Normal"/>
    <w:uiPriority w:val="35"/>
    <w:unhideWhenUsed/>
    <w:qFormat/>
    <w:rsid w:val="006C7BB0"/>
    <w:rPr>
      <w:b/>
      <w:bCs/>
      <w:szCs w:val="18"/>
    </w:rPr>
  </w:style>
  <w:style w:type="paragraph" w:customStyle="1" w:styleId="CaptionText">
    <w:name w:val="Caption Text"/>
    <w:basedOn w:val="Normal"/>
    <w:qFormat/>
    <w:rsid w:val="006E6D68"/>
    <w:rPr>
      <w:sz w:val="20"/>
      <w:szCs w:val="20"/>
      <w:lang w:val="en-GB"/>
    </w:rPr>
  </w:style>
  <w:style w:type="character" w:styleId="PlaceholderText">
    <w:name w:val="Placeholder Text"/>
    <w:basedOn w:val="DefaultParagraphFont"/>
    <w:uiPriority w:val="99"/>
    <w:semiHidden/>
    <w:rsid w:val="007D5D44"/>
    <w:rPr>
      <w:color w:val="808080"/>
    </w:rPr>
  </w:style>
  <w:style w:type="character" w:styleId="Emphasis">
    <w:name w:val="Emphasis"/>
    <w:basedOn w:val="DefaultParagraphFont"/>
    <w:uiPriority w:val="20"/>
    <w:qFormat/>
    <w:rsid w:val="00FE362F"/>
    <w:rPr>
      <w:i/>
      <w:iCs/>
    </w:rPr>
  </w:style>
  <w:style w:type="character" w:styleId="CommentReference">
    <w:name w:val="annotation reference"/>
    <w:basedOn w:val="DefaultParagraphFont"/>
    <w:uiPriority w:val="99"/>
    <w:semiHidden/>
    <w:unhideWhenUsed/>
    <w:rsid w:val="005C1580"/>
    <w:rPr>
      <w:sz w:val="16"/>
      <w:szCs w:val="16"/>
    </w:rPr>
  </w:style>
  <w:style w:type="paragraph" w:styleId="CommentText">
    <w:name w:val="annotation text"/>
    <w:basedOn w:val="Normal"/>
    <w:link w:val="CommentTextChar"/>
    <w:uiPriority w:val="99"/>
    <w:semiHidden/>
    <w:unhideWhenUsed/>
    <w:rsid w:val="005C1580"/>
    <w:rPr>
      <w:sz w:val="20"/>
      <w:szCs w:val="20"/>
    </w:rPr>
  </w:style>
  <w:style w:type="character" w:customStyle="1" w:styleId="CommentTextChar">
    <w:name w:val="Comment Text Char"/>
    <w:basedOn w:val="DefaultParagraphFont"/>
    <w:link w:val="CommentText"/>
    <w:uiPriority w:val="99"/>
    <w:semiHidden/>
    <w:rsid w:val="005C158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C1580"/>
    <w:rPr>
      <w:b/>
      <w:bCs/>
    </w:rPr>
  </w:style>
  <w:style w:type="character" w:customStyle="1" w:styleId="CommentSubjectChar">
    <w:name w:val="Comment Subject Char"/>
    <w:basedOn w:val="CommentTextChar"/>
    <w:link w:val="CommentSubject"/>
    <w:uiPriority w:val="99"/>
    <w:semiHidden/>
    <w:rsid w:val="005C1580"/>
    <w:rPr>
      <w:rFonts w:ascii="Verdana" w:hAnsi="Verdana"/>
      <w:b/>
      <w:bCs/>
      <w:sz w:val="20"/>
      <w:szCs w:val="20"/>
    </w:rPr>
  </w:style>
  <w:style w:type="paragraph" w:styleId="NormalWeb">
    <w:name w:val="Normal (Web)"/>
    <w:basedOn w:val="Normal"/>
    <w:uiPriority w:val="99"/>
    <w:semiHidden/>
    <w:unhideWhenUsed/>
    <w:rsid w:val="00554632"/>
    <w:pPr>
      <w:spacing w:before="100" w:beforeAutospacing="1" w:after="100" w:afterAutospacing="1"/>
      <w:jc w:val="left"/>
    </w:pPr>
    <w:rPr>
      <w:rFonts w:ascii="Times New Roman" w:eastAsiaTheme="minorEastAsia"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B0"/>
    <w:pPr>
      <w:spacing w:after="0" w:line="240" w:lineRule="auto"/>
      <w:jc w:val="both"/>
    </w:pPr>
    <w:rPr>
      <w:rFonts w:ascii="Verdana" w:hAnsi="Verdana"/>
    </w:rPr>
  </w:style>
  <w:style w:type="paragraph" w:styleId="Heading1">
    <w:name w:val="heading 1"/>
    <w:basedOn w:val="Normal"/>
    <w:next w:val="Normal"/>
    <w:link w:val="Heading1Char"/>
    <w:uiPriority w:val="9"/>
    <w:qFormat/>
    <w:rsid w:val="009F1310"/>
    <w:pPr>
      <w:keepNext/>
      <w:keepLines/>
      <w:numPr>
        <w:numId w:val="2"/>
      </w:numPr>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62AA"/>
    <w:pPr>
      <w:keepNext/>
      <w:keepLines/>
      <w:numPr>
        <w:ilvl w:val="1"/>
        <w:numId w:val="2"/>
      </w:numPr>
      <w:spacing w:before="200"/>
      <w:ind w:left="794" w:hanging="794"/>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A3AB9"/>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62AA"/>
    <w:pPr>
      <w:keepNext/>
      <w:keepLines/>
      <w:numPr>
        <w:ilvl w:val="3"/>
        <w:numId w:val="2"/>
      </w:numPr>
      <w:spacing w:before="20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semiHidden/>
    <w:unhideWhenUsed/>
    <w:qFormat/>
    <w:rsid w:val="002E62AA"/>
    <w:pPr>
      <w:keepNext/>
      <w:keepLines/>
      <w:numPr>
        <w:ilvl w:val="4"/>
        <w:numId w:val="2"/>
      </w:numPr>
      <w:spacing w:before="20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2E62AA"/>
    <w:pPr>
      <w:keepNext/>
      <w:keepLines/>
      <w:numPr>
        <w:ilvl w:val="5"/>
        <w:numId w:val="2"/>
      </w:numPr>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2E62A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62A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62A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310"/>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9F1310"/>
    <w:pPr>
      <w:spacing w:after="240"/>
      <w:contextualSpacing/>
    </w:pPr>
    <w:rPr>
      <w:rFonts w:asciiTheme="majorHAnsi" w:eastAsiaTheme="majorEastAsia" w:hAnsiTheme="majorHAnsi" w:cstheme="majorBidi"/>
      <w:b/>
      <w:color w:val="1B587C" w:themeColor="accent3"/>
      <w:spacing w:val="5"/>
      <w:kern w:val="28"/>
      <w:sz w:val="28"/>
      <w:szCs w:val="52"/>
    </w:rPr>
  </w:style>
  <w:style w:type="character" w:customStyle="1" w:styleId="TitleChar">
    <w:name w:val="Title Char"/>
    <w:basedOn w:val="DefaultParagraphFont"/>
    <w:link w:val="Title"/>
    <w:uiPriority w:val="10"/>
    <w:rsid w:val="009F1310"/>
    <w:rPr>
      <w:rFonts w:asciiTheme="majorHAnsi" w:eastAsiaTheme="majorEastAsia" w:hAnsiTheme="majorHAnsi" w:cstheme="majorBidi"/>
      <w:b/>
      <w:color w:val="1B587C" w:themeColor="accent3"/>
      <w:spacing w:val="5"/>
      <w:kern w:val="28"/>
      <w:sz w:val="28"/>
      <w:szCs w:val="52"/>
    </w:rPr>
  </w:style>
  <w:style w:type="character" w:customStyle="1" w:styleId="Heading2Char">
    <w:name w:val="Heading 2 Char"/>
    <w:basedOn w:val="DefaultParagraphFont"/>
    <w:link w:val="Heading2"/>
    <w:uiPriority w:val="9"/>
    <w:rsid w:val="002E62A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02182"/>
    <w:pPr>
      <w:tabs>
        <w:tab w:val="center" w:pos="4536"/>
        <w:tab w:val="right" w:pos="9072"/>
      </w:tabs>
    </w:pPr>
  </w:style>
  <w:style w:type="character" w:customStyle="1" w:styleId="HeaderChar">
    <w:name w:val="Header Char"/>
    <w:basedOn w:val="DefaultParagraphFont"/>
    <w:link w:val="Header"/>
    <w:uiPriority w:val="99"/>
    <w:rsid w:val="00E02182"/>
    <w:rPr>
      <w:rFonts w:ascii="Verdana" w:hAnsi="Verdana"/>
    </w:rPr>
  </w:style>
  <w:style w:type="paragraph" w:styleId="Footer">
    <w:name w:val="footer"/>
    <w:basedOn w:val="Normal"/>
    <w:link w:val="FooterChar"/>
    <w:uiPriority w:val="99"/>
    <w:unhideWhenUsed/>
    <w:rsid w:val="00E02182"/>
    <w:pPr>
      <w:tabs>
        <w:tab w:val="center" w:pos="4536"/>
        <w:tab w:val="right" w:pos="9072"/>
      </w:tabs>
    </w:pPr>
  </w:style>
  <w:style w:type="character" w:customStyle="1" w:styleId="FooterChar">
    <w:name w:val="Footer Char"/>
    <w:basedOn w:val="DefaultParagraphFont"/>
    <w:link w:val="Footer"/>
    <w:uiPriority w:val="99"/>
    <w:rsid w:val="00E02182"/>
    <w:rPr>
      <w:rFonts w:ascii="Verdana" w:hAnsi="Verdana"/>
    </w:rPr>
  </w:style>
  <w:style w:type="paragraph" w:styleId="ListParagraph">
    <w:name w:val="List Paragraph"/>
    <w:basedOn w:val="Normal"/>
    <w:uiPriority w:val="34"/>
    <w:qFormat/>
    <w:rsid w:val="00052F1C"/>
    <w:pPr>
      <w:ind w:left="720"/>
      <w:contextualSpacing/>
    </w:pPr>
  </w:style>
  <w:style w:type="table" w:styleId="TableGrid">
    <w:name w:val="Table Grid"/>
    <w:basedOn w:val="TableNormal"/>
    <w:uiPriority w:val="59"/>
    <w:rsid w:val="00AF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4F2"/>
    <w:rPr>
      <w:rFonts w:ascii="Tahoma" w:hAnsi="Tahoma" w:cs="Tahoma"/>
      <w:sz w:val="16"/>
      <w:szCs w:val="16"/>
    </w:rPr>
  </w:style>
  <w:style w:type="character" w:customStyle="1" w:styleId="BalloonTextChar">
    <w:name w:val="Balloon Text Char"/>
    <w:basedOn w:val="DefaultParagraphFont"/>
    <w:link w:val="BalloonText"/>
    <w:uiPriority w:val="99"/>
    <w:semiHidden/>
    <w:rsid w:val="00AF74F2"/>
    <w:rPr>
      <w:rFonts w:ascii="Tahoma" w:hAnsi="Tahoma" w:cs="Tahoma"/>
      <w:sz w:val="16"/>
      <w:szCs w:val="16"/>
    </w:rPr>
  </w:style>
  <w:style w:type="character" w:customStyle="1" w:styleId="Heading3Char">
    <w:name w:val="Heading 3 Char"/>
    <w:basedOn w:val="DefaultParagraphFont"/>
    <w:link w:val="Heading3"/>
    <w:uiPriority w:val="9"/>
    <w:rsid w:val="004A3AB9"/>
    <w:rPr>
      <w:rFonts w:asciiTheme="majorHAnsi" w:eastAsiaTheme="majorEastAsia" w:hAnsiTheme="majorHAnsi" w:cstheme="majorBidi"/>
      <w:b/>
      <w:bCs/>
    </w:rPr>
  </w:style>
  <w:style w:type="paragraph" w:styleId="Subtitle">
    <w:name w:val="Subtitle"/>
    <w:basedOn w:val="Normal"/>
    <w:next w:val="Normal"/>
    <w:link w:val="SubtitleChar"/>
    <w:uiPriority w:val="11"/>
    <w:qFormat/>
    <w:rsid w:val="002E62AA"/>
    <w:pPr>
      <w:numPr>
        <w:ilvl w:val="1"/>
      </w:numPr>
    </w:pPr>
    <w:rPr>
      <w:rFonts w:asciiTheme="majorHAnsi" w:eastAsiaTheme="majorEastAsia" w:hAnsiTheme="majorHAnsi" w:cstheme="majorBidi"/>
      <w:b/>
      <w:iCs/>
      <w:spacing w:val="15"/>
      <w:sz w:val="24"/>
      <w:szCs w:val="24"/>
    </w:rPr>
  </w:style>
  <w:style w:type="character" w:customStyle="1" w:styleId="SubtitleChar">
    <w:name w:val="Subtitle Char"/>
    <w:basedOn w:val="DefaultParagraphFont"/>
    <w:link w:val="Subtitle"/>
    <w:uiPriority w:val="11"/>
    <w:rsid w:val="002E62AA"/>
    <w:rPr>
      <w:rFonts w:asciiTheme="majorHAnsi" w:eastAsiaTheme="majorEastAsia" w:hAnsiTheme="majorHAnsi" w:cstheme="majorBidi"/>
      <w:b/>
      <w:iCs/>
      <w:spacing w:val="15"/>
      <w:sz w:val="24"/>
      <w:szCs w:val="24"/>
    </w:rPr>
  </w:style>
  <w:style w:type="character" w:customStyle="1" w:styleId="Heading4Char">
    <w:name w:val="Heading 4 Char"/>
    <w:basedOn w:val="DefaultParagraphFont"/>
    <w:link w:val="Heading4"/>
    <w:uiPriority w:val="9"/>
    <w:semiHidden/>
    <w:rsid w:val="002E62AA"/>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semiHidden/>
    <w:rsid w:val="002E62AA"/>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semiHidden/>
    <w:rsid w:val="002E62AA"/>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semiHidden/>
    <w:rsid w:val="002E62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62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62A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E2702"/>
    <w:rPr>
      <w:color w:val="6B9F25" w:themeColor="hyperlink"/>
      <w:u w:val="single"/>
    </w:rPr>
  </w:style>
  <w:style w:type="character" w:styleId="FollowedHyperlink">
    <w:name w:val="FollowedHyperlink"/>
    <w:basedOn w:val="DefaultParagraphFont"/>
    <w:uiPriority w:val="99"/>
    <w:semiHidden/>
    <w:unhideWhenUsed/>
    <w:rsid w:val="00F86E5F"/>
    <w:rPr>
      <w:color w:val="B26B02" w:themeColor="followedHyperlink"/>
      <w:u w:val="single"/>
    </w:rPr>
  </w:style>
  <w:style w:type="paragraph" w:styleId="Caption">
    <w:name w:val="caption"/>
    <w:basedOn w:val="Normal"/>
    <w:next w:val="Normal"/>
    <w:uiPriority w:val="35"/>
    <w:unhideWhenUsed/>
    <w:qFormat/>
    <w:rsid w:val="006C7BB0"/>
    <w:rPr>
      <w:b/>
      <w:bCs/>
      <w:szCs w:val="18"/>
    </w:rPr>
  </w:style>
  <w:style w:type="paragraph" w:customStyle="1" w:styleId="CaptionText">
    <w:name w:val="Caption Text"/>
    <w:basedOn w:val="Normal"/>
    <w:qFormat/>
    <w:rsid w:val="006E6D68"/>
    <w:rPr>
      <w:sz w:val="20"/>
      <w:szCs w:val="20"/>
      <w:lang w:val="en-GB"/>
    </w:rPr>
  </w:style>
  <w:style w:type="character" w:styleId="PlaceholderText">
    <w:name w:val="Placeholder Text"/>
    <w:basedOn w:val="DefaultParagraphFont"/>
    <w:uiPriority w:val="99"/>
    <w:semiHidden/>
    <w:rsid w:val="007D5D44"/>
    <w:rPr>
      <w:color w:val="808080"/>
    </w:rPr>
  </w:style>
  <w:style w:type="character" w:styleId="Emphasis">
    <w:name w:val="Emphasis"/>
    <w:basedOn w:val="DefaultParagraphFont"/>
    <w:uiPriority w:val="20"/>
    <w:qFormat/>
    <w:rsid w:val="00FE362F"/>
    <w:rPr>
      <w:i/>
      <w:iCs/>
    </w:rPr>
  </w:style>
  <w:style w:type="character" w:styleId="CommentReference">
    <w:name w:val="annotation reference"/>
    <w:basedOn w:val="DefaultParagraphFont"/>
    <w:uiPriority w:val="99"/>
    <w:semiHidden/>
    <w:unhideWhenUsed/>
    <w:rsid w:val="005C1580"/>
    <w:rPr>
      <w:sz w:val="16"/>
      <w:szCs w:val="16"/>
    </w:rPr>
  </w:style>
  <w:style w:type="paragraph" w:styleId="CommentText">
    <w:name w:val="annotation text"/>
    <w:basedOn w:val="Normal"/>
    <w:link w:val="CommentTextChar"/>
    <w:uiPriority w:val="99"/>
    <w:semiHidden/>
    <w:unhideWhenUsed/>
    <w:rsid w:val="005C1580"/>
    <w:rPr>
      <w:sz w:val="20"/>
      <w:szCs w:val="20"/>
    </w:rPr>
  </w:style>
  <w:style w:type="character" w:customStyle="1" w:styleId="CommentTextChar">
    <w:name w:val="Comment Text Char"/>
    <w:basedOn w:val="DefaultParagraphFont"/>
    <w:link w:val="CommentText"/>
    <w:uiPriority w:val="99"/>
    <w:semiHidden/>
    <w:rsid w:val="005C158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C1580"/>
    <w:rPr>
      <w:b/>
      <w:bCs/>
    </w:rPr>
  </w:style>
  <w:style w:type="character" w:customStyle="1" w:styleId="CommentSubjectChar">
    <w:name w:val="Comment Subject Char"/>
    <w:basedOn w:val="CommentTextChar"/>
    <w:link w:val="CommentSubject"/>
    <w:uiPriority w:val="99"/>
    <w:semiHidden/>
    <w:rsid w:val="005C1580"/>
    <w:rPr>
      <w:rFonts w:ascii="Verdana" w:hAnsi="Verdana"/>
      <w:b/>
      <w:bCs/>
      <w:sz w:val="20"/>
      <w:szCs w:val="20"/>
    </w:rPr>
  </w:style>
  <w:style w:type="paragraph" w:styleId="NormalWeb">
    <w:name w:val="Normal (Web)"/>
    <w:basedOn w:val="Normal"/>
    <w:uiPriority w:val="99"/>
    <w:semiHidden/>
    <w:unhideWhenUsed/>
    <w:rsid w:val="00554632"/>
    <w:pPr>
      <w:spacing w:before="100" w:beforeAutospacing="1" w:after="100" w:afterAutospacing="1"/>
      <w:jc w:val="left"/>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534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96">
          <w:marLeft w:val="0"/>
          <w:marRight w:val="0"/>
          <w:marTop w:val="0"/>
          <w:marBottom w:val="0"/>
          <w:divBdr>
            <w:top w:val="none" w:sz="0" w:space="0" w:color="auto"/>
            <w:left w:val="none" w:sz="0" w:space="0" w:color="auto"/>
            <w:bottom w:val="none" w:sz="0" w:space="0" w:color="auto"/>
            <w:right w:val="none" w:sz="0" w:space="0" w:color="auto"/>
          </w:divBdr>
          <w:divsChild>
            <w:div w:id="1654798205">
              <w:marLeft w:val="0"/>
              <w:marRight w:val="0"/>
              <w:marTop w:val="0"/>
              <w:marBottom w:val="0"/>
              <w:divBdr>
                <w:top w:val="none" w:sz="0" w:space="0" w:color="auto"/>
                <w:left w:val="none" w:sz="0" w:space="0" w:color="auto"/>
                <w:bottom w:val="none" w:sz="0" w:space="0" w:color="auto"/>
                <w:right w:val="none" w:sz="0" w:space="0" w:color="auto"/>
              </w:divBdr>
              <w:divsChild>
                <w:div w:id="2483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ch.org/fileadmin/Public_Web_Site/ICH_Products/Guidelines/Quality/Q1A_R2/Step4/Q1A_R2__Guidelin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out-of-specification-investigation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andfonline.com/doi/abs/10.1080/0361092860882926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at.washington.edu/people/fritz/Reports/varcomptolcp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faculty.washington.edu/htamura/qm520/mande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apps.who.int/medicinedocs/documents/s19133en/s19133en.pdf"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E172-EE55-4445-80ED-F31397D8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3527</Words>
  <Characters>22223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Tillotts Pharma AG</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 Dahinden</dc:creator>
  <cp:lastModifiedBy>Pius Dahinden</cp:lastModifiedBy>
  <cp:revision>9</cp:revision>
  <dcterms:created xsi:type="dcterms:W3CDTF">2017-02-16T05:54:00Z</dcterms:created>
  <dcterms:modified xsi:type="dcterms:W3CDTF">2017-02-16T11:50:00Z</dcterms:modified>
</cp:coreProperties>
</file>